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申请新增博士硕士学位授权点统计表</w:t>
      </w:r>
    </w:p>
    <w:p>
      <w:pPr>
        <w:rPr>
          <w:rFonts w:ascii="汉仪书宋一简" w:hAnsi="Times New Roman" w:eastAsia="汉仪书宋一简" w:cs="Times New Roman"/>
          <w:szCs w:val="21"/>
        </w:rPr>
      </w:pPr>
      <w:r>
        <w:rPr>
          <w:rFonts w:hint="eastAsia" w:ascii="汉仪书宋一简" w:hAnsi="Times New Roman" w:eastAsia="汉仪书宋一简" w:cs="Times New Roman"/>
          <w:szCs w:val="21"/>
        </w:rPr>
        <w:t xml:space="preserve">学校名称（盖章）：                          </w:t>
      </w:r>
      <w:r>
        <w:rPr>
          <w:rFonts w:ascii="汉仪书宋一简" w:hAnsi="Times New Roman" w:eastAsia="汉仪书宋一简" w:cs="Times New Roman"/>
          <w:szCs w:val="21"/>
        </w:rPr>
        <w:t xml:space="preserve">    </w:t>
      </w:r>
      <w:r>
        <w:rPr>
          <w:rFonts w:hint="eastAsia" w:ascii="汉仪书宋一简" w:hAnsi="Times New Roman" w:eastAsia="汉仪书宋一简" w:cs="Times New Roman"/>
          <w:szCs w:val="21"/>
        </w:rPr>
        <w:t>填表时间：202</w:t>
      </w:r>
      <w:r>
        <w:rPr>
          <w:rFonts w:hint="eastAsia" w:ascii="汉仪书宋一简" w:hAnsi="Times New Roman" w:eastAsia="汉仪书宋一简" w:cs="Times New Roman"/>
          <w:szCs w:val="21"/>
          <w:lang w:val="en-US"/>
        </w:rPr>
        <w:t>4</w:t>
      </w:r>
      <w:r>
        <w:rPr>
          <w:rFonts w:hint="eastAsia" w:ascii="汉仪书宋一简" w:hAnsi="Times New Roman" w:eastAsia="汉仪书宋一简" w:cs="Times New Roman"/>
          <w:szCs w:val="21"/>
        </w:rPr>
        <w:t xml:space="preserve">年   月 </w:t>
      </w:r>
      <w:r>
        <w:rPr>
          <w:rFonts w:ascii="汉仪书宋一简" w:hAnsi="Times New Roman" w:eastAsia="汉仪书宋一简" w:cs="Times New Roman"/>
          <w:szCs w:val="21"/>
        </w:rPr>
        <w:t xml:space="preserve">   日</w:t>
      </w:r>
    </w:p>
    <w:tbl>
      <w:tblPr>
        <w:tblStyle w:val="2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982"/>
        <w:gridCol w:w="1260"/>
        <w:gridCol w:w="2369"/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黑体" w:eastAsia="汉仪书宋一简" w:cs="黑体"/>
                <w:szCs w:val="21"/>
              </w:rPr>
            </w:pPr>
            <w:r>
              <w:rPr>
                <w:rFonts w:hint="eastAsia" w:ascii="汉仪书宋一简" w:hAnsi="黑体" w:eastAsia="汉仪书宋一简" w:cs="黑体"/>
                <w:szCs w:val="21"/>
              </w:rPr>
              <w:t>序号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黑体" w:eastAsia="汉仪书宋一简" w:cs="黑体"/>
                <w:szCs w:val="21"/>
              </w:rPr>
            </w:pPr>
            <w:r>
              <w:rPr>
                <w:rFonts w:hint="eastAsia" w:ascii="汉仪书宋一简" w:hAnsi="黑体" w:eastAsia="汉仪书宋一简" w:cs="黑体"/>
                <w:szCs w:val="21"/>
              </w:rPr>
              <w:t>学位点类型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黑体" w:eastAsia="汉仪书宋一简" w:cs="黑体"/>
                <w:szCs w:val="21"/>
              </w:rPr>
            </w:pPr>
            <w:r>
              <w:rPr>
                <w:rFonts w:hint="eastAsia" w:ascii="汉仪书宋一简" w:hAnsi="黑体" w:eastAsia="汉仪书宋一简" w:cs="黑体"/>
                <w:szCs w:val="21"/>
              </w:rPr>
              <w:t>学科门类名称</w:t>
            </w: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黑体" w:eastAsia="汉仪书宋一简" w:cs="黑体"/>
                <w:szCs w:val="21"/>
              </w:rPr>
            </w:pPr>
            <w:r>
              <w:rPr>
                <w:rFonts w:hint="eastAsia" w:ascii="汉仪书宋一简" w:hAnsi="黑体" w:eastAsia="汉仪书宋一简" w:cs="黑体"/>
                <w:szCs w:val="21"/>
              </w:rPr>
              <w:t>一级学科（专业）学位授权点代码</w:t>
            </w: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黑体" w:eastAsia="汉仪书宋一简" w:cs="黑体"/>
                <w:szCs w:val="21"/>
              </w:rPr>
            </w:pPr>
            <w:r>
              <w:rPr>
                <w:rFonts w:hint="eastAsia" w:ascii="汉仪书宋一简" w:hAnsi="黑体" w:eastAsia="汉仪书宋一简" w:cs="黑体"/>
                <w:szCs w:val="21"/>
              </w:rPr>
              <w:t>一级学科（专业）学位授权点名称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szCs w:val="21"/>
              </w:rPr>
              <w:t>1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szCs w:val="21"/>
              </w:rPr>
              <w:t>2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  <w:r>
              <w:rPr>
                <w:rFonts w:hint="eastAsia" w:ascii="汉仪书宋一简" w:hAnsi="宋体" w:eastAsia="汉仪书宋一简" w:cs="Times New Roman"/>
                <w:szCs w:val="21"/>
              </w:rPr>
              <w:t>…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宋体" w:eastAsia="汉仪书宋一简" w:cs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宋体" w:eastAsia="汉仪书宋一简" w:cs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宋体" w:eastAsia="汉仪书宋一简" w:cs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宋体" w:eastAsia="汉仪书宋一简" w:cs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宋体" w:eastAsia="汉仪书宋一简" w:cs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宋体" w:eastAsia="汉仪书宋一简" w:cs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宋体" w:eastAsia="汉仪书宋一简" w:cs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宋体" w:eastAsia="汉仪书宋一简" w:cs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  <w:tc>
          <w:tcPr>
            <w:tcW w:w="3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汉仪书宋一简" w:hAnsi="Times New Roman" w:eastAsia="汉仪书宋一简" w:cs="Times New Roman"/>
                <w:szCs w:val="21"/>
              </w:rPr>
            </w:pPr>
          </w:p>
        </w:tc>
      </w:tr>
    </w:tbl>
    <w:p>
      <w:pPr>
        <w:spacing w:line="240" w:lineRule="atLeast"/>
        <w:rPr>
          <w:rFonts w:ascii="汉仪书宋一简" w:hAnsi="宋体" w:eastAsia="汉仪书宋一简" w:cs="宋体"/>
          <w:szCs w:val="21"/>
        </w:rPr>
      </w:pPr>
    </w:p>
    <w:p>
      <w:pPr>
        <w:spacing w:line="240" w:lineRule="atLeast"/>
        <w:rPr>
          <w:rFonts w:ascii="汉仪书宋一简" w:hAnsi="宋体" w:eastAsia="汉仪书宋一简" w:cs="宋体"/>
          <w:szCs w:val="21"/>
          <w:u w:val="single"/>
        </w:rPr>
      </w:pPr>
      <w:r>
        <w:rPr>
          <w:rFonts w:hint="eastAsia" w:ascii="汉仪书宋一简" w:hAnsi="宋体" w:eastAsia="汉仪书宋一简" w:cs="宋体"/>
          <w:szCs w:val="21"/>
        </w:rPr>
        <w:t>填表人：</w:t>
      </w:r>
      <w:r>
        <w:rPr>
          <w:rFonts w:hint="eastAsia" w:ascii="汉仪书宋一简" w:hAnsi="宋体" w:eastAsia="汉仪书宋一简" w:cs="宋体"/>
          <w:szCs w:val="21"/>
          <w:u w:val="single"/>
        </w:rPr>
        <w:t xml:space="preserve">                  </w:t>
      </w:r>
      <w:r>
        <w:rPr>
          <w:rFonts w:hint="eastAsia" w:ascii="汉仪书宋一简" w:hAnsi="宋体" w:eastAsia="汉仪书宋一简" w:cs="宋体"/>
          <w:szCs w:val="21"/>
        </w:rPr>
        <w:t xml:space="preserve">      联系电话：</w:t>
      </w:r>
      <w:r>
        <w:rPr>
          <w:rFonts w:hint="eastAsia" w:ascii="汉仪书宋一简" w:hAnsi="宋体" w:eastAsia="汉仪书宋一简" w:cs="宋体"/>
          <w:szCs w:val="21"/>
          <w:u w:val="single"/>
        </w:rPr>
        <w:t xml:space="preserve">                  </w:t>
      </w:r>
    </w:p>
    <w:p>
      <w:pPr>
        <w:rPr>
          <w:rFonts w:ascii="汉仪书宋一简" w:hAnsi="Times New Roman" w:eastAsia="汉仪书宋一简" w:cs="Times New Roman"/>
          <w:szCs w:val="21"/>
        </w:rPr>
      </w:pPr>
    </w:p>
    <w:p>
      <w:pPr>
        <w:rPr>
          <w:rFonts w:ascii="汉仪书宋一简" w:hAnsi="Times New Roman" w:eastAsia="汉仪书宋一简" w:cs="Times New Roman"/>
          <w:szCs w:val="21"/>
        </w:rPr>
      </w:pPr>
      <w:r>
        <w:rPr>
          <w:rFonts w:hint="eastAsia" w:ascii="汉仪书宋一简" w:hAnsi="Times New Roman" w:eastAsia="汉仪书宋一简" w:cs="Times New Roman"/>
          <w:szCs w:val="21"/>
        </w:rPr>
        <w:t>注：</w:t>
      </w:r>
    </w:p>
    <w:p>
      <w:pPr>
        <w:ind w:left="220" w:hanging="220" w:hangingChars="100"/>
        <w:rPr>
          <w:rFonts w:ascii="汉仪书宋一简" w:hAnsi="Times New Roman" w:eastAsia="汉仪书宋一简" w:cs="Times New Roman"/>
          <w:szCs w:val="21"/>
        </w:rPr>
      </w:pPr>
      <w:r>
        <w:rPr>
          <w:rFonts w:hint="eastAsia" w:ascii="汉仪书宋一简" w:hAnsi="Times New Roman" w:eastAsia="汉仪书宋一简" w:cs="Times New Roman"/>
          <w:szCs w:val="21"/>
        </w:rPr>
        <w:t>1.学位点类型一栏按博士一级学科、博士专业学位、硕士一级学科、硕士专业学位顺序填写。</w:t>
      </w:r>
    </w:p>
    <w:p>
      <w:pPr>
        <w:ind w:left="220" w:hanging="220" w:hangingChars="100"/>
        <w:rPr>
          <w:lang w:val="en-US"/>
        </w:rPr>
      </w:pPr>
      <w:r>
        <w:rPr>
          <w:rFonts w:hint="eastAsia" w:ascii="汉仪书宋一简" w:hAnsi="Times New Roman" w:eastAsia="汉仪书宋一简" w:cs="Times New Roman"/>
          <w:szCs w:val="21"/>
        </w:rPr>
        <w:t>2.一级学科（专业）学位授权点代码及名称按</w:t>
      </w:r>
      <w:r>
        <w:rPr>
          <w:rFonts w:hint="eastAsia" w:ascii="汉仪书宋一简" w:hAnsi="Times New Roman" w:eastAsia="汉仪书宋一简" w:cs="Times New Roman"/>
          <w:szCs w:val="21"/>
          <w:lang w:eastAsia="zh-CN"/>
        </w:rPr>
        <w:t>《</w:t>
      </w:r>
      <w:r>
        <w:rPr>
          <w:rFonts w:hint="eastAsia" w:ascii="汉仪书宋一简" w:hAnsi="Times New Roman" w:eastAsia="汉仪书宋一简" w:cs="Times New Roman"/>
          <w:szCs w:val="21"/>
        </w:rPr>
        <w:t>学位授予和人才培养学科目录</w:t>
      </w:r>
      <w:r>
        <w:rPr>
          <w:rFonts w:hint="eastAsia" w:ascii="汉仪书宋一简" w:hAnsi="Times New Roman" w:eastAsia="汉仪书宋一简" w:cs="Times New Roman"/>
          <w:szCs w:val="21"/>
          <w:lang w:val="en-US" w:eastAsia="zh-CN"/>
        </w:rPr>
        <w:t>(2022)</w:t>
      </w:r>
      <w:bookmarkStart w:id="0" w:name="_GoBack"/>
      <w:bookmarkEnd w:id="0"/>
      <w:r>
        <w:rPr>
          <w:rFonts w:hint="eastAsia" w:ascii="汉仪书宋一简" w:hAnsi="Times New Roman" w:eastAsia="汉仪书宋一简" w:cs="Times New Roman"/>
          <w:szCs w:val="21"/>
        </w:rPr>
        <w:t>》填写。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232A57-FE84-4A46-9B36-0F066FC759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CAFDFD3-B41A-46A0-8202-5E97ECDDA34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4D9CFEC-D9AC-439D-BDC5-F111B176197B}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  <w:embedRegular r:id="rId4" w:fontKey="{F95DFCA2-8A6C-48FA-A339-1234DBEF88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jdhNjJiNDhhMTRkZTZmYjhiYTRmNGM1YTBlMzAifQ=="/>
  </w:docVars>
  <w:rsids>
    <w:rsidRoot w:val="003E103D"/>
    <w:rsid w:val="00120628"/>
    <w:rsid w:val="003E103D"/>
    <w:rsid w:val="028374BB"/>
    <w:rsid w:val="436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</TotalTime>
  <ScaleCrop>false</ScaleCrop>
  <LinksUpToDate>false</LinksUpToDate>
  <CharactersWithSpaces>345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2024-01-19T02:17:00Z</dcterms:created>
  <dc:creator>苏泉仁</dc:creator>
  <cp:lastModifiedBy>施</cp:lastModifiedBy>
  <dcterms:modified xsi:type="dcterms:W3CDTF">2024-01-22T07:05:24Z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66945A6337004E54915FB5649F0E2651_13</vt:lpwstr>
  </property>
</Properties>
</file>