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b/>
          <w:bCs/>
          <w:sz w:val="32"/>
          <w:szCs w:val="32"/>
        </w:rPr>
      </w:pPr>
      <w:bookmarkStart w:id="0" w:name="_Toc3807"/>
      <w:bookmarkStart w:id="1" w:name="_Toc20333"/>
      <w:r>
        <w:rPr>
          <w:rFonts w:hint="eastAsia"/>
          <w:b/>
          <w:bCs/>
          <w:sz w:val="32"/>
          <w:szCs w:val="32"/>
        </w:rPr>
        <w:t>教学任务录入</w:t>
      </w:r>
      <w:r>
        <w:rPr>
          <w:rFonts w:hint="eastAsia"/>
          <w:b/>
          <w:bCs/>
          <w:sz w:val="32"/>
          <w:szCs w:val="32"/>
          <w:lang w:eastAsia="zh-CN"/>
        </w:rPr>
        <w:t>操作</w:t>
      </w:r>
      <w:r>
        <w:rPr>
          <w:rFonts w:hint="eastAsia"/>
          <w:b/>
          <w:bCs/>
          <w:sz w:val="32"/>
          <w:szCs w:val="32"/>
        </w:rPr>
        <w:t>流程</w:t>
      </w:r>
      <w:bookmarkEnd w:id="0"/>
      <w:bookmarkEnd w:id="1"/>
    </w:p>
    <w:p>
      <w:pPr>
        <w:jc w:val="center"/>
        <w:rPr>
          <w:rFonts w:hint="eastAsia"/>
          <w:b/>
          <w:bCs/>
          <w:sz w:val="30"/>
          <w:szCs w:val="30"/>
        </w:rPr>
      </w:pPr>
      <w:r>
        <w:rPr>
          <w:rFonts w:hint="eastAsia"/>
          <w:b/>
          <w:bCs/>
          <w:sz w:val="30"/>
          <w:szCs w:val="30"/>
        </w:rPr>
        <w:t xml:space="preserve">第一部分  </w:t>
      </w:r>
      <w:r>
        <w:rPr>
          <w:rFonts w:hint="eastAsia"/>
          <w:b/>
          <w:bCs/>
          <w:sz w:val="30"/>
          <w:szCs w:val="30"/>
          <w:lang w:eastAsia="zh-CN"/>
        </w:rPr>
        <w:t>一般课程录入流程</w:t>
      </w:r>
    </w:p>
    <w:p>
      <w:pPr>
        <w:rPr>
          <w:rFonts w:hint="eastAsia" w:ascii="宋体" w:hAnsi="宋体"/>
          <w:sz w:val="28"/>
          <w:szCs w:val="28"/>
          <w:lang w:eastAsia="zh-CN"/>
        </w:rPr>
      </w:pPr>
      <w:r>
        <w:rPr>
          <w:rFonts w:hint="eastAsia" w:ascii="宋体" w:hAnsi="宋体"/>
          <w:sz w:val="28"/>
          <w:szCs w:val="28"/>
        </w:rPr>
        <w:t>1.</w:t>
      </w:r>
      <w:r>
        <w:rPr>
          <w:rFonts w:hint="eastAsia" w:ascii="宋体" w:hAnsi="宋体"/>
          <w:sz w:val="28"/>
          <w:szCs w:val="28"/>
          <w:lang w:eastAsia="zh-CN"/>
        </w:rPr>
        <w:t>登陆清元系统</w:t>
      </w:r>
    </w:p>
    <w:p>
      <w:pPr>
        <w:rPr>
          <w:rFonts w:hint="eastAsia"/>
          <w:lang w:eastAsia="zh-CN"/>
        </w:rPr>
      </w:pPr>
      <w:r>
        <w:drawing>
          <wp:inline distT="0" distB="0" distL="114300" distR="114300">
            <wp:extent cx="971550" cy="793115"/>
            <wp:effectExtent l="0" t="0" r="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971550" cy="793115"/>
                    </a:xfrm>
                    <a:prstGeom prst="rect">
                      <a:avLst/>
                    </a:prstGeom>
                    <a:noFill/>
                    <a:ln w="9525">
                      <a:noFill/>
                    </a:ln>
                  </pic:spPr>
                </pic:pic>
              </a:graphicData>
            </a:graphic>
          </wp:inline>
        </w:drawing>
      </w:r>
      <w:r>
        <w:rPr>
          <w:rFonts w:hint="eastAsia"/>
          <w:sz w:val="28"/>
          <w:szCs w:val="28"/>
          <w:lang w:eastAsia="zh-CN"/>
        </w:rPr>
        <w:t>进入如下界面：</w:t>
      </w:r>
    </w:p>
    <w:p>
      <w:pPr>
        <w:rPr>
          <w:rFonts w:hint="eastAsia"/>
          <w:lang w:eastAsia="zh-CN"/>
        </w:rPr>
      </w:pPr>
      <w:r>
        <w:drawing>
          <wp:inline distT="0" distB="0" distL="114300" distR="114300">
            <wp:extent cx="5267960" cy="4018915"/>
            <wp:effectExtent l="0" t="0" r="889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7960" cy="4018915"/>
                    </a:xfrm>
                    <a:prstGeom prst="rect">
                      <a:avLst/>
                    </a:prstGeom>
                    <a:noFill/>
                    <a:ln w="9525">
                      <a:noFill/>
                    </a:ln>
                  </pic:spPr>
                </pic:pic>
              </a:graphicData>
            </a:graphic>
          </wp:inline>
        </w:drawing>
      </w:r>
    </w:p>
    <w:p>
      <w:pPr>
        <w:rPr>
          <w:rFonts w:hint="eastAsia" w:ascii="宋体" w:hAnsi="宋体"/>
          <w:sz w:val="28"/>
          <w:szCs w:val="28"/>
          <w:lang w:eastAsia="zh-CN"/>
        </w:rPr>
      </w:pPr>
      <w:r>
        <w:rPr>
          <w:rFonts w:hint="eastAsia" w:ascii="宋体" w:hAnsi="宋体"/>
          <w:sz w:val="28"/>
          <w:szCs w:val="28"/>
          <w:lang w:eastAsia="zh-CN"/>
        </w:rPr>
        <w:t>各二级部门的登录用户名如下：</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2131"/>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rPr>
                <w:rFonts w:hint="eastAsia" w:ascii="宋体" w:hAnsi="宋体"/>
                <w:b/>
                <w:bCs/>
                <w:sz w:val="24"/>
                <w:szCs w:val="24"/>
                <w:vertAlign w:val="baseline"/>
                <w:lang w:val="en-US" w:eastAsia="zh-CN"/>
              </w:rPr>
            </w:pPr>
            <w:r>
              <w:rPr>
                <w:rFonts w:hint="eastAsia" w:ascii="宋体" w:hAnsi="宋体"/>
                <w:sz w:val="24"/>
                <w:szCs w:val="24"/>
                <w:lang w:val="en-US" w:eastAsia="zh-CN"/>
              </w:rPr>
              <w:t xml:space="preserve">    </w:t>
            </w:r>
            <w:r>
              <w:rPr>
                <w:rFonts w:hint="eastAsia" w:ascii="宋体" w:hAnsi="宋体"/>
                <w:b/>
                <w:bCs/>
                <w:sz w:val="24"/>
                <w:szCs w:val="24"/>
                <w:vertAlign w:val="baseline"/>
                <w:lang w:val="en-US" w:eastAsia="zh-CN"/>
              </w:rPr>
              <w:t>部门</w:t>
            </w:r>
          </w:p>
        </w:tc>
        <w:tc>
          <w:tcPr>
            <w:tcW w:w="2131" w:type="dxa"/>
            <w:vAlign w:val="top"/>
          </w:tcPr>
          <w:p>
            <w:pPr>
              <w:jc w:val="center"/>
              <w:rPr>
                <w:rFonts w:hint="eastAsia" w:ascii="宋体" w:hAnsi="宋体"/>
                <w:b/>
                <w:bCs/>
                <w:sz w:val="24"/>
                <w:szCs w:val="24"/>
                <w:vertAlign w:val="baseline"/>
                <w:lang w:val="en-US" w:eastAsia="zh-CN"/>
              </w:rPr>
            </w:pPr>
            <w:r>
              <w:rPr>
                <w:rFonts w:hint="eastAsia" w:ascii="宋体" w:hAnsi="宋体"/>
                <w:b/>
                <w:bCs/>
                <w:sz w:val="24"/>
                <w:szCs w:val="24"/>
                <w:vertAlign w:val="baseline"/>
                <w:lang w:val="en-US" w:eastAsia="zh-CN"/>
              </w:rPr>
              <w:t>用户名</w:t>
            </w:r>
          </w:p>
        </w:tc>
        <w:tc>
          <w:tcPr>
            <w:tcW w:w="2131" w:type="dxa"/>
            <w:vAlign w:val="top"/>
          </w:tcPr>
          <w:p>
            <w:pPr>
              <w:jc w:val="center"/>
              <w:rPr>
                <w:rFonts w:hint="eastAsia" w:ascii="宋体" w:hAnsi="宋体"/>
                <w:b/>
                <w:bCs/>
                <w:sz w:val="24"/>
                <w:szCs w:val="24"/>
                <w:vertAlign w:val="baseline"/>
                <w:lang w:val="en-US" w:eastAsia="zh-CN"/>
              </w:rPr>
            </w:pPr>
            <w:r>
              <w:rPr>
                <w:rFonts w:hint="eastAsia" w:ascii="宋体" w:hAnsi="宋体"/>
                <w:b/>
                <w:bCs/>
                <w:sz w:val="24"/>
                <w:szCs w:val="24"/>
                <w:vertAlign w:val="baseline"/>
                <w:lang w:val="en-US" w:eastAsia="zh-CN"/>
              </w:rPr>
              <w:t>部门</w:t>
            </w:r>
          </w:p>
        </w:tc>
        <w:tc>
          <w:tcPr>
            <w:tcW w:w="2130" w:type="dxa"/>
            <w:vAlign w:val="top"/>
          </w:tcPr>
          <w:p>
            <w:pPr>
              <w:jc w:val="center"/>
              <w:rPr>
                <w:rFonts w:hint="eastAsia" w:ascii="宋体" w:hAnsi="宋体"/>
                <w:b/>
                <w:bCs/>
                <w:sz w:val="24"/>
                <w:szCs w:val="24"/>
                <w:vertAlign w:val="baseline"/>
                <w:lang w:val="en-US" w:eastAsia="zh-CN"/>
              </w:rPr>
            </w:pPr>
            <w:r>
              <w:rPr>
                <w:rFonts w:hint="eastAsia" w:ascii="宋体" w:hAnsi="宋体"/>
                <w:b/>
                <w:bCs/>
                <w:sz w:val="24"/>
                <w:szCs w:val="24"/>
                <w:vertAlign w:val="baseline"/>
                <w:lang w:val="en-US" w:eastAsia="zh-CN"/>
              </w:rPr>
              <w:t>用户名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国际经贸学院</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系主任国贸</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体育工作部</w:t>
            </w:r>
          </w:p>
        </w:tc>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课堂体育管理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外国语学院</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系主任外语</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基础课教研部</w:t>
            </w:r>
          </w:p>
        </w:tc>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基础课教研室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会计学院</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系主任会计</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公共外语教研部</w:t>
            </w:r>
          </w:p>
        </w:tc>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公外部教研室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国际商学院</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系主任商院</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思想政治理论教研部</w:t>
            </w:r>
          </w:p>
        </w:tc>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思政部教研室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心理教育发展中心</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lang w:eastAsia="zh-CN"/>
              </w:rPr>
              <w:t>心理中心教学秘书</w:t>
            </w:r>
          </w:p>
        </w:tc>
        <w:tc>
          <w:tcPr>
            <w:tcW w:w="2131"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信息管理学院</w:t>
            </w:r>
          </w:p>
        </w:tc>
        <w:tc>
          <w:tcPr>
            <w:tcW w:w="2130" w:type="dxa"/>
            <w:vAlign w:val="top"/>
          </w:tcPr>
          <w:p>
            <w:pPr>
              <w:rPr>
                <w:rFonts w:hint="eastAsia" w:ascii="宋体" w:hAnsi="宋体"/>
                <w:sz w:val="24"/>
                <w:szCs w:val="24"/>
                <w:vertAlign w:val="baseline"/>
                <w:lang w:val="en-US" w:eastAsia="zh-CN"/>
              </w:rPr>
            </w:pPr>
            <w:r>
              <w:rPr>
                <w:rFonts w:hint="eastAsia" w:ascii="宋体" w:hAnsi="宋体"/>
                <w:sz w:val="24"/>
                <w:szCs w:val="24"/>
                <w:vertAlign w:val="baseline"/>
                <w:lang w:val="en-US" w:eastAsia="zh-CN"/>
              </w:rPr>
              <w:t>系主任信管</w:t>
            </w:r>
          </w:p>
        </w:tc>
      </w:tr>
    </w:tbl>
    <w:p>
      <w:pPr>
        <w:rPr>
          <w:rFonts w:hint="eastAsia" w:ascii="宋体" w:hAnsi="宋体"/>
          <w:sz w:val="24"/>
          <w:szCs w:val="24"/>
          <w:lang w:val="en-US" w:eastAsia="zh-CN"/>
        </w:rPr>
      </w:pPr>
    </w:p>
    <w:p>
      <w:pPr>
        <w:widowControl/>
        <w:jc w:val="left"/>
        <w:rPr>
          <w:rFonts w:ascii="宋体" w:hAnsi="宋体" w:cs="宋体"/>
          <w:kern w:val="0"/>
          <w:sz w:val="24"/>
        </w:rPr>
      </w:pPr>
    </w:p>
    <w:p>
      <w:pPr>
        <w:widowControl/>
        <w:jc w:val="left"/>
        <w:rPr>
          <w:sz w:val="28"/>
          <w:szCs w:val="28"/>
        </w:rPr>
      </w:pPr>
      <w:r>
        <w:rPr>
          <w:rFonts w:hint="eastAsia" w:ascii="宋体" w:hAnsi="宋体" w:cs="宋体"/>
          <w:kern w:val="0"/>
          <w:sz w:val="28"/>
          <w:szCs w:val="28"/>
          <w:lang w:val="en-US" w:eastAsia="zh-CN"/>
        </w:rPr>
        <w:t>2.进入理论环节</w:t>
      </w:r>
      <w:r>
        <w:rPr>
          <w:sz w:val="28"/>
          <w:szCs w:val="28"/>
        </w:rPr>
        <w:drawing>
          <wp:inline distT="0" distB="0" distL="114300" distR="114300">
            <wp:extent cx="1162050" cy="1076325"/>
            <wp:effectExtent l="0" t="0" r="0"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1162050" cy="1076325"/>
                    </a:xfrm>
                    <a:prstGeom prst="rect">
                      <a:avLst/>
                    </a:prstGeom>
                    <a:noFill/>
                    <a:ln w="9525">
                      <a:noFill/>
                    </a:ln>
                  </pic:spPr>
                </pic:pic>
              </a:graphicData>
            </a:graphic>
          </wp:inline>
        </w:drawing>
      </w:r>
    </w:p>
    <w:p>
      <w:pPr>
        <w:widowControl/>
        <w:jc w:val="left"/>
        <w:rPr>
          <w:rFonts w:hint="eastAsia"/>
          <w:sz w:val="28"/>
          <w:szCs w:val="28"/>
          <w:lang w:val="en-US" w:eastAsia="zh-CN"/>
        </w:rPr>
      </w:pPr>
      <w:r>
        <w:rPr>
          <w:rFonts w:hint="eastAsia"/>
          <w:sz w:val="28"/>
          <w:szCs w:val="28"/>
          <w:lang w:eastAsia="zh-CN"/>
        </w:rPr>
        <w:t>点击教学任务下的“教学任务维护”</w:t>
      </w:r>
      <w:r>
        <w:drawing>
          <wp:inline distT="0" distB="0" distL="114300" distR="114300">
            <wp:extent cx="2219325" cy="95250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2219325" cy="952500"/>
                    </a:xfrm>
                    <a:prstGeom prst="rect">
                      <a:avLst/>
                    </a:prstGeom>
                    <a:noFill/>
                    <a:ln w="9525">
                      <a:noFill/>
                    </a:ln>
                  </pic:spPr>
                </pic:pic>
              </a:graphicData>
            </a:graphic>
          </wp:inline>
        </w:drawing>
      </w:r>
    </w:p>
    <w:p>
      <w:pPr>
        <w:widowControl/>
        <w:jc w:val="left"/>
        <w:rPr>
          <w:rFonts w:hint="eastAsia" w:ascii="宋体" w:hAnsi="宋体" w:cs="宋体"/>
          <w:kern w:val="0"/>
          <w:sz w:val="28"/>
          <w:szCs w:val="28"/>
          <w:lang w:val="en-US" w:eastAsia="zh-CN"/>
        </w:rPr>
      </w:pPr>
      <w:r>
        <w:rPr>
          <w:rFonts w:hint="eastAsia" w:ascii="宋体" w:hAnsi="宋体" w:cs="宋体"/>
          <w:kern w:val="0"/>
          <w:sz w:val="28"/>
          <w:szCs w:val="28"/>
          <w:lang w:val="en-US" w:eastAsia="zh-CN"/>
        </w:rPr>
        <w:t>3.进入任务录入界面</w:t>
      </w:r>
    </w:p>
    <w:p>
      <w:pPr>
        <w:widowControl/>
        <w:jc w:val="left"/>
        <w:rPr>
          <w:rFonts w:hint="eastAsia" w:ascii="宋体" w:hAnsi="宋体" w:eastAsia="宋体" w:cs="宋体"/>
          <w:kern w:val="0"/>
          <w:sz w:val="28"/>
          <w:szCs w:val="28"/>
          <w:lang w:val="en-US" w:eastAsia="zh-CN"/>
        </w:rPr>
      </w:pPr>
      <w:r>
        <w:rPr>
          <w:rFonts w:hint="eastAsia" w:ascii="宋体" w:hAnsi="宋体" w:cs="宋体"/>
          <w:kern w:val="0"/>
          <w:sz w:val="28"/>
          <w:szCs w:val="28"/>
          <w:lang w:val="en-US" w:eastAsia="zh-CN"/>
        </w:rPr>
        <w:t xml:space="preserve"> </w:t>
      </w:r>
      <w:r>
        <w:drawing>
          <wp:inline distT="0" distB="0" distL="114300" distR="114300">
            <wp:extent cx="3161665" cy="2809240"/>
            <wp:effectExtent l="0" t="0" r="63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161665" cy="2809240"/>
                    </a:xfrm>
                    <a:prstGeom prst="rect">
                      <a:avLst/>
                    </a:prstGeom>
                    <a:noFill/>
                    <a:ln w="9525">
                      <a:noFill/>
                    </a:ln>
                  </pic:spPr>
                </pic:pic>
              </a:graphicData>
            </a:graphic>
          </wp:inline>
        </w:drawing>
      </w:r>
    </w:p>
    <w:p>
      <w:pPr>
        <w:widowControl/>
        <w:jc w:val="left"/>
        <w:rPr>
          <w:rFonts w:hint="eastAsia" w:ascii="宋体" w:hAnsi="宋体" w:cs="宋体"/>
          <w:kern w:val="0"/>
          <w:sz w:val="28"/>
          <w:szCs w:val="28"/>
          <w:lang w:eastAsia="zh-CN"/>
        </w:rPr>
      </w:pPr>
      <w:r>
        <w:rPr>
          <w:rFonts w:hint="eastAsia" w:ascii="宋体" w:hAnsi="宋体" w:cs="宋体"/>
          <w:kern w:val="0"/>
          <w:sz w:val="28"/>
          <w:szCs w:val="28"/>
          <w:lang w:eastAsia="zh-CN"/>
        </w:rPr>
        <w:t>首先进行学期的选择，再进行院系的选择，之后点击“查询”</w:t>
      </w:r>
    </w:p>
    <w:p>
      <w:pPr>
        <w:widowControl/>
        <w:jc w:val="left"/>
        <w:rPr>
          <w:rFonts w:hint="eastAsia" w:ascii="宋体" w:hAnsi="宋体" w:cs="宋体"/>
          <w:kern w:val="0"/>
          <w:sz w:val="28"/>
          <w:szCs w:val="28"/>
          <w:lang w:val="en-US" w:eastAsia="zh-CN"/>
        </w:rPr>
      </w:pPr>
      <w:r>
        <w:rPr>
          <w:rFonts w:hint="eastAsia" w:ascii="宋体" w:hAnsi="宋体" w:cs="宋体"/>
          <w:kern w:val="0"/>
          <w:sz w:val="28"/>
          <w:szCs w:val="28"/>
          <w:lang w:val="en-US" w:eastAsia="zh-CN"/>
        </w:rPr>
        <w:t>4.在出现具体的二级单位后，点击二级单位前面的“+”号，会出现该单位下应该讲授的课程名称。</w:t>
      </w:r>
    </w:p>
    <w:p>
      <w:pPr>
        <w:widowControl/>
        <w:jc w:val="left"/>
        <w:rPr>
          <w:rFonts w:hint="eastAsia" w:ascii="宋体" w:hAnsi="宋体" w:cs="宋体"/>
          <w:kern w:val="0"/>
          <w:sz w:val="28"/>
          <w:szCs w:val="28"/>
          <w:lang w:val="en-US" w:eastAsia="zh-CN"/>
        </w:rPr>
      </w:pPr>
      <w:r>
        <w:drawing>
          <wp:inline distT="0" distB="0" distL="114300" distR="114300">
            <wp:extent cx="2286000" cy="1381125"/>
            <wp:effectExtent l="0" t="0" r="0"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9"/>
                    <a:stretch>
                      <a:fillRect/>
                    </a:stretch>
                  </pic:blipFill>
                  <pic:spPr>
                    <a:xfrm>
                      <a:off x="0" y="0"/>
                      <a:ext cx="2286000" cy="1381125"/>
                    </a:xfrm>
                    <a:prstGeom prst="rect">
                      <a:avLst/>
                    </a:prstGeom>
                    <a:noFill/>
                    <a:ln w="9525">
                      <a:noFill/>
                    </a:ln>
                  </pic:spPr>
                </pic:pic>
              </a:graphicData>
            </a:graphic>
          </wp:inline>
        </w:drawing>
      </w:r>
    </w:p>
    <w:p>
      <w:pPr>
        <w:widowControl/>
        <w:jc w:val="left"/>
        <w:rPr>
          <w:rFonts w:hint="eastAsia" w:ascii="宋体" w:hAnsi="宋体" w:cs="宋体"/>
          <w:kern w:val="0"/>
          <w:sz w:val="28"/>
          <w:szCs w:val="28"/>
          <w:lang w:val="en-US" w:eastAsia="zh-CN"/>
        </w:rPr>
      </w:pPr>
      <w:r>
        <w:rPr>
          <w:rFonts w:hint="eastAsia" w:ascii="宋体" w:hAnsi="宋体" w:cs="宋体"/>
          <w:kern w:val="0"/>
          <w:sz w:val="28"/>
          <w:szCs w:val="28"/>
          <w:lang w:val="en-US" w:eastAsia="zh-CN"/>
        </w:rPr>
        <w:t>5.新建课堂</w:t>
      </w:r>
    </w:p>
    <w:p>
      <w:pPr>
        <w:widowControl/>
        <w:jc w:val="left"/>
        <w:rPr>
          <w:rFonts w:hint="eastAsia" w:ascii="宋体" w:hAnsi="宋体" w:cs="宋体"/>
          <w:kern w:val="0"/>
          <w:sz w:val="28"/>
          <w:szCs w:val="28"/>
          <w:lang w:val="en-US" w:eastAsia="zh-CN"/>
        </w:rPr>
      </w:pPr>
      <w:r>
        <w:rPr>
          <w:rFonts w:hint="eastAsia" w:ascii="宋体" w:hAnsi="宋体" w:cs="宋体"/>
          <w:kern w:val="0"/>
          <w:sz w:val="28"/>
          <w:szCs w:val="28"/>
          <w:lang w:val="en-US" w:eastAsia="zh-CN"/>
        </w:rPr>
        <w:t>在课程名称上右击鼠标会出现一些字段，选择其中的“新建课堂”进行课程的课堂建设。</w:t>
      </w:r>
    </w:p>
    <w:p>
      <w:pPr>
        <w:widowControl/>
        <w:jc w:val="left"/>
        <w:rPr>
          <w:rFonts w:hint="eastAsia" w:ascii="宋体" w:hAnsi="宋体" w:cs="宋体"/>
          <w:kern w:val="0"/>
          <w:sz w:val="28"/>
          <w:szCs w:val="28"/>
          <w:lang w:val="en-US" w:eastAsia="zh-CN"/>
        </w:rPr>
      </w:pPr>
      <w:r>
        <w:drawing>
          <wp:inline distT="0" distB="0" distL="114300" distR="114300">
            <wp:extent cx="3237865" cy="207645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237865" cy="2076450"/>
                    </a:xfrm>
                    <a:prstGeom prst="rect">
                      <a:avLst/>
                    </a:prstGeom>
                    <a:noFill/>
                    <a:ln w="9525">
                      <a:noFill/>
                    </a:ln>
                  </pic:spPr>
                </pic:pic>
              </a:graphicData>
            </a:graphic>
          </wp:inline>
        </w:drawing>
      </w:r>
    </w:p>
    <w:p>
      <w:pPr>
        <w:widowControl/>
        <w:jc w:val="left"/>
      </w:pPr>
      <w:r>
        <w:drawing>
          <wp:inline distT="0" distB="0" distL="114300" distR="114300">
            <wp:extent cx="4276090" cy="3714115"/>
            <wp:effectExtent l="0" t="0" r="10160" b="63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1"/>
                    <a:stretch>
                      <a:fillRect/>
                    </a:stretch>
                  </pic:blipFill>
                  <pic:spPr>
                    <a:xfrm>
                      <a:off x="0" y="0"/>
                      <a:ext cx="4276090" cy="3714115"/>
                    </a:xfrm>
                    <a:prstGeom prst="rect">
                      <a:avLst/>
                    </a:prstGeom>
                    <a:noFill/>
                    <a:ln w="9525">
                      <a:noFill/>
                    </a:ln>
                  </pic:spPr>
                </pic:pic>
              </a:graphicData>
            </a:graphic>
          </wp:inline>
        </w:drawing>
      </w:r>
    </w:p>
    <w:p>
      <w:pPr>
        <w:widowControl/>
        <w:jc w:val="left"/>
        <w:rPr>
          <w:rFonts w:hint="eastAsia"/>
          <w:sz w:val="28"/>
          <w:szCs w:val="28"/>
          <w:lang w:eastAsia="zh-CN"/>
        </w:rPr>
      </w:pPr>
      <w:r>
        <w:rPr>
          <w:rFonts w:hint="eastAsia"/>
          <w:sz w:val="28"/>
          <w:szCs w:val="28"/>
          <w:lang w:eastAsia="zh-CN"/>
        </w:rPr>
        <w:t>出现以上对话框时，需要核对下相关信息（一般情况下不需要核对，除非该门课程对应多个专业的培养方案且考核类型与课程类别不一致），核对并修正后点击“保存”。出现课堂信息的具体界面：</w:t>
      </w:r>
    </w:p>
    <w:p>
      <w:pPr>
        <w:widowControl/>
        <w:jc w:val="left"/>
      </w:pPr>
      <w:r>
        <w:drawing>
          <wp:inline distT="0" distB="0" distL="114300" distR="114300">
            <wp:extent cx="5271770" cy="5756910"/>
            <wp:effectExtent l="0" t="0" r="5080" b="1524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stretch>
                      <a:fillRect/>
                    </a:stretch>
                  </pic:blipFill>
                  <pic:spPr>
                    <a:xfrm>
                      <a:off x="0" y="0"/>
                      <a:ext cx="5271770" cy="5756910"/>
                    </a:xfrm>
                    <a:prstGeom prst="rect">
                      <a:avLst/>
                    </a:prstGeom>
                    <a:noFill/>
                    <a:ln w="9525">
                      <a:noFill/>
                    </a:ln>
                  </pic:spPr>
                </pic:pic>
              </a:graphicData>
            </a:graphic>
          </wp:inline>
        </w:drawing>
      </w:r>
    </w:p>
    <w:p>
      <w:pPr>
        <w:widowControl/>
        <w:jc w:val="left"/>
        <w:rPr>
          <w:rFonts w:hint="eastAsia"/>
          <w:sz w:val="28"/>
          <w:szCs w:val="28"/>
          <w:lang w:eastAsia="zh-CN"/>
        </w:rPr>
      </w:pPr>
      <w:r>
        <w:rPr>
          <w:rFonts w:hint="eastAsia"/>
          <w:sz w:val="28"/>
          <w:szCs w:val="28"/>
          <w:lang w:eastAsia="zh-CN"/>
        </w:rPr>
        <w:t>其中的班级信息、教师信息、课容量、允许学生类型、年级均需要作出一定的设置。哦还有一个图中没有标注，就是对排课时间以及地点的要求要作出规定。如果你想选择多媒体需要如下操作：</w:t>
      </w:r>
    </w:p>
    <w:p>
      <w:pPr>
        <w:widowControl/>
        <w:jc w:val="left"/>
      </w:pPr>
      <w:r>
        <w:drawing>
          <wp:inline distT="0" distB="0" distL="114300" distR="114300">
            <wp:extent cx="2200275" cy="13906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200275" cy="1390650"/>
                    </a:xfrm>
                    <a:prstGeom prst="rect">
                      <a:avLst/>
                    </a:prstGeom>
                    <a:noFill/>
                    <a:ln w="9525">
                      <a:noFill/>
                    </a:ln>
                  </pic:spPr>
                </pic:pic>
              </a:graphicData>
            </a:graphic>
          </wp:inline>
        </w:drawing>
      </w:r>
      <w:r>
        <w:drawing>
          <wp:inline distT="0" distB="0" distL="114300" distR="114300">
            <wp:extent cx="2666365" cy="35236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666365" cy="3523615"/>
                    </a:xfrm>
                    <a:prstGeom prst="rect">
                      <a:avLst/>
                    </a:prstGeom>
                    <a:noFill/>
                    <a:ln w="9525">
                      <a:noFill/>
                    </a:ln>
                  </pic:spPr>
                </pic:pic>
              </a:graphicData>
            </a:graphic>
          </wp:inline>
        </w:drawing>
      </w:r>
    </w:p>
    <w:p>
      <w:pPr>
        <w:widowControl/>
        <w:jc w:val="left"/>
        <w:rPr>
          <w:rFonts w:hint="eastAsia"/>
          <w:sz w:val="28"/>
          <w:szCs w:val="28"/>
          <w:lang w:eastAsia="zh-CN"/>
        </w:rPr>
      </w:pPr>
      <w:r>
        <w:rPr>
          <w:rFonts w:hint="eastAsia"/>
          <w:sz w:val="28"/>
          <w:szCs w:val="28"/>
          <w:lang w:eastAsia="zh-CN"/>
        </w:rPr>
        <w:t>选择自己需要的教室类型。</w:t>
      </w:r>
    </w:p>
    <w:p>
      <w:pPr>
        <w:widowControl/>
        <w:numPr>
          <w:ilvl w:val="0"/>
          <w:numId w:val="0"/>
        </w:numPr>
        <w:jc w:val="left"/>
        <w:rPr>
          <w:rFonts w:hint="eastAsia"/>
          <w:sz w:val="28"/>
          <w:szCs w:val="28"/>
          <w:lang w:val="en-US" w:eastAsia="zh-CN"/>
        </w:rPr>
      </w:pPr>
      <w:r>
        <w:rPr>
          <w:rFonts w:hint="eastAsia"/>
          <w:sz w:val="28"/>
          <w:szCs w:val="28"/>
          <w:lang w:val="en-US" w:eastAsia="zh-CN"/>
        </w:rPr>
        <w:t>6.改变任务状态</w:t>
      </w:r>
    </w:p>
    <w:p>
      <w:pPr>
        <w:widowControl/>
        <w:numPr>
          <w:ilvl w:val="0"/>
          <w:numId w:val="0"/>
        </w:numPr>
        <w:jc w:val="left"/>
        <w:rPr>
          <w:rFonts w:hint="eastAsia"/>
          <w:sz w:val="28"/>
          <w:szCs w:val="28"/>
          <w:lang w:val="en-US" w:eastAsia="zh-CN"/>
        </w:rPr>
      </w:pPr>
      <w:r>
        <w:rPr>
          <w:rFonts w:hint="eastAsia"/>
          <w:sz w:val="28"/>
          <w:szCs w:val="28"/>
          <w:lang w:val="en-US" w:eastAsia="zh-CN"/>
        </w:rPr>
        <w:t>当你的任务在录入的过程中时，他的状态为“录入”状态，见下图：</w:t>
      </w:r>
    </w:p>
    <w:p>
      <w:pPr>
        <w:widowControl/>
        <w:numPr>
          <w:ilvl w:val="0"/>
          <w:numId w:val="0"/>
        </w:numPr>
        <w:jc w:val="left"/>
      </w:pPr>
      <w:r>
        <w:drawing>
          <wp:inline distT="0" distB="0" distL="114300" distR="114300">
            <wp:extent cx="5267960" cy="4371975"/>
            <wp:effectExtent l="0" t="0" r="889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7960" cy="4371975"/>
                    </a:xfrm>
                    <a:prstGeom prst="rect">
                      <a:avLst/>
                    </a:prstGeom>
                    <a:noFill/>
                    <a:ln w="9525">
                      <a:noFill/>
                    </a:ln>
                  </pic:spPr>
                </pic:pic>
              </a:graphicData>
            </a:graphic>
          </wp:inline>
        </w:drawing>
      </w:r>
    </w:p>
    <w:p>
      <w:pPr>
        <w:widowControl/>
        <w:numPr>
          <w:ilvl w:val="0"/>
          <w:numId w:val="0"/>
        </w:numPr>
        <w:jc w:val="left"/>
        <w:rPr>
          <w:rFonts w:hint="eastAsia"/>
          <w:sz w:val="28"/>
          <w:szCs w:val="28"/>
          <w:lang w:val="en-US" w:eastAsia="zh-CN"/>
        </w:rPr>
      </w:pPr>
      <w:r>
        <w:rPr>
          <w:rFonts w:hint="eastAsia"/>
          <w:sz w:val="28"/>
          <w:szCs w:val="28"/>
          <w:lang w:val="en-US" w:eastAsia="zh-CN"/>
        </w:rPr>
        <w:t>需要在任务上右击将其改成“录完”状态，如下图。此时，任务才算全部完成平台录入部分的工作。</w:t>
      </w:r>
    </w:p>
    <w:p>
      <w:pPr>
        <w:widowControl/>
        <w:numPr>
          <w:ilvl w:val="0"/>
          <w:numId w:val="0"/>
        </w:numPr>
        <w:jc w:val="left"/>
      </w:pPr>
      <w:r>
        <w:drawing>
          <wp:inline distT="0" distB="0" distL="114300" distR="114300">
            <wp:extent cx="3152140" cy="2486025"/>
            <wp:effectExtent l="0" t="0" r="1016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152140" cy="2486025"/>
                    </a:xfrm>
                    <a:prstGeom prst="rect">
                      <a:avLst/>
                    </a:prstGeom>
                    <a:noFill/>
                    <a:ln w="9525">
                      <a:noFill/>
                    </a:ln>
                  </pic:spPr>
                </pic:pic>
              </a:graphicData>
            </a:graphic>
          </wp:inline>
        </w:drawing>
      </w:r>
    </w:p>
    <w:p>
      <w:pPr>
        <w:widowControl/>
        <w:numPr>
          <w:ilvl w:val="0"/>
          <w:numId w:val="0"/>
        </w:numPr>
        <w:jc w:val="left"/>
        <w:rPr>
          <w:rFonts w:hint="eastAsia"/>
          <w:sz w:val="28"/>
          <w:szCs w:val="28"/>
          <w:lang w:val="en-US" w:eastAsia="zh-CN"/>
        </w:rPr>
      </w:pPr>
      <w:r>
        <w:rPr>
          <w:rFonts w:hint="eastAsia"/>
          <w:sz w:val="28"/>
          <w:szCs w:val="28"/>
          <w:lang w:val="en-US" w:eastAsia="zh-CN"/>
        </w:rPr>
        <w:t>这一步十分关键，他会帮助你检查你的任务是否有漏项，如果有则无法修改，必须正确录入所有参数信息后，才可以修改。</w:t>
      </w:r>
    </w:p>
    <w:p>
      <w:pPr>
        <w:widowControl/>
        <w:numPr>
          <w:ilvl w:val="0"/>
          <w:numId w:val="0"/>
        </w:numPr>
        <w:jc w:val="left"/>
        <w:rPr>
          <w:rFonts w:hint="eastAsia"/>
          <w:sz w:val="28"/>
          <w:szCs w:val="28"/>
          <w:lang w:val="en-US" w:eastAsia="zh-CN"/>
        </w:rPr>
      </w:pPr>
      <w:r>
        <w:rPr>
          <w:rFonts w:hint="eastAsia"/>
          <w:sz w:val="28"/>
          <w:szCs w:val="28"/>
          <w:lang w:val="en-US" w:eastAsia="zh-CN"/>
        </w:rPr>
        <w:t>7.检查任务</w:t>
      </w:r>
    </w:p>
    <w:p>
      <w:pPr>
        <w:widowControl/>
        <w:numPr>
          <w:ilvl w:val="0"/>
          <w:numId w:val="0"/>
        </w:numPr>
        <w:jc w:val="left"/>
        <w:rPr>
          <w:rFonts w:hint="eastAsia"/>
          <w:sz w:val="28"/>
          <w:szCs w:val="28"/>
          <w:lang w:val="en-US" w:eastAsia="zh-CN"/>
        </w:rPr>
      </w:pPr>
      <w:r>
        <w:rPr>
          <w:rFonts w:hint="eastAsia"/>
          <w:sz w:val="28"/>
          <w:szCs w:val="28"/>
          <w:lang w:val="en-US" w:eastAsia="zh-CN"/>
        </w:rPr>
        <w:t>任务录完了，准确率有多高呢，让我们来查查吧。选择教学任务下的“教学任务数据维护检查（C）”：</w:t>
      </w:r>
    </w:p>
    <w:p>
      <w:pPr>
        <w:widowControl/>
        <w:numPr>
          <w:ilvl w:val="0"/>
          <w:numId w:val="0"/>
        </w:numPr>
        <w:jc w:val="left"/>
        <w:rPr>
          <w:rFonts w:hint="eastAsia"/>
          <w:sz w:val="28"/>
          <w:szCs w:val="28"/>
          <w:lang w:val="en-US" w:eastAsia="zh-CN"/>
        </w:rPr>
      </w:pPr>
      <w:r>
        <w:drawing>
          <wp:inline distT="0" distB="0" distL="114300" distR="114300">
            <wp:extent cx="3390265" cy="1762125"/>
            <wp:effectExtent l="0" t="0" r="63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390265" cy="1762125"/>
                    </a:xfrm>
                    <a:prstGeom prst="rect">
                      <a:avLst/>
                    </a:prstGeom>
                    <a:noFill/>
                    <a:ln w="9525">
                      <a:noFill/>
                    </a:ln>
                  </pic:spPr>
                </pic:pic>
              </a:graphicData>
            </a:graphic>
          </wp:inline>
        </w:drawing>
      </w:r>
    </w:p>
    <w:p>
      <w:pPr>
        <w:widowControl/>
        <w:numPr>
          <w:ilvl w:val="0"/>
          <w:numId w:val="0"/>
        </w:numPr>
        <w:jc w:val="left"/>
        <w:rPr>
          <w:rFonts w:hint="eastAsia"/>
          <w:sz w:val="28"/>
          <w:szCs w:val="28"/>
          <w:lang w:val="en-US" w:eastAsia="zh-CN"/>
        </w:rPr>
      </w:pPr>
      <w:r>
        <w:rPr>
          <w:rFonts w:hint="eastAsia"/>
          <w:sz w:val="28"/>
          <w:szCs w:val="28"/>
          <w:lang w:val="en-US" w:eastAsia="zh-CN"/>
        </w:rPr>
        <w:t>出现如下信息，</w:t>
      </w:r>
    </w:p>
    <w:p>
      <w:pPr>
        <w:widowControl/>
        <w:numPr>
          <w:ilvl w:val="0"/>
          <w:numId w:val="0"/>
        </w:numPr>
        <w:jc w:val="left"/>
      </w:pPr>
      <w:r>
        <w:drawing>
          <wp:inline distT="0" distB="0" distL="114300" distR="114300">
            <wp:extent cx="5271135" cy="1096010"/>
            <wp:effectExtent l="0" t="0" r="571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1135" cy="1096010"/>
                    </a:xfrm>
                    <a:prstGeom prst="rect">
                      <a:avLst/>
                    </a:prstGeom>
                    <a:noFill/>
                    <a:ln w="9525">
                      <a:noFill/>
                    </a:ln>
                  </pic:spPr>
                </pic:pic>
              </a:graphicData>
            </a:graphic>
          </wp:inline>
        </w:drawing>
      </w:r>
    </w:p>
    <w:p>
      <w:pPr>
        <w:widowControl/>
        <w:numPr>
          <w:ilvl w:val="0"/>
          <w:numId w:val="0"/>
        </w:numPr>
        <w:jc w:val="left"/>
        <w:rPr>
          <w:rFonts w:hint="eastAsia"/>
          <w:sz w:val="28"/>
          <w:szCs w:val="28"/>
          <w:lang w:val="en-US" w:eastAsia="zh-CN"/>
        </w:rPr>
      </w:pPr>
      <w:r>
        <w:rPr>
          <w:rFonts w:hint="eastAsia"/>
          <w:sz w:val="28"/>
          <w:szCs w:val="28"/>
          <w:lang w:val="en-US" w:eastAsia="zh-CN"/>
        </w:rPr>
        <w:t>依据要检测的项目进行勾选，然后点击查询，进行任务录入情况检查。</w:t>
      </w:r>
    </w:p>
    <w:p>
      <w:pPr>
        <w:widowControl/>
        <w:numPr>
          <w:ilvl w:val="0"/>
          <w:numId w:val="0"/>
        </w:numPr>
        <w:jc w:val="left"/>
        <w:rPr>
          <w:rFonts w:hint="eastAsia"/>
          <w:sz w:val="28"/>
          <w:szCs w:val="28"/>
          <w:lang w:val="en-US" w:eastAsia="zh-CN"/>
        </w:rPr>
      </w:pPr>
      <w:r>
        <w:rPr>
          <w:rFonts w:hint="eastAsia"/>
          <w:sz w:val="28"/>
          <w:szCs w:val="28"/>
          <w:lang w:val="en-US" w:eastAsia="zh-CN"/>
        </w:rPr>
        <w:t>8.打印任务</w:t>
      </w:r>
    </w:p>
    <w:p>
      <w:pPr>
        <w:widowControl/>
        <w:numPr>
          <w:ilvl w:val="0"/>
          <w:numId w:val="0"/>
        </w:numPr>
        <w:jc w:val="left"/>
        <w:rPr>
          <w:rFonts w:hint="eastAsia"/>
          <w:sz w:val="28"/>
          <w:szCs w:val="28"/>
          <w:lang w:val="en-US" w:eastAsia="zh-CN"/>
        </w:rPr>
      </w:pPr>
      <w:r>
        <w:rPr>
          <w:rFonts w:hint="eastAsia"/>
          <w:sz w:val="28"/>
          <w:szCs w:val="28"/>
          <w:lang w:val="en-US" w:eastAsia="zh-CN"/>
        </w:rPr>
        <w:t>进入统计报表下的“面向开课院系的任务报表”</w:t>
      </w:r>
    </w:p>
    <w:p>
      <w:pPr>
        <w:widowControl/>
        <w:jc w:val="left"/>
      </w:pPr>
      <w:r>
        <w:rPr>
          <w:rFonts w:ascii="宋体" w:hAnsi="宋体" w:eastAsia="宋体" w:cs="宋体"/>
          <w:color w:val="auto"/>
          <w:kern w:val="0"/>
          <w:sz w:val="24"/>
          <w:szCs w:val="24"/>
          <w:lang w:val="en-US" w:eastAsia="zh-CN" w:bidi="ar-SA"/>
        </w:rPr>
        <w:fldChar w:fldCharType="begin" w:fldLock="1"/>
      </w:r>
      <w:r>
        <w:rPr>
          <w:rFonts w:ascii="宋体" w:hAnsi="宋体" w:eastAsia="宋体" w:cs="宋体"/>
          <w:color w:val="auto"/>
          <w:kern w:val="0"/>
          <w:sz w:val="24"/>
          <w:szCs w:val="24"/>
          <w:lang w:val="en-US" w:eastAsia="zh-CN" w:bidi="ar-SA"/>
        </w:rPr>
        <w:instrText xml:space="preserve">INCLUDEPICTURE \d "C:\\Users\\Administrator\\Documents\\Tencent Files\\23466931\\Image\\C2C\\0V4%DHO[FK9T3[~ALD004QA.jpg" \* MERGEFORMAT </w:instrText>
      </w:r>
      <w:r>
        <w:rPr>
          <w:rFonts w:ascii="宋体" w:hAnsi="宋体" w:eastAsia="宋体" w:cs="宋体"/>
          <w:color w:val="auto"/>
          <w:kern w:val="0"/>
          <w:sz w:val="24"/>
          <w:szCs w:val="24"/>
          <w:lang w:val="en-US" w:eastAsia="zh-CN" w:bidi="ar-SA"/>
        </w:rPr>
        <w:fldChar w:fldCharType="separate"/>
      </w:r>
      <w:r>
        <w:rPr>
          <w:rFonts w:ascii="宋体" w:hAnsi="宋体" w:eastAsia="宋体" w:cs="宋体"/>
          <w:color w:val="auto"/>
          <w:kern w:val="0"/>
          <w:sz w:val="24"/>
          <w:szCs w:val="24"/>
          <w:lang w:val="en-US" w:eastAsia="zh-CN" w:bidi="ar-SA"/>
        </w:rPr>
        <w:drawing>
          <wp:inline distT="0" distB="0" distL="114300" distR="114300">
            <wp:extent cx="4600575" cy="31337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4600575" cy="3133725"/>
                    </a:xfrm>
                    <a:prstGeom prst="rect">
                      <a:avLst/>
                    </a:prstGeom>
                    <a:noFill/>
                    <a:ln w="9525">
                      <a:noFill/>
                    </a:ln>
                  </pic:spPr>
                </pic:pic>
              </a:graphicData>
            </a:graphic>
          </wp:inline>
        </w:drawing>
      </w:r>
      <w:r>
        <w:rPr>
          <w:rFonts w:ascii="宋体" w:hAnsi="宋体" w:eastAsia="宋体" w:cs="宋体"/>
          <w:color w:val="auto"/>
          <w:kern w:val="0"/>
          <w:sz w:val="24"/>
          <w:szCs w:val="24"/>
          <w:lang w:val="en-US" w:eastAsia="zh-CN" w:bidi="ar-SA"/>
        </w:rPr>
        <w:fldChar w:fldCharType="end"/>
      </w:r>
    </w:p>
    <w:p>
      <w:pPr>
        <w:widowControl/>
        <w:jc w:val="left"/>
        <w:rPr>
          <w:rFonts w:hint="eastAsia"/>
          <w:sz w:val="28"/>
          <w:szCs w:val="28"/>
          <w:lang w:eastAsia="zh-CN"/>
        </w:rPr>
      </w:pPr>
      <w:r>
        <w:rPr>
          <w:rFonts w:hint="eastAsia"/>
          <w:sz w:val="28"/>
          <w:szCs w:val="28"/>
          <w:lang w:eastAsia="zh-CN"/>
        </w:rPr>
        <w:t>然后点击查询，在出现的界面中右击，选择操作下的“生成</w:t>
      </w:r>
      <w:r>
        <w:rPr>
          <w:rFonts w:hint="eastAsia"/>
          <w:sz w:val="28"/>
          <w:szCs w:val="28"/>
          <w:lang w:val="en-US" w:eastAsia="zh-CN"/>
        </w:rPr>
        <w:t>Excel表格带格式</w:t>
      </w:r>
      <w:r>
        <w:rPr>
          <w:rFonts w:hint="eastAsia"/>
          <w:sz w:val="28"/>
          <w:szCs w:val="28"/>
          <w:lang w:eastAsia="zh-CN"/>
        </w:rPr>
        <w:t>”导出数据。</w:t>
      </w:r>
    </w:p>
    <w:p>
      <w:pPr>
        <w:widowControl/>
        <w:jc w:val="left"/>
        <w:rPr>
          <w:rFonts w:hint="eastAsia"/>
          <w:sz w:val="28"/>
          <w:szCs w:val="28"/>
          <w:lang w:eastAsia="zh-CN"/>
        </w:rPr>
      </w:pPr>
      <w:r>
        <w:drawing>
          <wp:inline distT="0" distB="0" distL="114300" distR="114300">
            <wp:extent cx="4095115" cy="472376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4095115" cy="4723765"/>
                    </a:xfrm>
                    <a:prstGeom prst="rect">
                      <a:avLst/>
                    </a:prstGeom>
                    <a:noFill/>
                    <a:ln w="9525">
                      <a:noFill/>
                    </a:ln>
                  </pic:spPr>
                </pic:pic>
              </a:graphicData>
            </a:graphic>
          </wp:inline>
        </w:drawing>
      </w:r>
    </w:p>
    <w:p>
      <w:pPr>
        <w:widowControl/>
        <w:jc w:val="left"/>
        <w:rPr>
          <w:rFonts w:hint="eastAsia"/>
          <w:lang w:eastAsia="zh-CN"/>
        </w:rPr>
      </w:pPr>
      <w:r>
        <w:drawing>
          <wp:inline distT="0" distB="0" distL="114300" distR="114300">
            <wp:extent cx="2818765" cy="2371725"/>
            <wp:effectExtent l="0" t="0" r="63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818765" cy="2371725"/>
                    </a:xfrm>
                    <a:prstGeom prst="rect">
                      <a:avLst/>
                    </a:prstGeom>
                    <a:noFill/>
                    <a:ln w="9525">
                      <a:noFill/>
                    </a:ln>
                  </pic:spPr>
                </pic:pic>
              </a:graphicData>
            </a:graphic>
          </wp:inline>
        </w:drawing>
      </w:r>
      <w:r>
        <w:rPr>
          <w:rFonts w:hint="eastAsia"/>
          <w:lang w:eastAsia="zh-CN"/>
        </w:rPr>
        <w:t>点击确定。</w:t>
      </w:r>
    </w:p>
    <w:p>
      <w:pPr>
        <w:widowControl/>
        <w:jc w:val="left"/>
        <w:rPr>
          <w:rFonts w:hint="eastAsia"/>
          <w:lang w:eastAsia="zh-CN"/>
        </w:rPr>
      </w:pPr>
      <w:r>
        <w:rPr>
          <w:rFonts w:hint="eastAsia" w:ascii="宋体" w:hAnsi="宋体"/>
          <w:sz w:val="28"/>
          <w:szCs w:val="28"/>
          <w:lang w:eastAsia="zh-CN"/>
        </w:rPr>
        <w:t>题头统一冠名“</w:t>
      </w:r>
      <w:r>
        <w:rPr>
          <w:rFonts w:hint="eastAsia" w:ascii="宋体" w:hAnsi="宋体"/>
          <w:sz w:val="28"/>
          <w:szCs w:val="28"/>
          <w:lang w:val="en-US" w:eastAsia="zh-CN"/>
        </w:rPr>
        <w:t>20   -20  学年度第  学期教学任务汇总表（XX部门）”，18号宋体，其余为12号宋体”。</w:t>
      </w:r>
    </w:p>
    <w:p>
      <w:pPr>
        <w:jc w:val="center"/>
        <w:rPr>
          <w:rFonts w:hint="eastAsia"/>
          <w:b/>
          <w:bCs/>
          <w:sz w:val="30"/>
          <w:szCs w:val="30"/>
        </w:rPr>
      </w:pPr>
      <w:bookmarkStart w:id="2" w:name="_GoBack"/>
      <w:bookmarkEnd w:id="2"/>
      <w:r>
        <w:rPr>
          <w:rFonts w:hint="eastAsia"/>
          <w:b/>
          <w:bCs/>
          <w:sz w:val="30"/>
          <w:szCs w:val="30"/>
        </w:rPr>
        <w:t>第</w:t>
      </w:r>
      <w:r>
        <w:rPr>
          <w:rFonts w:hint="eastAsia"/>
          <w:b/>
          <w:bCs/>
          <w:sz w:val="30"/>
          <w:szCs w:val="30"/>
          <w:lang w:eastAsia="zh-CN"/>
        </w:rPr>
        <w:t>二</w:t>
      </w:r>
      <w:r>
        <w:rPr>
          <w:rFonts w:hint="eastAsia"/>
          <w:b/>
          <w:bCs/>
          <w:sz w:val="30"/>
          <w:szCs w:val="30"/>
        </w:rPr>
        <w:t xml:space="preserve">部分  </w:t>
      </w:r>
      <w:r>
        <w:rPr>
          <w:rFonts w:hint="eastAsia"/>
          <w:b/>
          <w:bCs/>
          <w:sz w:val="30"/>
          <w:szCs w:val="30"/>
          <w:lang w:eastAsia="zh-CN"/>
        </w:rPr>
        <w:t>几点注意事项</w:t>
      </w:r>
    </w:p>
    <w:p>
      <w:pPr>
        <w:widowControl/>
        <w:jc w:val="left"/>
        <w:rPr>
          <w:rFonts w:hint="eastAsia"/>
          <w:sz w:val="28"/>
          <w:szCs w:val="28"/>
          <w:lang w:val="en-US" w:eastAsia="zh-CN"/>
        </w:rPr>
      </w:pPr>
      <w:r>
        <w:rPr>
          <w:rFonts w:hint="eastAsia"/>
          <w:sz w:val="28"/>
          <w:szCs w:val="28"/>
          <w:lang w:val="en-US" w:eastAsia="zh-CN"/>
        </w:rPr>
        <w:t>1.关于周学时的选择。</w:t>
      </w:r>
    </w:p>
    <w:p>
      <w:pPr>
        <w:widowControl/>
        <w:jc w:val="left"/>
        <w:rPr>
          <w:rFonts w:hint="eastAsia"/>
          <w:sz w:val="28"/>
          <w:szCs w:val="28"/>
          <w:lang w:val="en-US" w:eastAsia="zh-CN"/>
        </w:rPr>
      </w:pPr>
      <w:r>
        <w:rPr>
          <w:rFonts w:hint="eastAsia"/>
          <w:sz w:val="28"/>
          <w:szCs w:val="28"/>
          <w:lang w:val="en-US" w:eastAsia="zh-CN"/>
        </w:rPr>
        <w:t>在双击“教师”下的空白处时，</w:t>
      </w:r>
      <w:r>
        <w:drawing>
          <wp:inline distT="0" distB="0" distL="114300" distR="114300">
            <wp:extent cx="5271135" cy="3198495"/>
            <wp:effectExtent l="0" t="0" r="571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1135" cy="3198495"/>
                    </a:xfrm>
                    <a:prstGeom prst="rect">
                      <a:avLst/>
                    </a:prstGeom>
                    <a:noFill/>
                    <a:ln w="9525">
                      <a:noFill/>
                    </a:ln>
                  </pic:spPr>
                </pic:pic>
              </a:graphicData>
            </a:graphic>
          </wp:inline>
        </w:drawing>
      </w:r>
    </w:p>
    <w:p>
      <w:pPr>
        <w:widowControl/>
        <w:jc w:val="left"/>
        <w:rPr>
          <w:rFonts w:hint="eastAsia"/>
          <w:sz w:val="28"/>
          <w:szCs w:val="28"/>
          <w:lang w:val="en-US" w:eastAsia="zh-CN"/>
        </w:rPr>
      </w:pPr>
      <w:r>
        <w:rPr>
          <w:rFonts w:hint="eastAsia"/>
          <w:sz w:val="28"/>
          <w:szCs w:val="28"/>
          <w:lang w:val="en-US" w:eastAsia="zh-CN"/>
        </w:rPr>
        <w:t xml:space="preserve">    这里的授课周次要选择正确，以上是周2课时的选法。下面是周3学时的选法，当然如果安排在双周就选择1-15周双了，具体的周次需要依据当年的执行计划来定：</w:t>
      </w:r>
      <w:r>
        <w:drawing>
          <wp:inline distT="0" distB="0" distL="114300" distR="114300">
            <wp:extent cx="5267325" cy="3182620"/>
            <wp:effectExtent l="0" t="0" r="952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7325" cy="3182620"/>
                    </a:xfrm>
                    <a:prstGeom prst="rect">
                      <a:avLst/>
                    </a:prstGeom>
                    <a:noFill/>
                    <a:ln w="9525">
                      <a:noFill/>
                    </a:ln>
                  </pic:spPr>
                </pic:pic>
              </a:graphicData>
            </a:graphic>
          </wp:inline>
        </w:drawing>
      </w:r>
    </w:p>
    <w:p>
      <w:pPr>
        <w:widowControl/>
        <w:jc w:val="left"/>
        <w:rPr>
          <w:rFonts w:hint="eastAsia"/>
          <w:sz w:val="28"/>
          <w:szCs w:val="28"/>
          <w:lang w:val="en-US" w:eastAsia="zh-CN"/>
        </w:rPr>
      </w:pPr>
      <w:r>
        <w:rPr>
          <w:rFonts w:hint="eastAsia"/>
          <w:sz w:val="28"/>
          <w:szCs w:val="28"/>
          <w:lang w:val="en-US" w:eastAsia="zh-CN"/>
        </w:rPr>
        <w:t xml:space="preserve">    以下是周4学时的选法，以授课周17周为例，具体的周次需要依据当年的执行计划来定：：</w:t>
      </w:r>
    </w:p>
    <w:p>
      <w:pPr>
        <w:widowControl/>
        <w:jc w:val="left"/>
        <w:rPr>
          <w:rFonts w:hint="eastAsia"/>
          <w:sz w:val="28"/>
          <w:szCs w:val="28"/>
          <w:lang w:val="en-US" w:eastAsia="zh-CN"/>
        </w:rPr>
      </w:pPr>
      <w:r>
        <w:drawing>
          <wp:inline distT="0" distB="0" distL="114300" distR="114300">
            <wp:extent cx="5273040" cy="3218180"/>
            <wp:effectExtent l="0" t="0" r="381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3040" cy="3218180"/>
                    </a:xfrm>
                    <a:prstGeom prst="rect">
                      <a:avLst/>
                    </a:prstGeom>
                    <a:noFill/>
                    <a:ln w="9525">
                      <a:noFill/>
                    </a:ln>
                  </pic:spPr>
                </pic:pic>
              </a:graphicData>
            </a:graphic>
          </wp:inline>
        </w:drawing>
      </w:r>
    </w:p>
    <w:p>
      <w:pPr>
        <w:widowControl/>
        <w:jc w:val="left"/>
        <w:rPr>
          <w:rFonts w:hint="eastAsia"/>
          <w:sz w:val="28"/>
          <w:szCs w:val="28"/>
          <w:lang w:val="en-US" w:eastAsia="zh-CN"/>
        </w:rPr>
      </w:pPr>
      <w:r>
        <w:rPr>
          <w:rFonts w:hint="eastAsia"/>
          <w:sz w:val="28"/>
          <w:szCs w:val="28"/>
          <w:lang w:val="en-US" w:eastAsia="zh-CN"/>
        </w:rPr>
        <w:t>2.关于学生的选择。</w:t>
      </w:r>
    </w:p>
    <w:p>
      <w:pPr>
        <w:widowControl/>
        <w:jc w:val="left"/>
      </w:pPr>
      <w:r>
        <w:rPr>
          <w:rFonts w:hint="eastAsia"/>
          <w:sz w:val="28"/>
          <w:szCs w:val="28"/>
          <w:lang w:val="en-US" w:eastAsia="zh-CN"/>
        </w:rPr>
        <w:t xml:space="preserve">    如果是必修课程，则给哪些具体学生授课就直接选择哪些班级就好了，如果是全校的公选课程则这里可以空着了，但是如果对学制和年级有限制则必须在下面的</w:t>
      </w:r>
      <w:r>
        <w:drawing>
          <wp:inline distT="0" distB="0" distL="114300" distR="114300">
            <wp:extent cx="5152390" cy="1295400"/>
            <wp:effectExtent l="0" t="0" r="1016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152390" cy="1295400"/>
                    </a:xfrm>
                    <a:prstGeom prst="rect">
                      <a:avLst/>
                    </a:prstGeom>
                    <a:noFill/>
                    <a:ln w="9525">
                      <a:noFill/>
                    </a:ln>
                  </pic:spPr>
                </pic:pic>
              </a:graphicData>
            </a:graphic>
          </wp:inline>
        </w:drawing>
      </w:r>
    </w:p>
    <w:p>
      <w:pPr>
        <w:widowControl/>
        <w:jc w:val="left"/>
        <w:rPr>
          <w:rFonts w:hint="eastAsia" w:eastAsia="宋体"/>
          <w:sz w:val="28"/>
          <w:szCs w:val="28"/>
          <w:lang w:val="en-US" w:eastAsia="zh-CN"/>
        </w:rPr>
      </w:pPr>
      <w:r>
        <w:rPr>
          <w:rFonts w:hint="eastAsia"/>
          <w:sz w:val="28"/>
          <w:szCs w:val="28"/>
          <w:lang w:eastAsia="zh-CN"/>
        </w:rPr>
        <w:t>这些字段里进行设置，要注意如果分课组还要选择相应的课组。</w:t>
      </w:r>
    </w:p>
    <w:p>
      <w:pPr>
        <w:widowControl/>
        <w:jc w:val="left"/>
        <w:rPr>
          <w:rFonts w:hint="eastAsia"/>
          <w:sz w:val="28"/>
          <w:szCs w:val="28"/>
          <w:lang w:val="en-US" w:eastAsia="zh-CN"/>
        </w:rPr>
      </w:pPr>
      <w:r>
        <w:rPr>
          <w:rFonts w:hint="eastAsia"/>
          <w:sz w:val="28"/>
          <w:szCs w:val="28"/>
          <w:lang w:val="en-US" w:eastAsia="zh-CN"/>
        </w:rPr>
        <w:t>3.关于课容量。</w:t>
      </w:r>
    </w:p>
    <w:p>
      <w:pPr>
        <w:widowControl/>
        <w:jc w:val="left"/>
        <w:rPr>
          <w:rFonts w:hint="eastAsia"/>
          <w:sz w:val="28"/>
          <w:szCs w:val="28"/>
          <w:lang w:val="en-US" w:eastAsia="zh-CN"/>
        </w:rPr>
      </w:pPr>
      <w:r>
        <w:rPr>
          <w:rFonts w:hint="eastAsia"/>
          <w:sz w:val="28"/>
          <w:szCs w:val="28"/>
          <w:lang w:val="en-US" w:eastAsia="zh-CN"/>
        </w:rPr>
        <w:t xml:space="preserve">    因为涉及到以后的选课、重修等工作所以除了选修课程要设置一定数值的容量外，必修课程也需要设置，设置的总值=本课程必修学生数+跨选课程数+重修学生数。</w:t>
      </w:r>
    </w:p>
    <w:p>
      <w:pPr>
        <w:widowControl/>
        <w:jc w:val="left"/>
        <w:rPr>
          <w:rFonts w:hint="eastAsia"/>
          <w:sz w:val="28"/>
          <w:szCs w:val="28"/>
          <w:lang w:val="en-US" w:eastAsia="zh-CN"/>
        </w:rPr>
      </w:pPr>
      <w:r>
        <w:rPr>
          <w:rFonts w:hint="eastAsia"/>
          <w:sz w:val="28"/>
          <w:szCs w:val="28"/>
          <w:lang w:val="en-US" w:eastAsia="zh-CN"/>
        </w:rPr>
        <w:t>4.关于保存。</w:t>
      </w:r>
    </w:p>
    <w:p>
      <w:pPr>
        <w:widowControl/>
        <w:jc w:val="left"/>
        <w:rPr>
          <w:rFonts w:hint="eastAsia"/>
          <w:sz w:val="28"/>
          <w:szCs w:val="28"/>
          <w:lang w:eastAsia="zh-CN"/>
        </w:rPr>
      </w:pPr>
      <w:r>
        <w:drawing>
          <wp:inline distT="0" distB="0" distL="114300" distR="114300">
            <wp:extent cx="2980690" cy="1990725"/>
            <wp:effectExtent l="0" t="0" r="1016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2980690" cy="1990725"/>
                    </a:xfrm>
                    <a:prstGeom prst="rect">
                      <a:avLst/>
                    </a:prstGeom>
                    <a:noFill/>
                    <a:ln w="9525">
                      <a:noFill/>
                    </a:ln>
                  </pic:spPr>
                </pic:pic>
              </a:graphicData>
            </a:graphic>
          </wp:inline>
        </w:drawing>
      </w:r>
      <w:r>
        <w:rPr>
          <w:rFonts w:hint="eastAsia"/>
          <w:sz w:val="28"/>
          <w:szCs w:val="28"/>
          <w:lang w:eastAsia="zh-CN"/>
        </w:rPr>
        <w:t>如果有个别数据修订，一定记得右击保存哦。</w:t>
      </w:r>
    </w:p>
    <w:p>
      <w:pPr>
        <w:widowControl/>
        <w:jc w:val="left"/>
        <w:rPr>
          <w:rFonts w:hint="eastAsia"/>
          <w:sz w:val="28"/>
          <w:szCs w:val="28"/>
          <w:lang w:val="en-US" w:eastAsia="zh-CN"/>
        </w:rPr>
      </w:pPr>
      <w:r>
        <w:rPr>
          <w:rFonts w:hint="eastAsia"/>
          <w:sz w:val="28"/>
          <w:szCs w:val="28"/>
          <w:lang w:val="en-US" w:eastAsia="zh-CN"/>
        </w:rPr>
        <w:t>5.关于小学期</w:t>
      </w:r>
    </w:p>
    <w:p>
      <w:pPr>
        <w:widowControl/>
        <w:jc w:val="left"/>
        <w:rPr>
          <w:rFonts w:hint="eastAsia"/>
          <w:sz w:val="28"/>
          <w:szCs w:val="28"/>
          <w:lang w:val="en-US" w:eastAsia="zh-CN"/>
        </w:rPr>
      </w:pPr>
      <w:r>
        <w:rPr>
          <w:rFonts w:hint="eastAsia"/>
          <w:sz w:val="28"/>
          <w:szCs w:val="28"/>
          <w:lang w:val="en-US" w:eastAsia="zh-CN"/>
        </w:rPr>
        <w:t xml:space="preserve">    小学期的课程需要在小学期的前一个春季学期中依据通知要求进行录入，不可一并录入到春季学期中的。</w:t>
      </w:r>
    </w:p>
    <w:p>
      <w:pPr>
        <w:widowControl/>
        <w:jc w:val="left"/>
        <w:rPr>
          <w:rFonts w:hint="eastAsia"/>
          <w:sz w:val="28"/>
          <w:szCs w:val="28"/>
          <w:lang w:val="en-US" w:eastAsia="zh-CN"/>
        </w:rPr>
      </w:pPr>
      <w:r>
        <w:rPr>
          <w:rFonts w:hint="eastAsia"/>
          <w:sz w:val="28"/>
          <w:szCs w:val="28"/>
          <w:lang w:val="en-US" w:eastAsia="zh-CN"/>
        </w:rPr>
        <w:t>6.关于开课周。</w:t>
      </w:r>
    </w:p>
    <w:p>
      <w:pPr>
        <w:widowControl/>
        <w:jc w:val="left"/>
        <w:rPr>
          <w:rFonts w:ascii="楷体" w:hAnsi="楷体" w:eastAsia="楷体" w:cs="楷体"/>
          <w:b/>
          <w:i w:val="0"/>
          <w:caps w:val="0"/>
          <w:color w:val="0000FF"/>
          <w:spacing w:val="0"/>
          <w:sz w:val="28"/>
          <w:szCs w:val="28"/>
          <w:shd w:val="clear" w:color="auto" w:fill="FFEDC4"/>
        </w:rPr>
      </w:pPr>
      <w:r>
        <w:rPr>
          <w:rFonts w:hint="eastAsia" w:ascii="楷体" w:hAnsi="楷体" w:eastAsia="楷体" w:cs="楷体"/>
          <w:b/>
          <w:i w:val="0"/>
          <w:caps w:val="0"/>
          <w:color w:val="0000FF"/>
          <w:spacing w:val="0"/>
          <w:sz w:val="28"/>
          <w:szCs w:val="28"/>
          <w:shd w:val="clear" w:color="auto" w:fill="FFEDC4"/>
          <w:lang w:val="en-US" w:eastAsia="zh-CN"/>
        </w:rPr>
        <w:t xml:space="preserve">    </w:t>
      </w:r>
      <w:r>
        <w:rPr>
          <w:rFonts w:ascii="楷体" w:hAnsi="楷体" w:eastAsia="楷体" w:cs="楷体"/>
          <w:b/>
          <w:i w:val="0"/>
          <w:caps w:val="0"/>
          <w:color w:val="0000FF"/>
          <w:spacing w:val="0"/>
          <w:sz w:val="28"/>
          <w:szCs w:val="28"/>
          <w:shd w:val="clear" w:color="auto" w:fill="FFEDC4"/>
        </w:rPr>
        <w:t>如</w:t>
      </w:r>
      <w:r>
        <w:rPr>
          <w:rFonts w:hint="eastAsia" w:ascii="楷体" w:hAnsi="楷体" w:eastAsia="楷体" w:cs="楷体"/>
          <w:b/>
          <w:i w:val="0"/>
          <w:caps w:val="0"/>
          <w:color w:val="0000FF"/>
          <w:spacing w:val="0"/>
          <w:sz w:val="28"/>
          <w:szCs w:val="28"/>
          <w:shd w:val="clear" w:color="auto" w:fill="FFEDC4"/>
          <w:lang w:eastAsia="zh-CN"/>
        </w:rPr>
        <w:t>某一</w:t>
      </w:r>
      <w:r>
        <w:rPr>
          <w:rFonts w:ascii="楷体" w:hAnsi="楷体" w:eastAsia="楷体" w:cs="楷体"/>
          <w:b/>
          <w:i w:val="0"/>
          <w:caps w:val="0"/>
          <w:color w:val="0000FF"/>
          <w:spacing w:val="0"/>
          <w:sz w:val="28"/>
          <w:szCs w:val="28"/>
          <w:shd w:val="clear" w:color="auto" w:fill="FFEDC4"/>
        </w:rPr>
        <w:t>学期第16周为考试周，如果考试周进行考核的考试课程，则任务录入时开课周为1-1</w:t>
      </w:r>
      <w:r>
        <w:rPr>
          <w:rFonts w:hint="eastAsia" w:ascii="楷体" w:hAnsi="楷体" w:eastAsia="楷体" w:cs="楷体"/>
          <w:b/>
          <w:i w:val="0"/>
          <w:caps w:val="0"/>
          <w:color w:val="0000FF"/>
          <w:spacing w:val="0"/>
          <w:sz w:val="28"/>
          <w:szCs w:val="28"/>
          <w:shd w:val="clear" w:color="auto" w:fill="FFEDC4"/>
          <w:lang w:val="en-US" w:eastAsia="zh-CN"/>
        </w:rPr>
        <w:t>5</w:t>
      </w:r>
      <w:r>
        <w:rPr>
          <w:rFonts w:ascii="楷体" w:hAnsi="楷体" w:eastAsia="楷体" w:cs="楷体"/>
          <w:b/>
          <w:i w:val="0"/>
          <w:caps w:val="0"/>
          <w:color w:val="0000FF"/>
          <w:spacing w:val="0"/>
          <w:sz w:val="28"/>
          <w:szCs w:val="28"/>
          <w:shd w:val="clear" w:color="auto" w:fill="FFEDC4"/>
        </w:rPr>
        <w:t>周；如果要申请提前考试，也就是要在第15周进行考核的考试课程，则任务录入时开课周为1-14周。</w:t>
      </w:r>
    </w:p>
    <w:p>
      <w:pPr>
        <w:widowControl/>
        <w:jc w:val="left"/>
      </w:pPr>
      <w:r>
        <w:rPr>
          <w:rFonts w:hint="eastAsia" w:ascii="楷体" w:hAnsi="楷体" w:eastAsia="楷体" w:cs="楷体"/>
          <w:b/>
          <w:i w:val="0"/>
          <w:caps w:val="0"/>
          <w:color w:val="0000FF"/>
          <w:spacing w:val="0"/>
          <w:sz w:val="28"/>
          <w:szCs w:val="28"/>
          <w:shd w:val="clear" w:color="auto" w:fill="FFEDC4"/>
          <w:lang w:val="en-US" w:eastAsia="zh-CN"/>
        </w:rPr>
        <w:t xml:space="preserve">    备注：</w:t>
      </w:r>
      <w:r>
        <w:rPr>
          <w:rFonts w:ascii="楷体" w:hAnsi="楷体" w:eastAsia="楷体" w:cs="楷体"/>
          <w:b/>
          <w:i w:val="0"/>
          <w:caps w:val="0"/>
          <w:color w:val="0000FF"/>
          <w:spacing w:val="0"/>
          <w:sz w:val="28"/>
          <w:szCs w:val="28"/>
          <w:shd w:val="clear" w:color="auto" w:fill="FFEDC4"/>
        </w:rPr>
        <w:t>提前考试课程即不在考试周考核的考试课程。</w:t>
      </w:r>
      <w:r>
        <w:rPr>
          <w:rFonts w:hint="eastAsia" w:ascii="楷体" w:hAnsi="楷体" w:eastAsia="楷体" w:cs="楷体"/>
          <w:b/>
          <w:i w:val="0"/>
          <w:caps w:val="0"/>
          <w:color w:val="0000FF"/>
          <w:spacing w:val="0"/>
          <w:sz w:val="28"/>
          <w:szCs w:val="28"/>
          <w:shd w:val="clear" w:color="auto" w:fill="FFEDC4"/>
        </w:rPr>
        <w:br w:type="textWrapping"/>
      </w:r>
      <w:r>
        <w:rPr>
          <w:rFonts w:hint="eastAsia" w:ascii="楷体" w:hAnsi="楷体" w:eastAsia="楷体" w:cs="楷体"/>
          <w:b/>
          <w:i w:val="0"/>
          <w:caps w:val="0"/>
          <w:color w:val="0000FF"/>
          <w:spacing w:val="0"/>
          <w:sz w:val="28"/>
          <w:szCs w:val="28"/>
        </w:rPr>
        <w:t>因为提前考试课程的安排也需要进行平台的考试安排录入，如果占用了，那排考方面则无法进行提前考试课程的安排。</w:t>
      </w:r>
      <w:r>
        <w:rPr>
          <w:rFonts w:ascii="宋体" w:hAnsi="宋体" w:eastAsia="宋体" w:cs="宋体"/>
          <w:b w:val="0"/>
          <w:i w:val="0"/>
          <w:caps w:val="0"/>
          <w:color w:val="000000"/>
          <w:spacing w:val="0"/>
          <w:sz w:val="18"/>
          <w:szCs w:val="18"/>
          <w:shd w:val="clear" w:color="auto" w:fill="FFEDC4"/>
        </w:rPr>
        <w:fldChar w:fldCharType="begin" w:fldLock="1"/>
      </w:r>
      <w:r>
        <w:instrText xml:space="preserve"> INCLUDEPICTURE "教务管理软件操作流程/qq:/txfile/platformdata:Face/60.gif" \* MERGEFORMAT \d </w:instrText>
      </w:r>
      <w:r>
        <w:rPr>
          <w:rFonts w:ascii="宋体" w:hAnsi="宋体" w:eastAsia="宋体" w:cs="宋体"/>
          <w:b w:val="0"/>
          <w:i w:val="0"/>
          <w:caps w:val="0"/>
          <w:color w:val="000000"/>
          <w:spacing w:val="0"/>
          <w:sz w:val="18"/>
          <w:szCs w:val="18"/>
          <w:shd w:val="clear" w:color="auto" w:fill="FFEDC4"/>
        </w:rPr>
        <w:fldChar w:fldCharType="separate"/>
      </w:r>
      <w:r>
        <w:rPr>
          <w:rFonts w:ascii="宋体" w:hAnsi="宋体" w:eastAsia="宋体" w:cs="宋体"/>
          <w:b w:val="0"/>
          <w:i w:val="0"/>
          <w:caps w:val="0"/>
          <w:color w:val="000000"/>
          <w:spacing w:val="0"/>
          <w:sz w:val="18"/>
          <w:szCs w:val="18"/>
          <w:shd w:val="clear" w:color="auto" w:fill="FFEDC4"/>
        </w:rPr>
        <mc:AlternateContent>
          <mc:Choice Requires="wps">
            <w:drawing>
              <wp:inline distT="0" distB="0" distL="114300" distR="114300">
                <wp:extent cx="304800" cy="304800"/>
                <wp:effectExtent l="0" t="0" r="0" b="0"/>
                <wp:docPr id="24" name="图片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图片 24" o:sp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CShEuemwEAAB4DAAAOAAAAAAAAAAEAIAAAAB8B&#10;AABkcnMvZTJvRG9jLnhtbFBLBQYAAAAABgAGAFkBAAAsBQAAAAA=&#10;">
                <v:fill on="f" focussize="0,0"/>
                <v:stroke on="f"/>
                <v:imagedata o:title=""/>
                <o:lock v:ext="edit" aspectratio="t"/>
                <w10:wrap type="none"/>
                <w10:anchorlock/>
              </v:rect>
            </w:pict>
          </mc:Fallback>
        </mc:AlternateContent>
      </w:r>
      <w:r>
        <w:rPr>
          <w:rFonts w:ascii="宋体" w:hAnsi="宋体" w:eastAsia="宋体" w:cs="宋体"/>
          <w:b w:val="0"/>
          <w:i w:val="0"/>
          <w:caps w:val="0"/>
          <w:color w:val="000000"/>
          <w:spacing w:val="0"/>
          <w:sz w:val="18"/>
          <w:szCs w:val="18"/>
          <w:shd w:val="clear" w:color="auto" w:fill="FFEDC4"/>
        </w:rPr>
        <w:fldChar w:fldCharType="end"/>
      </w:r>
      <w:r>
        <w:rPr>
          <w:rFonts w:ascii="宋体" w:hAnsi="宋体" w:eastAsia="宋体" w:cs="宋体"/>
          <w:b w:val="0"/>
          <w:i w:val="0"/>
          <w:caps w:val="0"/>
          <w:color w:val="000000"/>
          <w:spacing w:val="0"/>
          <w:sz w:val="18"/>
          <w:szCs w:val="18"/>
          <w:shd w:val="clear" w:color="auto" w:fill="FFEDC4"/>
        </w:rPr>
        <w:fldChar w:fldCharType="begin" w:fldLock="1"/>
      </w:r>
      <w:r>
        <w:instrText xml:space="preserve"> INCLUDEPICTURE "教务管理软件操作流程/qq:/txfile/platformdata:Face/118.gif" \* MERGEFORMAT \d </w:instrText>
      </w:r>
      <w:r>
        <w:rPr>
          <w:rFonts w:ascii="宋体" w:hAnsi="宋体" w:eastAsia="宋体" w:cs="宋体"/>
          <w:b w:val="0"/>
          <w:i w:val="0"/>
          <w:caps w:val="0"/>
          <w:color w:val="000000"/>
          <w:spacing w:val="0"/>
          <w:sz w:val="18"/>
          <w:szCs w:val="18"/>
          <w:shd w:val="clear" w:color="auto" w:fill="FFEDC4"/>
        </w:rPr>
        <w:fldChar w:fldCharType="separate"/>
      </w:r>
      <w:r>
        <w:rPr>
          <w:rFonts w:ascii="宋体" w:hAnsi="宋体" w:eastAsia="宋体" w:cs="宋体"/>
          <w:b w:val="0"/>
          <w:i w:val="0"/>
          <w:caps w:val="0"/>
          <w:color w:val="000000"/>
          <w:spacing w:val="0"/>
          <w:sz w:val="18"/>
          <w:szCs w:val="18"/>
          <w:shd w:val="clear" w:color="auto" w:fill="FFEDC4"/>
        </w:rPr>
        <mc:AlternateContent>
          <mc:Choice Requires="wps">
            <w:drawing>
              <wp:inline distT="0" distB="0" distL="114300" distR="114300">
                <wp:extent cx="304800" cy="304800"/>
                <wp:effectExtent l="0" t="0" r="0" b="0"/>
                <wp:docPr id="25" name="图片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图片 25" o:sp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dBPx0AAAAAMBAAAPAAAAAAAAAAEAIAAAACIAAABkcnMv&#10;ZG93bnJldi54bWxQSwECFAAUAAAACACHTuJAeEXPDZkBAAAeAwAADgAAAAAAAAABACAAAAAfAQAA&#10;ZHJzL2Uyb0RvYy54bWxQSwUGAAAAAAYABgBZAQAAKgUAAAAA&#10;">
                <v:fill on="f" focussize="0,0"/>
                <v:stroke on="f"/>
                <v:imagedata o:title=""/>
                <o:lock v:ext="edit" aspectratio="t"/>
                <w10:wrap type="none"/>
                <w10:anchorlock/>
              </v:rect>
            </w:pict>
          </mc:Fallback>
        </mc:AlternateContent>
      </w:r>
      <w:r>
        <w:rPr>
          <w:rFonts w:ascii="宋体" w:hAnsi="宋体" w:eastAsia="宋体" w:cs="宋体"/>
          <w:b w:val="0"/>
          <w:i w:val="0"/>
          <w:caps w:val="0"/>
          <w:color w:val="000000"/>
          <w:spacing w:val="0"/>
          <w:sz w:val="18"/>
          <w:szCs w:val="18"/>
          <w:shd w:val="clear" w:color="auto" w:fill="FFEDC4"/>
        </w:rPr>
        <w:fldChar w:fldCharType="end"/>
      </w:r>
      <w:r>
        <w:rPr>
          <w:rFonts w:ascii="宋体" w:hAnsi="宋体" w:eastAsia="宋体" w:cs="宋体"/>
          <w:b w:val="0"/>
          <w:i w:val="0"/>
          <w:caps w:val="0"/>
          <w:color w:val="000000"/>
          <w:spacing w:val="0"/>
          <w:sz w:val="18"/>
          <w:szCs w:val="18"/>
          <w:shd w:val="clear" w:color="auto" w:fill="FFEDC4"/>
        </w:rPr>
        <w:fldChar w:fldCharType="begin" w:fldLock="1"/>
      </w:r>
      <w:r>
        <w:instrText xml:space="preserve"> INCLUDEPICTURE "教务管理软件操作流程/qq:/txfile/platformdata:Face/63.gif" \* MERGEFORMAT \d </w:instrText>
      </w:r>
      <w:r>
        <w:rPr>
          <w:rFonts w:ascii="宋体" w:hAnsi="宋体" w:eastAsia="宋体" w:cs="宋体"/>
          <w:b w:val="0"/>
          <w:i w:val="0"/>
          <w:caps w:val="0"/>
          <w:color w:val="000000"/>
          <w:spacing w:val="0"/>
          <w:sz w:val="18"/>
          <w:szCs w:val="18"/>
          <w:shd w:val="clear" w:color="auto" w:fill="FFEDC4"/>
        </w:rPr>
        <w:fldChar w:fldCharType="separate"/>
      </w:r>
      <w:r>
        <w:rPr>
          <w:rFonts w:ascii="宋体" w:hAnsi="宋体" w:eastAsia="宋体" w:cs="宋体"/>
          <w:b w:val="0"/>
          <w:i w:val="0"/>
          <w:caps w:val="0"/>
          <w:color w:val="000000"/>
          <w:spacing w:val="0"/>
          <w:sz w:val="18"/>
          <w:szCs w:val="18"/>
          <w:shd w:val="clear" w:color="auto" w:fill="FFEDC4"/>
        </w:rPr>
        <mc:AlternateContent>
          <mc:Choice Requires="wps">
            <w:drawing>
              <wp:inline distT="0" distB="0" distL="114300" distR="114300">
                <wp:extent cx="304800" cy="304800"/>
                <wp:effectExtent l="0" t="0" r="0" b="0"/>
                <wp:docPr id="26" name="图片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图片 26" o:sp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AHATNimwEAAB4DAAAOAAAAAAAAAAEAIAAAAB8B&#10;AABkcnMvZTJvRG9jLnhtbFBLBQYAAAAABgAGAFkBAAAsBQAAAAA=&#10;">
                <v:fill on="f" focussize="0,0"/>
                <v:stroke on="f"/>
                <v:imagedata o:title=""/>
                <o:lock v:ext="edit" aspectratio="t"/>
                <w10:wrap type="none"/>
                <w10:anchorlock/>
              </v:rect>
            </w:pict>
          </mc:Fallback>
        </mc:AlternateContent>
      </w:r>
      <w:r>
        <w:rPr>
          <w:rFonts w:ascii="宋体" w:hAnsi="宋体" w:eastAsia="宋体" w:cs="宋体"/>
          <w:b w:val="0"/>
          <w:i w:val="0"/>
          <w:caps w:val="0"/>
          <w:color w:val="000000"/>
          <w:spacing w:val="0"/>
          <w:sz w:val="18"/>
          <w:szCs w:val="18"/>
          <w:shd w:val="clear" w:color="auto" w:fill="FFEDC4"/>
        </w:rPr>
        <w:fldChar w:fldCharType="end"/>
      </w:r>
    </w:p>
    <w:p>
      <w:pPr>
        <w:widowControl/>
        <w:jc w:val="left"/>
        <w:rPr>
          <w:rFonts w:hint="eastAsia"/>
          <w:sz w:val="28"/>
          <w:szCs w:val="28"/>
          <w:lang w:val="en-US" w:eastAsia="zh-CN"/>
        </w:rPr>
      </w:pPr>
      <w:r>
        <w:rPr>
          <w:rFonts w:hint="eastAsia"/>
          <w:sz w:val="28"/>
          <w:szCs w:val="28"/>
          <w:lang w:val="en-US" w:eastAsia="zh-CN"/>
        </w:rPr>
        <w:t>7.关于几门特殊课程。</w:t>
      </w:r>
    </w:p>
    <w:p>
      <w:pPr>
        <w:widowControl/>
        <w:jc w:val="left"/>
        <w:rPr>
          <w:rFonts w:hint="eastAsia"/>
          <w:sz w:val="28"/>
          <w:szCs w:val="28"/>
          <w:lang w:val="en-US" w:eastAsia="zh-CN"/>
        </w:rPr>
      </w:pPr>
      <w:r>
        <w:rPr>
          <w:rFonts w:hint="eastAsia"/>
          <w:sz w:val="28"/>
          <w:szCs w:val="28"/>
          <w:lang w:val="en-US" w:eastAsia="zh-CN"/>
        </w:rPr>
        <w:t xml:space="preserve">    《思想品德与行为规范》课程以及《毕业论文》、《毕业实习》、《社会调查（思想政治理论课实践）》课程也务必要随着任务录入权限开通的同时进行录入。</w:t>
      </w:r>
    </w:p>
    <w:p>
      <w:pPr>
        <w:jc w:val="center"/>
        <w:rPr>
          <w:rFonts w:hint="eastAsia"/>
          <w:b/>
          <w:bCs/>
          <w:sz w:val="30"/>
          <w:szCs w:val="30"/>
        </w:rPr>
      </w:pPr>
      <w:r>
        <w:rPr>
          <w:rFonts w:hint="eastAsia"/>
          <w:b/>
          <w:bCs/>
          <w:sz w:val="30"/>
          <w:szCs w:val="30"/>
        </w:rPr>
        <w:t>第</w:t>
      </w:r>
      <w:r>
        <w:rPr>
          <w:rFonts w:hint="eastAsia"/>
          <w:b/>
          <w:bCs/>
          <w:sz w:val="30"/>
          <w:szCs w:val="30"/>
          <w:lang w:eastAsia="zh-CN"/>
        </w:rPr>
        <w:t>三</w:t>
      </w:r>
      <w:r>
        <w:rPr>
          <w:rFonts w:hint="eastAsia"/>
          <w:b/>
          <w:bCs/>
          <w:sz w:val="30"/>
          <w:szCs w:val="30"/>
        </w:rPr>
        <w:t xml:space="preserve">部分  </w:t>
      </w:r>
      <w:r>
        <w:rPr>
          <w:rFonts w:hint="eastAsia"/>
          <w:b/>
          <w:bCs/>
          <w:sz w:val="30"/>
          <w:szCs w:val="30"/>
          <w:lang w:eastAsia="zh-CN"/>
        </w:rPr>
        <w:t>几点小技巧</w:t>
      </w:r>
    </w:p>
    <w:p>
      <w:pPr>
        <w:widowControl/>
        <w:jc w:val="left"/>
        <w:rPr>
          <w:rFonts w:hint="eastAsia"/>
          <w:sz w:val="28"/>
          <w:szCs w:val="28"/>
          <w:lang w:val="en-US" w:eastAsia="zh-CN"/>
        </w:rPr>
      </w:pPr>
      <w:r>
        <w:rPr>
          <w:rFonts w:hint="eastAsia"/>
          <w:sz w:val="28"/>
          <w:szCs w:val="28"/>
          <w:lang w:val="en-US" w:eastAsia="zh-CN"/>
        </w:rPr>
        <w:t>1.复制课堂</w:t>
      </w:r>
    </w:p>
    <w:p>
      <w:pPr>
        <w:widowControl/>
        <w:jc w:val="left"/>
        <w:rPr>
          <w:rFonts w:hint="eastAsia"/>
          <w:sz w:val="28"/>
          <w:szCs w:val="28"/>
          <w:lang w:val="en-US" w:eastAsia="zh-CN"/>
        </w:rPr>
      </w:pPr>
      <w:r>
        <w:rPr>
          <w:rFonts w:hint="eastAsia"/>
          <w:sz w:val="28"/>
          <w:szCs w:val="28"/>
          <w:lang w:val="en-US" w:eastAsia="zh-CN"/>
        </w:rPr>
        <w:t>在课程名称上右击，出现如下对话框：</w:t>
      </w:r>
    </w:p>
    <w:p>
      <w:pPr>
        <w:widowControl/>
        <w:jc w:val="left"/>
        <w:rPr>
          <w:rFonts w:hint="eastAsia"/>
          <w:sz w:val="28"/>
          <w:szCs w:val="28"/>
          <w:lang w:val="en-US" w:eastAsia="zh-CN"/>
        </w:rPr>
      </w:pPr>
      <w:r>
        <w:drawing>
          <wp:inline distT="0" distB="0" distL="114300" distR="114300">
            <wp:extent cx="2505075" cy="215265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2505075" cy="2152650"/>
                    </a:xfrm>
                    <a:prstGeom prst="rect">
                      <a:avLst/>
                    </a:prstGeom>
                    <a:noFill/>
                    <a:ln w="9525">
                      <a:noFill/>
                    </a:ln>
                  </pic:spPr>
                </pic:pic>
              </a:graphicData>
            </a:graphic>
          </wp:inline>
        </w:drawing>
      </w:r>
    </w:p>
    <w:p>
      <w:pPr>
        <w:widowControl/>
        <w:jc w:val="left"/>
        <w:rPr>
          <w:rFonts w:hint="eastAsia"/>
          <w:sz w:val="28"/>
          <w:szCs w:val="28"/>
          <w:lang w:val="en-US" w:eastAsia="zh-CN"/>
        </w:rPr>
      </w:pPr>
      <w:r>
        <w:rPr>
          <w:rFonts w:hint="eastAsia"/>
          <w:sz w:val="28"/>
          <w:szCs w:val="28"/>
          <w:lang w:val="en-US" w:eastAsia="zh-CN"/>
        </w:rPr>
        <w:t>点击“复制课堂”出现如下对话框，依据红字进行操作：</w:t>
      </w:r>
    </w:p>
    <w:p>
      <w:pPr>
        <w:widowControl/>
        <w:jc w:val="left"/>
      </w:pPr>
      <w:r>
        <w:drawing>
          <wp:inline distT="0" distB="0" distL="114300" distR="114300">
            <wp:extent cx="5271135" cy="2630805"/>
            <wp:effectExtent l="0" t="0" r="5715" b="171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5271135" cy="2630805"/>
                    </a:xfrm>
                    <a:prstGeom prst="rect">
                      <a:avLst/>
                    </a:prstGeom>
                    <a:noFill/>
                    <a:ln w="9525">
                      <a:noFill/>
                    </a:ln>
                  </pic:spPr>
                </pic:pic>
              </a:graphicData>
            </a:graphic>
          </wp:inline>
        </w:drawing>
      </w:r>
    </w:p>
    <w:p>
      <w:pPr>
        <w:widowControl/>
        <w:jc w:val="left"/>
        <w:rPr>
          <w:rFonts w:hint="eastAsia"/>
          <w:b w:val="0"/>
          <w:bCs w:val="0"/>
          <w:sz w:val="28"/>
          <w:szCs w:val="28"/>
          <w:lang w:val="en-US" w:eastAsia="zh-CN"/>
        </w:rPr>
      </w:pPr>
      <w:r>
        <w:rPr>
          <w:rFonts w:hint="eastAsia"/>
          <w:b w:val="0"/>
          <w:bCs w:val="0"/>
          <w:sz w:val="28"/>
          <w:szCs w:val="28"/>
          <w:lang w:val="en-US" w:eastAsia="zh-CN"/>
        </w:rPr>
        <w:t>2.快速录入</w:t>
      </w:r>
    </w:p>
    <w:p>
      <w:pPr>
        <w:widowControl/>
        <w:jc w:val="left"/>
        <w:rPr>
          <w:rFonts w:hint="eastAsia"/>
          <w:b w:val="0"/>
          <w:bCs w:val="0"/>
          <w:sz w:val="28"/>
          <w:szCs w:val="28"/>
          <w:lang w:val="en-US" w:eastAsia="zh-CN"/>
        </w:rPr>
      </w:pPr>
      <w:r>
        <w:rPr>
          <w:rFonts w:hint="eastAsia"/>
          <w:b w:val="0"/>
          <w:bCs w:val="0"/>
          <w:sz w:val="28"/>
          <w:szCs w:val="28"/>
          <w:lang w:val="en-US" w:eastAsia="zh-CN"/>
        </w:rPr>
        <w:t xml:space="preserve">    在进行课题信息的录入时，可以点击“快速录入”</w:t>
      </w:r>
    </w:p>
    <w:p>
      <w:pPr>
        <w:widowControl/>
        <w:jc w:val="left"/>
      </w:pPr>
      <w:r>
        <w:drawing>
          <wp:inline distT="0" distB="0" distL="114300" distR="114300">
            <wp:extent cx="2980690" cy="1724025"/>
            <wp:effectExtent l="0" t="0" r="1016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2980690" cy="1724025"/>
                    </a:xfrm>
                    <a:prstGeom prst="rect">
                      <a:avLst/>
                    </a:prstGeom>
                    <a:noFill/>
                    <a:ln w="9525">
                      <a:noFill/>
                    </a:ln>
                  </pic:spPr>
                </pic:pic>
              </a:graphicData>
            </a:graphic>
          </wp:inline>
        </w:drawing>
      </w:r>
    </w:p>
    <w:p>
      <w:pPr>
        <w:widowControl/>
        <w:jc w:val="left"/>
        <w:rPr>
          <w:rFonts w:hint="eastAsia"/>
          <w:sz w:val="28"/>
          <w:szCs w:val="28"/>
          <w:lang w:eastAsia="zh-CN"/>
        </w:rPr>
      </w:pPr>
      <w:r>
        <w:rPr>
          <w:rFonts w:hint="eastAsia"/>
          <w:sz w:val="28"/>
          <w:szCs w:val="28"/>
          <w:lang w:val="en-US" w:eastAsia="zh-CN"/>
        </w:rPr>
        <w:t xml:space="preserve">    </w:t>
      </w:r>
      <w:r>
        <w:rPr>
          <w:rFonts w:hint="eastAsia"/>
          <w:sz w:val="28"/>
          <w:szCs w:val="28"/>
          <w:lang w:eastAsia="zh-CN"/>
        </w:rPr>
        <w:t>点击“快速录入”后出现下表，即相关信息就可以在这里一并搞定了，但要注意千万别漏项了：</w:t>
      </w:r>
    </w:p>
    <w:p>
      <w:pPr>
        <w:widowControl/>
        <w:jc w:val="left"/>
      </w:pPr>
      <w:r>
        <w:drawing>
          <wp:inline distT="0" distB="0" distL="114300" distR="114300">
            <wp:extent cx="5268595" cy="3143885"/>
            <wp:effectExtent l="0" t="0" r="8255" b="184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68595" cy="3143885"/>
                    </a:xfrm>
                    <a:prstGeom prst="rect">
                      <a:avLst/>
                    </a:prstGeom>
                    <a:noFill/>
                    <a:ln w="9525">
                      <a:noFill/>
                    </a:ln>
                  </pic:spPr>
                </pic:pic>
              </a:graphicData>
            </a:graphic>
          </wp:inline>
        </w:drawing>
      </w:r>
    </w:p>
    <w:p>
      <w:pPr>
        <w:widowControl/>
        <w:jc w:val="left"/>
      </w:pPr>
      <w:r>
        <w:drawing>
          <wp:inline distT="0" distB="0" distL="114300" distR="114300">
            <wp:extent cx="2818765" cy="1247775"/>
            <wp:effectExtent l="0" t="0" r="63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2818765" cy="1247775"/>
                    </a:xfrm>
                    <a:prstGeom prst="rect">
                      <a:avLst/>
                    </a:prstGeom>
                    <a:noFill/>
                    <a:ln w="9525">
                      <a:noFill/>
                    </a:ln>
                  </pic:spPr>
                </pic:pic>
              </a:graphicData>
            </a:graphic>
          </wp:inline>
        </w:drawing>
      </w:r>
    </w:p>
    <w:p>
      <w:pPr>
        <w:widowControl/>
        <w:jc w:val="left"/>
        <w:rPr>
          <w:rFonts w:hint="eastAsia" w:eastAsia="宋体"/>
          <w:sz w:val="28"/>
          <w:szCs w:val="28"/>
          <w:lang w:val="en-US" w:eastAsia="zh-CN"/>
        </w:rPr>
      </w:pPr>
      <w:r>
        <w:rPr>
          <w:rFonts w:hint="eastAsia"/>
          <w:sz w:val="28"/>
          <w:szCs w:val="28"/>
          <w:lang w:val="en-US" w:eastAsia="zh-CN"/>
        </w:rPr>
        <w:t>3.课程的删除和停开</w:t>
      </w:r>
    </w:p>
    <w:p>
      <w:pPr>
        <w:widowControl/>
        <w:jc w:val="left"/>
        <w:rPr>
          <w:rFonts w:hint="eastAsia"/>
          <w:b w:val="0"/>
          <w:bCs w:val="0"/>
          <w:sz w:val="28"/>
          <w:szCs w:val="28"/>
          <w:lang w:val="en-US" w:eastAsia="zh-CN"/>
        </w:rPr>
      </w:pPr>
      <w:r>
        <w:rPr>
          <w:rFonts w:hint="eastAsia"/>
          <w:sz w:val="28"/>
          <w:szCs w:val="28"/>
          <w:lang w:val="en-US" w:eastAsia="zh-CN"/>
        </w:rPr>
        <w:t xml:space="preserve">    </w:t>
      </w:r>
      <w:r>
        <w:rPr>
          <w:rFonts w:hint="eastAsia"/>
          <w:sz w:val="28"/>
          <w:szCs w:val="28"/>
          <w:lang w:eastAsia="zh-CN"/>
        </w:rPr>
        <w:t>如果一门课程录入错误，可以删除，具体右击课堂，点击“删除课堂”；如果小学期的课程在春季学期录进去了，但实际上不需要在春季学期排课而是在小学期排课的，那为了省事可以不必删除。可以先给该课堂进行“课堂停开”。</w:t>
      </w:r>
    </w:p>
    <w:p>
      <w:pPr>
        <w:widowControl/>
        <w:jc w:val="left"/>
        <w:rPr>
          <w:rFonts w:hint="eastAsia"/>
          <w:lang w:val="en-US" w:eastAsia="zh-CN"/>
        </w:rPr>
      </w:pPr>
      <w:r>
        <w:drawing>
          <wp:inline distT="0" distB="0" distL="114300" distR="114300">
            <wp:extent cx="2561590" cy="2219325"/>
            <wp:effectExtent l="0" t="0" r="1016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2561590" cy="2219325"/>
                    </a:xfrm>
                    <a:prstGeom prst="rect">
                      <a:avLst/>
                    </a:prstGeom>
                    <a:noFill/>
                    <a:ln w="9525">
                      <a:noFill/>
                    </a:ln>
                  </pic:spPr>
                </pic:pic>
              </a:graphicData>
            </a:graphic>
          </wp:inline>
        </w:drawing>
      </w:r>
    </w:p>
    <w:p>
      <w:pPr>
        <w:widowControl/>
        <w:jc w:val="left"/>
        <w:rPr>
          <w:rFonts w:hint="eastAsia"/>
          <w:sz w:val="28"/>
          <w:szCs w:val="28"/>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C1B607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2016-07-12T01:36:44Z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