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line="520" w:lineRule="exact"/>
        <w:rPr>
          <w:rFonts w:ascii="黑体" w:eastAsia="黑体"/>
          <w:sz w:val="44"/>
          <w:szCs w:val="44"/>
        </w:rPr>
      </w:pPr>
      <w:r>
        <w:rPr>
          <w:rFonts w:hint="eastAsia" w:ascii="黑体" w:eastAsia="黑体"/>
          <w:sz w:val="44"/>
          <w:szCs w:val="44"/>
        </w:rPr>
        <w:t xml:space="preserve"> </w:t>
      </w:r>
    </w:p>
    <w:p>
      <w:pPr>
        <w:wordWrap w:val="0"/>
        <w:adjustRightInd w:val="0"/>
        <w:snapToGrid w:val="0"/>
        <w:rPr>
          <w:rFonts w:ascii="仿宋_GB2312" w:hAnsi="宋体" w:eastAsia="仿宋_GB2312"/>
          <w:b/>
          <w:sz w:val="24"/>
        </w:rPr>
      </w:pPr>
    </w:p>
    <w:p>
      <w:pPr>
        <w:wordWrap w:val="0"/>
        <w:adjustRightInd w:val="0"/>
        <w:snapToGrid w:val="0"/>
        <w:rPr>
          <w:rFonts w:ascii="仿宋_GB2312" w:hAnsi="宋体" w:eastAsia="仿宋_GB2312"/>
          <w:sz w:val="24"/>
        </w:rPr>
      </w:pPr>
      <w:r>
        <w:rPr>
          <w:rFonts w:hint="eastAsia" w:ascii="宋体" w:hAnsi="宋体"/>
          <w:sz w:val="52"/>
        </w:rPr>
        <w:drawing>
          <wp:inline distT="0" distB="0" distL="114300" distR="114300">
            <wp:extent cx="5074920" cy="952500"/>
            <wp:effectExtent l="0" t="0" r="5080" b="0"/>
            <wp:docPr id="15" name="图片 15" descr="440918550899369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440918550899369162"/>
                    <pic:cNvPicPr>
                      <a:picLocks noChangeAspect="1"/>
                    </pic:cNvPicPr>
                  </pic:nvPicPr>
                  <pic:blipFill>
                    <a:blip r:embed="rId5"/>
                    <a:stretch>
                      <a:fillRect/>
                    </a:stretch>
                  </pic:blipFill>
                  <pic:spPr>
                    <a:xfrm>
                      <a:off x="0" y="0"/>
                      <a:ext cx="5074920" cy="952500"/>
                    </a:xfrm>
                    <a:prstGeom prst="rect">
                      <a:avLst/>
                    </a:prstGeom>
                  </pic:spPr>
                </pic:pic>
              </a:graphicData>
            </a:graphic>
          </wp:inline>
        </w:drawing>
      </w:r>
    </w:p>
    <w:p>
      <w:pPr>
        <w:wordWrap w:val="0"/>
        <w:adjustRightInd w:val="0"/>
        <w:snapToGrid w:val="0"/>
        <w:spacing w:line="400" w:lineRule="exact"/>
        <w:rPr>
          <w:rFonts w:ascii="仿宋_GB2312" w:hAnsi="宋体" w:eastAsia="仿宋_GB2312"/>
          <w:sz w:val="24"/>
        </w:rPr>
      </w:pPr>
    </w:p>
    <w:p>
      <w:pPr>
        <w:wordWrap w:val="0"/>
        <w:adjustRightInd w:val="0"/>
        <w:snapToGrid w:val="0"/>
        <w:spacing w:line="400" w:lineRule="exact"/>
        <w:rPr>
          <w:rFonts w:ascii="仿宋_GB2312" w:hAnsi="宋体" w:eastAsia="仿宋_GB2312"/>
          <w:sz w:val="24"/>
        </w:rPr>
      </w:pPr>
    </w:p>
    <w:p>
      <w:pPr>
        <w:wordWrap w:val="0"/>
        <w:adjustRightInd w:val="0"/>
        <w:snapToGrid w:val="0"/>
        <w:spacing w:line="400" w:lineRule="exact"/>
        <w:rPr>
          <w:rFonts w:ascii="仿宋_GB2312" w:hAnsi="宋体" w:eastAsia="仿宋_GB2312"/>
          <w:sz w:val="24"/>
        </w:rPr>
      </w:pPr>
    </w:p>
    <w:p>
      <w:pPr>
        <w:wordWrap w:val="0"/>
        <w:adjustRightInd w:val="0"/>
        <w:snapToGrid w:val="0"/>
        <w:rPr>
          <w:rFonts w:ascii="仿宋_GB2312" w:hAnsi="宋体" w:eastAsia="仿宋_GB2312"/>
          <w:sz w:val="24"/>
        </w:rPr>
      </w:pPr>
    </w:p>
    <w:p>
      <w:pPr>
        <w:wordWrap w:val="0"/>
        <w:adjustRightInd w:val="0"/>
        <w:snapToGrid w:val="0"/>
        <w:spacing w:line="360" w:lineRule="auto"/>
        <w:jc w:val="center"/>
        <w:rPr>
          <w:rFonts w:ascii="黑体" w:hAnsi="黑体" w:eastAsia="黑体" w:cs="黑体"/>
          <w:b/>
          <w:sz w:val="48"/>
          <w:szCs w:val="48"/>
        </w:rPr>
      </w:pPr>
      <w:r>
        <w:rPr>
          <w:rFonts w:hint="eastAsia" w:ascii="黑体" w:hAnsi="黑体" w:eastAsia="黑体" w:cs="黑体"/>
          <w:b/>
          <w:sz w:val="48"/>
          <w:szCs w:val="48"/>
        </w:rPr>
        <w:t>辽宁对外经贸学院2022年本科大学生</w:t>
      </w:r>
    </w:p>
    <w:p>
      <w:pPr>
        <w:wordWrap w:val="0"/>
        <w:adjustRightInd w:val="0"/>
        <w:snapToGrid w:val="0"/>
        <w:spacing w:line="360" w:lineRule="auto"/>
        <w:jc w:val="center"/>
        <w:rPr>
          <w:rFonts w:ascii="仿宋" w:hAnsi="仿宋" w:eastAsia="仿宋" w:cs="仿宋"/>
          <w:b/>
          <w:bCs/>
          <w:sz w:val="44"/>
          <w:szCs w:val="44"/>
        </w:rPr>
      </w:pPr>
      <w:r>
        <w:rPr>
          <w:rFonts w:hint="eastAsia" w:ascii="黑体" w:hAnsi="黑体" w:eastAsia="黑体" w:cs="黑体"/>
          <w:b/>
          <w:sz w:val="48"/>
          <w:szCs w:val="48"/>
        </w:rPr>
        <w:t>学科竞赛实施方案</w:t>
      </w:r>
    </w:p>
    <w:p>
      <w:pPr>
        <w:wordWrap w:val="0"/>
        <w:adjustRightInd w:val="0"/>
        <w:snapToGrid w:val="0"/>
        <w:spacing w:line="400" w:lineRule="exact"/>
        <w:ind w:firstLine="482" w:firstLineChars="200"/>
        <w:jc w:val="left"/>
        <w:rPr>
          <w:rFonts w:ascii="仿宋_GB2312" w:hAnsi="宋体" w:eastAsia="仿宋_GB2312"/>
          <w:b/>
          <w:bCs/>
          <w:sz w:val="2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400" w:lineRule="exact"/>
        <w:ind w:firstLine="880" w:firstLineChars="200"/>
        <w:jc w:val="left"/>
        <w:rPr>
          <w:rFonts w:ascii="仿宋_GB2312" w:hAnsi="宋体" w:eastAsia="仿宋_GB2312"/>
          <w:sz w:val="44"/>
          <w:szCs w:val="44"/>
        </w:rPr>
      </w:pPr>
    </w:p>
    <w:p>
      <w:pPr>
        <w:wordWrap w:val="0"/>
        <w:adjustRightInd w:val="0"/>
        <w:snapToGrid w:val="0"/>
        <w:spacing w:line="520" w:lineRule="exact"/>
        <w:jc w:val="center"/>
        <w:rPr>
          <w:rFonts w:ascii="仿宋" w:hAnsi="仿宋" w:eastAsia="仿宋" w:cs="仿宋"/>
          <w:b/>
          <w:bCs/>
          <w:sz w:val="36"/>
          <w:szCs w:val="36"/>
        </w:rPr>
      </w:pPr>
      <w:r>
        <w:rPr>
          <w:rFonts w:hint="eastAsia" w:ascii="仿宋" w:hAnsi="仿宋" w:eastAsia="仿宋" w:cs="仿宋"/>
          <w:b/>
          <w:bCs/>
          <w:sz w:val="36"/>
          <w:szCs w:val="36"/>
        </w:rPr>
        <w:t>二〇二</w:t>
      </w:r>
      <w:r>
        <w:rPr>
          <w:rFonts w:hint="eastAsia" w:ascii="仿宋" w:hAnsi="仿宋" w:eastAsia="仿宋" w:cs="仿宋"/>
          <w:b/>
          <w:bCs/>
          <w:sz w:val="36"/>
          <w:szCs w:val="36"/>
          <w:lang w:val="en-US" w:eastAsia="zh-CN"/>
        </w:rPr>
        <w:t>二</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五</w:t>
      </w:r>
      <w:bookmarkStart w:id="181" w:name="_GoBack"/>
      <w:bookmarkEnd w:id="181"/>
      <w:r>
        <w:rPr>
          <w:rFonts w:hint="eastAsia" w:ascii="仿宋" w:hAnsi="仿宋" w:eastAsia="仿宋" w:cs="仿宋"/>
          <w:b/>
          <w:bCs/>
          <w:sz w:val="36"/>
          <w:szCs w:val="36"/>
        </w:rPr>
        <w:t>月</w:t>
      </w:r>
    </w:p>
    <w:p>
      <w:pPr>
        <w:wordWrap w:val="0"/>
        <w:adjustRightInd w:val="0"/>
        <w:snapToGrid w:val="0"/>
        <w:spacing w:line="520" w:lineRule="exact"/>
        <w:jc w:val="center"/>
        <w:rPr>
          <w:rFonts w:ascii="仿宋" w:hAnsi="仿宋" w:eastAsia="仿宋" w:cs="仿宋"/>
          <w:b/>
          <w:bCs/>
          <w:sz w:val="36"/>
          <w:szCs w:val="36"/>
        </w:rPr>
      </w:pPr>
    </w:p>
    <w:p>
      <w:pPr>
        <w:wordWrap w:val="0"/>
        <w:adjustRightInd w:val="0"/>
        <w:snapToGrid w:val="0"/>
        <w:rPr>
          <w:rFonts w:ascii="Times New Roman" w:hAnsi="Times New Roman" w:eastAsia="黑体"/>
          <w:sz w:val="32"/>
          <w:szCs w:val="32"/>
        </w:rPr>
      </w:pPr>
      <w:bookmarkStart w:id="0" w:name="_Toc8668"/>
      <w:r>
        <w:rPr>
          <w:rFonts w:hint="eastAsia" w:ascii="Times New Roman" w:hAnsi="Times New Roman" w:eastAsia="黑体"/>
          <w:sz w:val="32"/>
          <w:szCs w:val="32"/>
        </w:rPr>
        <w:br w:type="page"/>
      </w:r>
    </w:p>
    <w:sdt>
      <w:sdtPr>
        <w:rPr>
          <w:rFonts w:ascii="宋体" w:hAnsi="宋体" w:eastAsia="宋体"/>
        </w:rPr>
        <w:id w:val="147460515"/>
        <w15:color w:val="DBDBDB"/>
        <w:docPartObj>
          <w:docPartGallery w:val="Table of Contents"/>
          <w:docPartUnique/>
        </w:docPartObj>
      </w:sdtPr>
      <w:sdtEndPr>
        <w:rPr>
          <w:rFonts w:hint="eastAsia" w:ascii="仿宋" w:hAnsi="仿宋" w:eastAsia="仿宋" w:cs="仿宋"/>
          <w:sz w:val="28"/>
          <w:szCs w:val="28"/>
        </w:rPr>
      </w:sdtEndPr>
      <w:sdtContent>
        <w:p>
          <w:pPr>
            <w:wordWrap w:val="0"/>
            <w:adjustRightInd w:val="0"/>
            <w:snapToGrid w:val="0"/>
            <w:spacing w:line="480" w:lineRule="exact"/>
            <w:jc w:val="center"/>
            <w:rPr>
              <w:rFonts w:ascii="黑体" w:hAnsi="黑体" w:eastAsia="黑体" w:cs="黑体"/>
              <w:sz w:val="30"/>
              <w:szCs w:val="30"/>
            </w:rPr>
          </w:pPr>
          <w:r>
            <w:rPr>
              <w:rFonts w:hint="eastAsia" w:ascii="黑体" w:hAnsi="黑体" w:eastAsia="黑体" w:cs="黑体"/>
              <w:sz w:val="32"/>
              <w:szCs w:val="32"/>
            </w:rPr>
            <w:t>目    录</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"1-3" \h \u </w:instrText>
          </w:r>
          <w:r>
            <w:rPr>
              <w:rFonts w:hint="eastAsia" w:ascii="仿宋" w:hAnsi="仿宋" w:eastAsia="仿宋" w:cs="仿宋"/>
              <w:sz w:val="28"/>
              <w:szCs w:val="28"/>
            </w:rPr>
            <w:fldChar w:fldCharType="separate"/>
          </w: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_Toc29554 </w:instrText>
          </w:r>
          <w:r>
            <w:rPr>
              <w:rFonts w:hint="eastAsia" w:ascii="仿宋" w:hAnsi="仿宋" w:eastAsia="仿宋" w:cs="仿宋"/>
              <w:sz w:val="28"/>
              <w:szCs w:val="40"/>
            </w:rPr>
            <w:fldChar w:fldCharType="separate"/>
          </w:r>
          <w:r>
            <w:rPr>
              <w:rFonts w:hint="eastAsia" w:ascii="仿宋" w:hAnsi="仿宋" w:eastAsia="仿宋" w:cs="仿宋"/>
              <w:sz w:val="28"/>
              <w:szCs w:val="44"/>
            </w:rPr>
            <w:t>1.大学生英语应用能力大赛实施方案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_Toc29554 \h </w:instrText>
          </w:r>
          <w:r>
            <w:rPr>
              <w:rFonts w:hint="eastAsia" w:ascii="仿宋" w:hAnsi="仿宋" w:eastAsia="仿宋" w:cs="仿宋"/>
              <w:sz w:val="28"/>
              <w:szCs w:val="36"/>
            </w:rPr>
            <w:fldChar w:fldCharType="separate"/>
          </w:r>
          <w:r>
            <w:rPr>
              <w:rFonts w:hint="eastAsia" w:ascii="仿宋" w:hAnsi="仿宋" w:eastAsia="仿宋" w:cs="仿宋"/>
              <w:sz w:val="28"/>
              <w:szCs w:val="36"/>
            </w:rPr>
            <w:t>1</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_Toc17746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2.</w:t>
          </w:r>
          <w:r>
            <w:rPr>
              <w:rFonts w:hint="eastAsia" w:ascii="仿宋" w:hAnsi="仿宋" w:eastAsia="仿宋" w:cs="仿宋"/>
              <w:sz w:val="28"/>
              <w:szCs w:val="44"/>
            </w:rPr>
            <w:t>大学生英语配音大赛实施方案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_Toc17746 \h </w:instrText>
          </w:r>
          <w:r>
            <w:rPr>
              <w:rFonts w:hint="eastAsia" w:ascii="仿宋" w:hAnsi="仿宋" w:eastAsia="仿宋" w:cs="仿宋"/>
              <w:sz w:val="28"/>
              <w:szCs w:val="36"/>
            </w:rPr>
            <w:fldChar w:fldCharType="separate"/>
          </w:r>
          <w:r>
            <w:rPr>
              <w:rFonts w:hint="eastAsia" w:ascii="仿宋" w:hAnsi="仿宋" w:eastAsia="仿宋" w:cs="仿宋"/>
              <w:sz w:val="28"/>
              <w:szCs w:val="36"/>
            </w:rPr>
            <w:t>9</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_Toc5341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3.</w:t>
          </w:r>
          <w:r>
            <w:rPr>
              <w:rFonts w:hint="eastAsia" w:ascii="仿宋" w:hAnsi="仿宋" w:eastAsia="仿宋" w:cs="仿宋"/>
              <w:sz w:val="28"/>
              <w:szCs w:val="44"/>
            </w:rPr>
            <w:t>大学生跨文化交际知识与能力大赛实施方案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_Toc5341 \h </w:instrText>
          </w:r>
          <w:r>
            <w:rPr>
              <w:rFonts w:hint="eastAsia" w:ascii="仿宋" w:hAnsi="仿宋" w:eastAsia="仿宋" w:cs="仿宋"/>
              <w:sz w:val="28"/>
              <w:szCs w:val="36"/>
            </w:rPr>
            <w:fldChar w:fldCharType="separate"/>
          </w:r>
          <w:r>
            <w:rPr>
              <w:rFonts w:hint="eastAsia" w:ascii="仿宋" w:hAnsi="仿宋" w:eastAsia="仿宋" w:cs="仿宋"/>
              <w:sz w:val="28"/>
              <w:szCs w:val="36"/>
            </w:rPr>
            <w:t>12</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_Toc11752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4.</w:t>
          </w:r>
          <w:r>
            <w:rPr>
              <w:rFonts w:hint="eastAsia" w:ascii="仿宋" w:hAnsi="仿宋" w:eastAsia="仿宋" w:cs="仿宋"/>
              <w:sz w:val="28"/>
              <w:szCs w:val="44"/>
            </w:rPr>
            <w:t>大学生英语竞赛实施方案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_Toc11752 \h </w:instrText>
          </w:r>
          <w:r>
            <w:rPr>
              <w:rFonts w:hint="eastAsia" w:ascii="仿宋" w:hAnsi="仿宋" w:eastAsia="仿宋" w:cs="仿宋"/>
              <w:sz w:val="28"/>
              <w:szCs w:val="36"/>
            </w:rPr>
            <w:fldChar w:fldCharType="separate"/>
          </w:r>
          <w:r>
            <w:rPr>
              <w:rFonts w:hint="eastAsia" w:ascii="仿宋" w:hAnsi="仿宋" w:eastAsia="仿宋" w:cs="仿宋"/>
              <w:sz w:val="28"/>
              <w:szCs w:val="36"/>
            </w:rPr>
            <w:t>15</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_Toc1587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5.</w:t>
          </w:r>
          <w:r>
            <w:rPr>
              <w:rFonts w:hint="eastAsia" w:ascii="仿宋" w:hAnsi="仿宋" w:eastAsia="仿宋" w:cs="仿宋"/>
              <w:sz w:val="28"/>
              <w:szCs w:val="44"/>
            </w:rPr>
            <w:t>大学生计算机设计大赛实施方案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_Toc1587 \h </w:instrText>
          </w:r>
          <w:r>
            <w:rPr>
              <w:rFonts w:hint="eastAsia" w:ascii="仿宋" w:hAnsi="仿宋" w:eastAsia="仿宋" w:cs="仿宋"/>
              <w:sz w:val="28"/>
              <w:szCs w:val="36"/>
            </w:rPr>
            <w:fldChar w:fldCharType="separate"/>
          </w:r>
          <w:r>
            <w:rPr>
              <w:rFonts w:hint="eastAsia" w:ascii="仿宋" w:hAnsi="仿宋" w:eastAsia="仿宋" w:cs="仿宋"/>
              <w:sz w:val="28"/>
              <w:szCs w:val="36"/>
            </w:rPr>
            <w:t>18</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_Toc9149 </w:instrText>
          </w:r>
          <w:r>
            <w:rPr>
              <w:rFonts w:hint="eastAsia" w:ascii="仿宋" w:hAnsi="仿宋" w:eastAsia="仿宋" w:cs="仿宋"/>
              <w:sz w:val="28"/>
              <w:szCs w:val="40"/>
            </w:rPr>
            <w:fldChar w:fldCharType="separate"/>
          </w:r>
          <w:r>
            <w:rPr>
              <w:rFonts w:hint="eastAsia" w:ascii="仿宋" w:hAnsi="仿宋" w:eastAsia="仿宋" w:cs="仿宋"/>
              <w:kern w:val="0"/>
              <w:sz w:val="28"/>
              <w:szCs w:val="44"/>
              <w:lang w:val="en-US" w:eastAsia="zh-CN"/>
            </w:rPr>
            <w:t>6.</w:t>
          </w:r>
          <w:r>
            <w:rPr>
              <w:rFonts w:hint="eastAsia" w:ascii="仿宋" w:hAnsi="仿宋" w:eastAsia="仿宋" w:cs="仿宋"/>
              <w:kern w:val="0"/>
              <w:sz w:val="28"/>
              <w:szCs w:val="44"/>
            </w:rPr>
            <w:t>大学生计算机应用技能大赛实施方案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_Toc9149 \h </w:instrText>
          </w:r>
          <w:r>
            <w:rPr>
              <w:rFonts w:hint="eastAsia" w:ascii="仿宋" w:hAnsi="仿宋" w:eastAsia="仿宋" w:cs="仿宋"/>
              <w:sz w:val="28"/>
              <w:szCs w:val="36"/>
            </w:rPr>
            <w:fldChar w:fldCharType="separate"/>
          </w:r>
          <w:r>
            <w:rPr>
              <w:rFonts w:hint="eastAsia" w:ascii="仿宋" w:hAnsi="仿宋" w:eastAsia="仿宋" w:cs="仿宋"/>
              <w:sz w:val="28"/>
              <w:szCs w:val="36"/>
            </w:rPr>
            <w:t>21</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_Toc26062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7.</w:t>
          </w:r>
          <w:r>
            <w:rPr>
              <w:rFonts w:hint="eastAsia" w:ascii="仿宋" w:hAnsi="仿宋" w:eastAsia="仿宋" w:cs="仿宋"/>
              <w:sz w:val="28"/>
              <w:szCs w:val="44"/>
            </w:rPr>
            <w:t>大学生国际贸易经营实战沙盘</w:t>
          </w:r>
          <w:r>
            <w:rPr>
              <w:rFonts w:hint="eastAsia" w:ascii="仿宋" w:hAnsi="仿宋" w:eastAsia="仿宋" w:cs="仿宋"/>
              <w:sz w:val="28"/>
              <w:szCs w:val="44"/>
              <w:lang w:val="en-US" w:eastAsia="zh-CN"/>
            </w:rPr>
            <w:t>大赛</w:t>
          </w:r>
          <w:r>
            <w:rPr>
              <w:rFonts w:hint="eastAsia" w:ascii="仿宋" w:hAnsi="仿宋" w:eastAsia="仿宋" w:cs="仿宋"/>
              <w:sz w:val="28"/>
              <w:szCs w:val="44"/>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_Toc26062 \h </w:instrText>
          </w:r>
          <w:r>
            <w:rPr>
              <w:rFonts w:hint="eastAsia" w:ascii="仿宋" w:hAnsi="仿宋" w:eastAsia="仿宋" w:cs="仿宋"/>
              <w:sz w:val="28"/>
              <w:szCs w:val="36"/>
            </w:rPr>
            <w:fldChar w:fldCharType="separate"/>
          </w:r>
          <w:r>
            <w:rPr>
              <w:rFonts w:hint="eastAsia" w:ascii="仿宋" w:hAnsi="仿宋" w:eastAsia="仿宋" w:cs="仿宋"/>
              <w:sz w:val="28"/>
              <w:szCs w:val="36"/>
            </w:rPr>
            <w:t>26</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_Toc26045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8.</w:t>
          </w:r>
          <w:r>
            <w:rPr>
              <w:rFonts w:hint="eastAsia" w:ascii="仿宋" w:hAnsi="仿宋" w:eastAsia="仿宋" w:cs="仿宋"/>
              <w:sz w:val="28"/>
              <w:szCs w:val="44"/>
            </w:rPr>
            <w:t>大学生金融精英挑战赛实施方案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_Toc26045 \h </w:instrText>
          </w:r>
          <w:r>
            <w:rPr>
              <w:rFonts w:hint="eastAsia" w:ascii="仿宋" w:hAnsi="仿宋" w:eastAsia="仿宋" w:cs="仿宋"/>
              <w:sz w:val="28"/>
              <w:szCs w:val="36"/>
            </w:rPr>
            <w:fldChar w:fldCharType="separate"/>
          </w:r>
          <w:r>
            <w:rPr>
              <w:rFonts w:hint="eastAsia" w:ascii="仿宋" w:hAnsi="仿宋" w:eastAsia="仿宋" w:cs="仿宋"/>
              <w:sz w:val="28"/>
              <w:szCs w:val="36"/>
            </w:rPr>
            <w:t>30</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_Toc4350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9.</w:t>
          </w:r>
          <w:r>
            <w:rPr>
              <w:rFonts w:hint="eastAsia" w:ascii="仿宋" w:hAnsi="仿宋" w:eastAsia="仿宋" w:cs="仿宋"/>
              <w:sz w:val="28"/>
              <w:szCs w:val="44"/>
            </w:rPr>
            <w:t>大学生经济学综合博弈决策大赛实施方案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_Toc4350 \h </w:instrText>
          </w:r>
          <w:r>
            <w:rPr>
              <w:rFonts w:hint="eastAsia" w:ascii="仿宋" w:hAnsi="仿宋" w:eastAsia="仿宋" w:cs="仿宋"/>
              <w:sz w:val="28"/>
              <w:szCs w:val="36"/>
            </w:rPr>
            <w:fldChar w:fldCharType="separate"/>
          </w:r>
          <w:r>
            <w:rPr>
              <w:rFonts w:hint="eastAsia" w:ascii="仿宋" w:hAnsi="仿宋" w:eastAsia="仿宋" w:cs="仿宋"/>
              <w:sz w:val="28"/>
              <w:szCs w:val="36"/>
            </w:rPr>
            <w:t>33</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_Toc21953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10.</w:t>
          </w:r>
          <w:r>
            <w:rPr>
              <w:rFonts w:hint="eastAsia" w:ascii="仿宋" w:hAnsi="仿宋" w:eastAsia="仿宋" w:cs="仿宋"/>
              <w:sz w:val="28"/>
              <w:szCs w:val="44"/>
            </w:rPr>
            <w:t>物流仿真设计大赛实施方案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_Toc21953 \h </w:instrText>
          </w:r>
          <w:r>
            <w:rPr>
              <w:rFonts w:hint="eastAsia" w:ascii="仿宋" w:hAnsi="仿宋" w:eastAsia="仿宋" w:cs="仿宋"/>
              <w:sz w:val="28"/>
              <w:szCs w:val="36"/>
            </w:rPr>
            <w:fldChar w:fldCharType="separate"/>
          </w:r>
          <w:r>
            <w:rPr>
              <w:rFonts w:hint="eastAsia" w:ascii="仿宋" w:hAnsi="仿宋" w:eastAsia="仿宋" w:cs="仿宋"/>
              <w:sz w:val="28"/>
              <w:szCs w:val="36"/>
            </w:rPr>
            <w:t>36</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_Toc7381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11.</w:t>
          </w:r>
          <w:r>
            <w:rPr>
              <w:rFonts w:hint="eastAsia" w:ascii="仿宋" w:hAnsi="仿宋" w:eastAsia="仿宋" w:cs="仿宋"/>
              <w:sz w:val="28"/>
              <w:szCs w:val="44"/>
            </w:rPr>
            <w:t>大学生电子商务挑战赛实施方案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_Toc7381 \h </w:instrText>
          </w:r>
          <w:r>
            <w:rPr>
              <w:rFonts w:hint="eastAsia" w:ascii="仿宋" w:hAnsi="仿宋" w:eastAsia="仿宋" w:cs="仿宋"/>
              <w:sz w:val="28"/>
              <w:szCs w:val="36"/>
            </w:rPr>
            <w:fldChar w:fldCharType="separate"/>
          </w:r>
          <w:r>
            <w:rPr>
              <w:rFonts w:hint="eastAsia" w:ascii="仿宋" w:hAnsi="仿宋" w:eastAsia="仿宋" w:cs="仿宋"/>
              <w:sz w:val="28"/>
              <w:szCs w:val="36"/>
            </w:rPr>
            <w:t>42</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_Toc3243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12.</w:t>
          </w:r>
          <w:r>
            <w:rPr>
              <w:rFonts w:hint="eastAsia" w:ascii="仿宋" w:hAnsi="仿宋" w:eastAsia="仿宋" w:cs="仿宋"/>
              <w:sz w:val="28"/>
              <w:szCs w:val="44"/>
            </w:rPr>
            <w:t>大学生英语实践技能大赛实施方案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_Toc3243 \h </w:instrText>
          </w:r>
          <w:r>
            <w:rPr>
              <w:rFonts w:hint="eastAsia" w:ascii="仿宋" w:hAnsi="仿宋" w:eastAsia="仿宋" w:cs="仿宋"/>
              <w:sz w:val="28"/>
              <w:szCs w:val="36"/>
            </w:rPr>
            <w:fldChar w:fldCharType="separate"/>
          </w:r>
          <w:r>
            <w:rPr>
              <w:rFonts w:hint="eastAsia" w:ascii="仿宋" w:hAnsi="仿宋" w:eastAsia="仿宋" w:cs="仿宋"/>
              <w:sz w:val="28"/>
              <w:szCs w:val="36"/>
            </w:rPr>
            <w:t>47</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_Toc7782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13.</w:t>
          </w:r>
          <w:r>
            <w:rPr>
              <w:rFonts w:hint="eastAsia" w:ascii="仿宋" w:hAnsi="仿宋" w:eastAsia="仿宋" w:cs="仿宋"/>
              <w:sz w:val="28"/>
              <w:szCs w:val="44"/>
            </w:rPr>
            <w:t>大学生英语翻译技能大赛实施方案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_Toc7782 \h </w:instrText>
          </w:r>
          <w:r>
            <w:rPr>
              <w:rFonts w:hint="eastAsia" w:ascii="仿宋" w:hAnsi="仿宋" w:eastAsia="仿宋" w:cs="仿宋"/>
              <w:sz w:val="28"/>
              <w:szCs w:val="36"/>
            </w:rPr>
            <w:fldChar w:fldCharType="separate"/>
          </w:r>
          <w:r>
            <w:rPr>
              <w:rFonts w:hint="eastAsia" w:ascii="仿宋" w:hAnsi="仿宋" w:eastAsia="仿宋" w:cs="仿宋"/>
              <w:sz w:val="28"/>
              <w:szCs w:val="36"/>
            </w:rPr>
            <w:t>64</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_Toc29744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14.</w:t>
          </w:r>
          <w:r>
            <w:rPr>
              <w:rFonts w:hint="eastAsia" w:ascii="仿宋" w:hAnsi="仿宋" w:eastAsia="仿宋" w:cs="仿宋"/>
              <w:sz w:val="28"/>
              <w:szCs w:val="44"/>
            </w:rPr>
            <w:t>大学生商务英语实践技能大赛实施方案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_Toc29744 \h </w:instrText>
          </w:r>
          <w:r>
            <w:rPr>
              <w:rFonts w:hint="eastAsia" w:ascii="仿宋" w:hAnsi="仿宋" w:eastAsia="仿宋" w:cs="仿宋"/>
              <w:sz w:val="28"/>
              <w:szCs w:val="36"/>
            </w:rPr>
            <w:fldChar w:fldCharType="separate"/>
          </w:r>
          <w:r>
            <w:rPr>
              <w:rFonts w:hint="eastAsia" w:ascii="仿宋" w:hAnsi="仿宋" w:eastAsia="仿宋" w:cs="仿宋"/>
              <w:sz w:val="28"/>
              <w:szCs w:val="36"/>
            </w:rPr>
            <w:t>68</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_Toc1488 </w:instrText>
          </w:r>
          <w:r>
            <w:rPr>
              <w:rFonts w:hint="eastAsia" w:ascii="仿宋" w:hAnsi="仿宋" w:eastAsia="仿宋" w:cs="仿宋"/>
              <w:sz w:val="28"/>
              <w:szCs w:val="40"/>
            </w:rPr>
            <w:fldChar w:fldCharType="separate"/>
          </w:r>
          <w:r>
            <w:rPr>
              <w:rFonts w:hint="eastAsia" w:ascii="仿宋" w:hAnsi="仿宋" w:eastAsia="仿宋" w:cs="仿宋"/>
              <w:bCs w:val="0"/>
              <w:sz w:val="28"/>
              <w:szCs w:val="44"/>
              <w:highlight w:val="none"/>
              <w:lang w:val="en-US" w:eastAsia="zh-CN"/>
            </w:rPr>
            <w:t>15.大学生</w:t>
          </w:r>
          <w:r>
            <w:rPr>
              <w:rFonts w:hint="eastAsia" w:ascii="仿宋" w:hAnsi="仿宋" w:eastAsia="仿宋" w:cs="仿宋"/>
              <w:bCs w:val="0"/>
              <w:sz w:val="28"/>
              <w:szCs w:val="44"/>
              <w:highlight w:val="none"/>
            </w:rPr>
            <w:t>日语实践技能大赛实施方案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_Toc1488 \h </w:instrText>
          </w:r>
          <w:r>
            <w:rPr>
              <w:rFonts w:hint="eastAsia" w:ascii="仿宋" w:hAnsi="仿宋" w:eastAsia="仿宋" w:cs="仿宋"/>
              <w:sz w:val="28"/>
              <w:szCs w:val="36"/>
            </w:rPr>
            <w:fldChar w:fldCharType="separate"/>
          </w:r>
          <w:r>
            <w:rPr>
              <w:rFonts w:hint="eastAsia" w:ascii="仿宋" w:hAnsi="仿宋" w:eastAsia="仿宋" w:cs="仿宋"/>
              <w:sz w:val="28"/>
              <w:szCs w:val="36"/>
            </w:rPr>
            <w:t>81</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_Toc15405 </w:instrText>
          </w:r>
          <w:r>
            <w:rPr>
              <w:rFonts w:hint="eastAsia" w:ascii="仿宋" w:hAnsi="仿宋" w:eastAsia="仿宋" w:cs="仿宋"/>
              <w:sz w:val="28"/>
              <w:szCs w:val="40"/>
            </w:rPr>
            <w:fldChar w:fldCharType="separate"/>
          </w:r>
          <w:r>
            <w:rPr>
              <w:rFonts w:hint="eastAsia" w:ascii="仿宋" w:hAnsi="仿宋" w:eastAsia="仿宋" w:cs="仿宋"/>
              <w:bCs w:val="0"/>
              <w:sz w:val="28"/>
              <w:szCs w:val="44"/>
              <w:lang w:val="en-US" w:eastAsia="zh-CN"/>
            </w:rPr>
            <w:t>16.</w:t>
          </w:r>
          <w:r>
            <w:rPr>
              <w:rFonts w:hint="eastAsia" w:ascii="仿宋" w:hAnsi="仿宋" w:eastAsia="仿宋" w:cs="仿宋"/>
              <w:bCs w:val="0"/>
              <w:sz w:val="28"/>
              <w:szCs w:val="44"/>
            </w:rPr>
            <w:t>大学生俄语实践技能大赛实施方案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_Toc15405 \h </w:instrText>
          </w:r>
          <w:r>
            <w:rPr>
              <w:rFonts w:hint="eastAsia" w:ascii="仿宋" w:hAnsi="仿宋" w:eastAsia="仿宋" w:cs="仿宋"/>
              <w:sz w:val="28"/>
              <w:szCs w:val="36"/>
            </w:rPr>
            <w:fldChar w:fldCharType="separate"/>
          </w:r>
          <w:r>
            <w:rPr>
              <w:rFonts w:hint="eastAsia" w:ascii="仿宋" w:hAnsi="仿宋" w:eastAsia="仿宋" w:cs="仿宋"/>
              <w:sz w:val="28"/>
              <w:szCs w:val="36"/>
            </w:rPr>
            <w:t>94</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_Toc10954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17.</w:t>
          </w:r>
          <w:r>
            <w:rPr>
              <w:rFonts w:hint="eastAsia" w:ascii="仿宋" w:hAnsi="仿宋" w:eastAsia="仿宋" w:cs="仿宋"/>
              <w:bCs/>
              <w:sz w:val="28"/>
              <w:szCs w:val="44"/>
            </w:rPr>
            <w:t>大学生财务</w:t>
          </w:r>
          <w:r>
            <w:rPr>
              <w:rFonts w:hint="eastAsia" w:ascii="仿宋" w:hAnsi="仿宋" w:eastAsia="仿宋" w:cs="仿宋"/>
              <w:bCs/>
              <w:sz w:val="28"/>
              <w:szCs w:val="44"/>
              <w:lang w:val="en-US" w:eastAsia="zh-CN"/>
            </w:rPr>
            <w:t>专业基础</w:t>
          </w:r>
          <w:r>
            <w:rPr>
              <w:rFonts w:hint="eastAsia" w:ascii="仿宋" w:hAnsi="仿宋" w:eastAsia="仿宋" w:cs="仿宋"/>
              <w:bCs/>
              <w:sz w:val="28"/>
              <w:szCs w:val="44"/>
            </w:rPr>
            <w:t>技能</w:t>
          </w:r>
          <w:r>
            <w:rPr>
              <w:rFonts w:hint="eastAsia" w:ascii="仿宋" w:hAnsi="仿宋" w:eastAsia="仿宋" w:cs="仿宋"/>
              <w:bCs/>
              <w:sz w:val="28"/>
              <w:szCs w:val="44"/>
              <w:lang w:val="en-US" w:eastAsia="zh-CN"/>
            </w:rPr>
            <w:t>实操</w:t>
          </w:r>
          <w:r>
            <w:rPr>
              <w:rFonts w:hint="eastAsia" w:ascii="仿宋" w:hAnsi="仿宋" w:eastAsia="仿宋" w:cs="仿宋"/>
              <w:bCs/>
              <w:sz w:val="28"/>
              <w:szCs w:val="44"/>
            </w:rPr>
            <w:t>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_Toc10954 \h </w:instrText>
          </w:r>
          <w:r>
            <w:rPr>
              <w:rFonts w:hint="eastAsia" w:ascii="仿宋" w:hAnsi="仿宋" w:eastAsia="仿宋" w:cs="仿宋"/>
              <w:sz w:val="28"/>
              <w:szCs w:val="36"/>
            </w:rPr>
            <w:fldChar w:fldCharType="separate"/>
          </w:r>
          <w:r>
            <w:rPr>
              <w:rFonts w:hint="eastAsia" w:ascii="仿宋" w:hAnsi="仿宋" w:eastAsia="仿宋" w:cs="仿宋"/>
              <w:sz w:val="28"/>
              <w:szCs w:val="36"/>
            </w:rPr>
            <w:t>104</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_Toc28547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18.大学生管理决策能力大赛</w:t>
          </w:r>
          <w:r>
            <w:rPr>
              <w:rFonts w:hint="eastAsia" w:ascii="仿宋" w:hAnsi="仿宋" w:eastAsia="仿宋" w:cs="仿宋"/>
              <w:bCs/>
              <w:sz w:val="28"/>
              <w:szCs w:val="44"/>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_Toc28547 \h </w:instrText>
          </w:r>
          <w:r>
            <w:rPr>
              <w:rFonts w:hint="eastAsia" w:ascii="仿宋" w:hAnsi="仿宋" w:eastAsia="仿宋" w:cs="仿宋"/>
              <w:sz w:val="28"/>
              <w:szCs w:val="36"/>
            </w:rPr>
            <w:fldChar w:fldCharType="separate"/>
          </w:r>
          <w:r>
            <w:rPr>
              <w:rFonts w:hint="eastAsia" w:ascii="仿宋" w:hAnsi="仿宋" w:eastAsia="仿宋" w:cs="仿宋"/>
              <w:sz w:val="28"/>
              <w:szCs w:val="36"/>
            </w:rPr>
            <w:t>107</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_Toc24218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19.大学生财务案例分析大赛</w:t>
          </w:r>
          <w:r>
            <w:rPr>
              <w:rFonts w:hint="eastAsia" w:ascii="仿宋" w:hAnsi="仿宋" w:eastAsia="仿宋" w:cs="仿宋"/>
              <w:bCs/>
              <w:sz w:val="28"/>
              <w:szCs w:val="44"/>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_Toc24218 \h </w:instrText>
          </w:r>
          <w:r>
            <w:rPr>
              <w:rFonts w:hint="eastAsia" w:ascii="仿宋" w:hAnsi="仿宋" w:eastAsia="仿宋" w:cs="仿宋"/>
              <w:sz w:val="28"/>
              <w:szCs w:val="36"/>
            </w:rPr>
            <w:fldChar w:fldCharType="separate"/>
          </w:r>
          <w:r>
            <w:rPr>
              <w:rFonts w:hint="eastAsia" w:ascii="仿宋" w:hAnsi="仿宋" w:eastAsia="仿宋" w:cs="仿宋"/>
              <w:sz w:val="28"/>
              <w:szCs w:val="36"/>
            </w:rPr>
            <w:t>123</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_Toc19645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20.</w:t>
          </w:r>
          <w:r>
            <w:rPr>
              <w:rFonts w:hint="eastAsia" w:ascii="仿宋" w:hAnsi="仿宋" w:eastAsia="仿宋" w:cs="仿宋"/>
              <w:sz w:val="28"/>
              <w:szCs w:val="44"/>
            </w:rPr>
            <w:t>大学生管理会计沙盘大赛实施方案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_Toc19645 \h </w:instrText>
          </w:r>
          <w:r>
            <w:rPr>
              <w:rFonts w:hint="eastAsia" w:ascii="仿宋" w:hAnsi="仿宋" w:eastAsia="仿宋" w:cs="仿宋"/>
              <w:sz w:val="28"/>
              <w:szCs w:val="36"/>
            </w:rPr>
            <w:fldChar w:fldCharType="separate"/>
          </w:r>
          <w:r>
            <w:rPr>
              <w:rFonts w:hint="eastAsia" w:ascii="仿宋" w:hAnsi="仿宋" w:eastAsia="仿宋" w:cs="仿宋"/>
              <w:sz w:val="28"/>
              <w:szCs w:val="36"/>
            </w:rPr>
            <w:t>139</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_Toc13967 </w:instrText>
          </w:r>
          <w:r>
            <w:rPr>
              <w:rFonts w:hint="eastAsia" w:ascii="仿宋" w:hAnsi="仿宋" w:eastAsia="仿宋" w:cs="仿宋"/>
              <w:sz w:val="28"/>
              <w:szCs w:val="40"/>
            </w:rPr>
            <w:fldChar w:fldCharType="separate"/>
          </w:r>
          <w:r>
            <w:rPr>
              <w:rFonts w:hint="eastAsia" w:ascii="仿宋" w:hAnsi="仿宋" w:eastAsia="仿宋" w:cs="仿宋"/>
              <w:bCs w:val="0"/>
              <w:sz w:val="28"/>
              <w:szCs w:val="44"/>
              <w:lang w:val="en-US" w:eastAsia="zh-CN"/>
            </w:rPr>
            <w:t>21.</w:t>
          </w:r>
          <w:r>
            <w:rPr>
              <w:rFonts w:hint="eastAsia" w:ascii="仿宋" w:hAnsi="仿宋" w:eastAsia="仿宋" w:cs="仿宋"/>
              <w:bCs w:val="0"/>
              <w:sz w:val="28"/>
              <w:szCs w:val="44"/>
            </w:rPr>
            <w:t>大学生人力资源管理职业技能大赛实施方案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_Toc13967 \h </w:instrText>
          </w:r>
          <w:r>
            <w:rPr>
              <w:rFonts w:hint="eastAsia" w:ascii="仿宋" w:hAnsi="仿宋" w:eastAsia="仿宋" w:cs="仿宋"/>
              <w:sz w:val="28"/>
              <w:szCs w:val="36"/>
            </w:rPr>
            <w:fldChar w:fldCharType="separate"/>
          </w:r>
          <w:r>
            <w:rPr>
              <w:rFonts w:hint="eastAsia" w:ascii="仿宋" w:hAnsi="仿宋" w:eastAsia="仿宋" w:cs="仿宋"/>
              <w:sz w:val="28"/>
              <w:szCs w:val="36"/>
            </w:rPr>
            <w:t>142</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_Toc26903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22.大学生</w:t>
          </w:r>
          <w:r>
            <w:rPr>
              <w:rFonts w:hint="eastAsia" w:ascii="仿宋" w:hAnsi="仿宋" w:eastAsia="仿宋" w:cs="仿宋"/>
              <w:bCs/>
              <w:sz w:val="28"/>
              <w:szCs w:val="44"/>
            </w:rPr>
            <w:t>市场营销大赛实施方案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_Toc26903 \h </w:instrText>
          </w:r>
          <w:r>
            <w:rPr>
              <w:rFonts w:hint="eastAsia" w:ascii="仿宋" w:hAnsi="仿宋" w:eastAsia="仿宋" w:cs="仿宋"/>
              <w:sz w:val="28"/>
              <w:szCs w:val="36"/>
            </w:rPr>
            <w:fldChar w:fldCharType="separate"/>
          </w:r>
          <w:r>
            <w:rPr>
              <w:rFonts w:hint="eastAsia" w:ascii="仿宋" w:hAnsi="仿宋" w:eastAsia="仿宋" w:cs="仿宋"/>
              <w:sz w:val="28"/>
              <w:szCs w:val="36"/>
            </w:rPr>
            <w:t>158</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_Toc7031 </w:instrText>
          </w:r>
          <w:r>
            <w:rPr>
              <w:rFonts w:hint="eastAsia" w:ascii="仿宋" w:hAnsi="仿宋" w:eastAsia="仿宋" w:cs="仿宋"/>
              <w:sz w:val="28"/>
              <w:szCs w:val="40"/>
            </w:rPr>
            <w:fldChar w:fldCharType="separate"/>
          </w:r>
          <w:r>
            <w:rPr>
              <w:rFonts w:hint="eastAsia" w:ascii="仿宋" w:hAnsi="仿宋" w:eastAsia="仿宋" w:cs="仿宋"/>
              <w:bCs/>
              <w:kern w:val="2"/>
              <w:sz w:val="28"/>
              <w:szCs w:val="44"/>
              <w:lang w:val="en-US" w:eastAsia="zh-CN"/>
            </w:rPr>
            <w:t>23.大学生旅游服务技能（导游服务）大赛实施方案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_Toc7031 \h </w:instrText>
          </w:r>
          <w:r>
            <w:rPr>
              <w:rFonts w:hint="eastAsia" w:ascii="仿宋" w:hAnsi="仿宋" w:eastAsia="仿宋" w:cs="仿宋"/>
              <w:sz w:val="28"/>
              <w:szCs w:val="36"/>
            </w:rPr>
            <w:fldChar w:fldCharType="separate"/>
          </w:r>
          <w:r>
            <w:rPr>
              <w:rFonts w:hint="eastAsia" w:ascii="仿宋" w:hAnsi="仿宋" w:eastAsia="仿宋" w:cs="仿宋"/>
              <w:sz w:val="28"/>
              <w:szCs w:val="36"/>
            </w:rPr>
            <w:t>164</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_Toc6306 </w:instrText>
          </w:r>
          <w:r>
            <w:rPr>
              <w:rFonts w:hint="eastAsia" w:ascii="仿宋" w:hAnsi="仿宋" w:eastAsia="仿宋" w:cs="仿宋"/>
              <w:sz w:val="28"/>
              <w:szCs w:val="40"/>
            </w:rPr>
            <w:fldChar w:fldCharType="separate"/>
          </w:r>
          <w:r>
            <w:rPr>
              <w:rFonts w:hint="eastAsia" w:ascii="仿宋" w:hAnsi="仿宋" w:eastAsia="仿宋" w:cs="仿宋"/>
              <w:bCs w:val="0"/>
              <w:sz w:val="28"/>
              <w:szCs w:val="44"/>
              <w:lang w:val="en-US" w:eastAsia="zh-CN"/>
            </w:rPr>
            <w:t>24.大学生会展创意大赛</w:t>
          </w:r>
          <w:r>
            <w:rPr>
              <w:rFonts w:hint="eastAsia" w:ascii="仿宋" w:hAnsi="仿宋" w:eastAsia="仿宋" w:cs="仿宋"/>
              <w:bCs w:val="0"/>
              <w:sz w:val="28"/>
              <w:szCs w:val="44"/>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_Toc6306 \h </w:instrText>
          </w:r>
          <w:r>
            <w:rPr>
              <w:rFonts w:hint="eastAsia" w:ascii="仿宋" w:hAnsi="仿宋" w:eastAsia="仿宋" w:cs="仿宋"/>
              <w:sz w:val="28"/>
              <w:szCs w:val="36"/>
            </w:rPr>
            <w:fldChar w:fldCharType="separate"/>
          </w:r>
          <w:r>
            <w:rPr>
              <w:rFonts w:hint="eastAsia" w:ascii="仿宋" w:hAnsi="仿宋" w:eastAsia="仿宋" w:cs="仿宋"/>
              <w:sz w:val="28"/>
              <w:szCs w:val="36"/>
            </w:rPr>
            <w:t>168</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_Toc19885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25.</w:t>
          </w:r>
          <w:r>
            <w:rPr>
              <w:rFonts w:hint="eastAsia" w:ascii="仿宋" w:hAnsi="仿宋" w:eastAsia="仿宋" w:cs="仿宋"/>
              <w:sz w:val="28"/>
              <w:szCs w:val="44"/>
            </w:rPr>
            <w:t>大学生程序设计大赛实施方案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_Toc19885 \h </w:instrText>
          </w:r>
          <w:r>
            <w:rPr>
              <w:rFonts w:hint="eastAsia" w:ascii="仿宋" w:hAnsi="仿宋" w:eastAsia="仿宋" w:cs="仿宋"/>
              <w:sz w:val="28"/>
              <w:szCs w:val="36"/>
            </w:rPr>
            <w:fldChar w:fldCharType="separate"/>
          </w:r>
          <w:r>
            <w:rPr>
              <w:rFonts w:hint="eastAsia" w:ascii="仿宋" w:hAnsi="仿宋" w:eastAsia="仿宋" w:cs="仿宋"/>
              <w:sz w:val="28"/>
              <w:szCs w:val="36"/>
            </w:rPr>
            <w:t>171</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_Toc11414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26.</w:t>
          </w:r>
          <w:r>
            <w:rPr>
              <w:rFonts w:hint="eastAsia" w:ascii="仿宋" w:hAnsi="仿宋" w:eastAsia="仿宋" w:cs="仿宋"/>
              <w:sz w:val="28"/>
              <w:szCs w:val="44"/>
            </w:rPr>
            <w:t>大学生新锐设计大赛实施方案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_Toc11414 \h </w:instrText>
          </w:r>
          <w:r>
            <w:rPr>
              <w:rFonts w:hint="eastAsia" w:ascii="仿宋" w:hAnsi="仿宋" w:eastAsia="仿宋" w:cs="仿宋"/>
              <w:sz w:val="28"/>
              <w:szCs w:val="36"/>
            </w:rPr>
            <w:fldChar w:fldCharType="separate"/>
          </w:r>
          <w:r>
            <w:rPr>
              <w:rFonts w:hint="eastAsia" w:ascii="仿宋" w:hAnsi="仿宋" w:eastAsia="仿宋" w:cs="仿宋"/>
              <w:sz w:val="28"/>
              <w:szCs w:val="36"/>
            </w:rPr>
            <w:t>174</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_Toc19122 </w:instrText>
          </w:r>
          <w:r>
            <w:rPr>
              <w:rFonts w:hint="eastAsia" w:ascii="仿宋" w:hAnsi="仿宋" w:eastAsia="仿宋" w:cs="仿宋"/>
              <w:sz w:val="28"/>
              <w:szCs w:val="40"/>
            </w:rPr>
            <w:fldChar w:fldCharType="separate"/>
          </w:r>
          <w:r>
            <w:rPr>
              <w:rFonts w:hint="eastAsia" w:ascii="仿宋" w:hAnsi="仿宋" w:eastAsia="仿宋" w:cs="仿宋"/>
              <w:kern w:val="0"/>
              <w:sz w:val="28"/>
              <w:szCs w:val="44"/>
              <w:shd w:val="clear" w:color="auto" w:fill="FFFFFF"/>
              <w:lang w:val="en-US" w:eastAsia="zh-CN" w:bidi="ar"/>
            </w:rPr>
            <w:t>27.</w:t>
          </w:r>
          <w:r>
            <w:rPr>
              <w:rFonts w:hint="eastAsia" w:ascii="仿宋" w:hAnsi="仿宋" w:eastAsia="仿宋" w:cs="仿宋"/>
              <w:kern w:val="0"/>
              <w:sz w:val="28"/>
              <w:szCs w:val="44"/>
              <w:shd w:val="clear" w:color="auto" w:fill="FFFFFF"/>
              <w:lang w:bidi="ar"/>
            </w:rPr>
            <w:t>大学生三维数字化创新设计大赛实施方案</w:t>
          </w:r>
          <w:r>
            <w:rPr>
              <w:rFonts w:hint="eastAsia" w:ascii="仿宋" w:hAnsi="仿宋" w:eastAsia="仿宋" w:cs="仿宋"/>
              <w:kern w:val="0"/>
              <w:sz w:val="28"/>
              <w:szCs w:val="48"/>
              <w:shd w:val="clear" w:color="auto" w:fill="FFFFFF"/>
              <w:lang w:bidi="ar"/>
            </w:rPr>
            <w:t> </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_Toc19122 \h </w:instrText>
          </w:r>
          <w:r>
            <w:rPr>
              <w:rFonts w:hint="eastAsia" w:ascii="仿宋" w:hAnsi="仿宋" w:eastAsia="仿宋" w:cs="仿宋"/>
              <w:sz w:val="28"/>
              <w:szCs w:val="36"/>
            </w:rPr>
            <w:fldChar w:fldCharType="separate"/>
          </w:r>
          <w:r>
            <w:rPr>
              <w:rFonts w:hint="eastAsia" w:ascii="仿宋" w:hAnsi="仿宋" w:eastAsia="仿宋" w:cs="仿宋"/>
              <w:sz w:val="28"/>
              <w:szCs w:val="36"/>
            </w:rPr>
            <w:t>178</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_Toc24842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28.</w:t>
          </w:r>
          <w:r>
            <w:rPr>
              <w:rFonts w:hint="eastAsia" w:ascii="仿宋" w:hAnsi="仿宋" w:eastAsia="仿宋" w:cs="仿宋"/>
              <w:sz w:val="28"/>
              <w:szCs w:val="44"/>
            </w:rPr>
            <w:t>“互联网+”大学生创新创业大赛实施方案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_Toc24842 \h </w:instrText>
          </w:r>
          <w:r>
            <w:rPr>
              <w:rFonts w:hint="eastAsia" w:ascii="仿宋" w:hAnsi="仿宋" w:eastAsia="仿宋" w:cs="仿宋"/>
              <w:sz w:val="28"/>
              <w:szCs w:val="36"/>
            </w:rPr>
            <w:fldChar w:fldCharType="separate"/>
          </w:r>
          <w:r>
            <w:rPr>
              <w:rFonts w:hint="eastAsia" w:ascii="仿宋" w:hAnsi="仿宋" w:eastAsia="仿宋" w:cs="仿宋"/>
              <w:sz w:val="28"/>
              <w:szCs w:val="36"/>
            </w:rPr>
            <w:t>182</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_Toc10349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29.</w:t>
          </w:r>
          <w:r>
            <w:rPr>
              <w:rFonts w:hint="eastAsia" w:ascii="仿宋" w:hAnsi="仿宋" w:eastAsia="仿宋" w:cs="仿宋"/>
              <w:sz w:val="28"/>
              <w:szCs w:val="44"/>
            </w:rPr>
            <w:t>“</w:t>
          </w:r>
          <w:r>
            <w:rPr>
              <w:rFonts w:hint="eastAsia" w:ascii="仿宋" w:hAnsi="仿宋" w:eastAsia="仿宋" w:cs="仿宋"/>
              <w:sz w:val="28"/>
              <w:szCs w:val="44"/>
              <w:lang w:val="en-US" w:eastAsia="zh-CN"/>
            </w:rPr>
            <w:t>创青春</w:t>
          </w:r>
          <w:r>
            <w:rPr>
              <w:rFonts w:hint="eastAsia" w:ascii="仿宋" w:hAnsi="仿宋" w:eastAsia="仿宋" w:cs="仿宋"/>
              <w:sz w:val="28"/>
              <w:szCs w:val="44"/>
            </w:rPr>
            <w:t>”大学生</w:t>
          </w:r>
          <w:r>
            <w:rPr>
              <w:rFonts w:hint="eastAsia" w:ascii="仿宋" w:hAnsi="仿宋" w:eastAsia="仿宋" w:cs="仿宋"/>
              <w:sz w:val="28"/>
              <w:szCs w:val="44"/>
              <w:lang w:val="en-US" w:eastAsia="zh-CN"/>
            </w:rPr>
            <w:t>创新创业大赛</w:t>
          </w:r>
          <w:r>
            <w:rPr>
              <w:rFonts w:hint="eastAsia" w:ascii="仿宋" w:hAnsi="仿宋" w:eastAsia="仿宋" w:cs="仿宋"/>
              <w:sz w:val="28"/>
              <w:szCs w:val="44"/>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_Toc10349 \h </w:instrText>
          </w:r>
          <w:r>
            <w:rPr>
              <w:rFonts w:hint="eastAsia" w:ascii="仿宋" w:hAnsi="仿宋" w:eastAsia="仿宋" w:cs="仿宋"/>
              <w:sz w:val="28"/>
              <w:szCs w:val="36"/>
            </w:rPr>
            <w:fldChar w:fldCharType="separate"/>
          </w:r>
          <w:r>
            <w:rPr>
              <w:rFonts w:hint="eastAsia" w:ascii="仿宋" w:hAnsi="仿宋" w:eastAsia="仿宋" w:cs="仿宋"/>
              <w:sz w:val="28"/>
              <w:szCs w:val="36"/>
            </w:rPr>
            <w:t>185</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_Toc23986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30.</w:t>
          </w:r>
          <w:r>
            <w:rPr>
              <w:rFonts w:hint="eastAsia" w:ascii="仿宋" w:hAnsi="仿宋" w:eastAsia="仿宋" w:cs="仿宋"/>
              <w:sz w:val="28"/>
              <w:szCs w:val="44"/>
            </w:rPr>
            <w:t>“挑战杯”大学生创业计划大赛实施方案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_Toc23986 \h </w:instrText>
          </w:r>
          <w:r>
            <w:rPr>
              <w:rFonts w:hint="eastAsia" w:ascii="仿宋" w:hAnsi="仿宋" w:eastAsia="仿宋" w:cs="仿宋"/>
              <w:sz w:val="28"/>
              <w:szCs w:val="36"/>
            </w:rPr>
            <w:fldChar w:fldCharType="separate"/>
          </w:r>
          <w:r>
            <w:rPr>
              <w:rFonts w:hint="eastAsia" w:ascii="仿宋" w:hAnsi="仿宋" w:eastAsia="仿宋" w:cs="仿宋"/>
              <w:sz w:val="28"/>
              <w:szCs w:val="36"/>
            </w:rPr>
            <w:t>188</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_Toc23428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31.</w:t>
          </w:r>
          <w:r>
            <w:rPr>
              <w:rFonts w:hint="eastAsia" w:ascii="仿宋" w:hAnsi="仿宋" w:eastAsia="仿宋" w:cs="仿宋"/>
              <w:sz w:val="28"/>
              <w:szCs w:val="44"/>
            </w:rPr>
            <w:t>“学创杯”大学生创业综合实践大赛实施方案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_Toc23428 \h </w:instrText>
          </w:r>
          <w:r>
            <w:rPr>
              <w:rFonts w:hint="eastAsia" w:ascii="仿宋" w:hAnsi="仿宋" w:eastAsia="仿宋" w:cs="仿宋"/>
              <w:sz w:val="28"/>
              <w:szCs w:val="36"/>
            </w:rPr>
            <w:fldChar w:fldCharType="separate"/>
          </w:r>
          <w:r>
            <w:rPr>
              <w:rFonts w:hint="eastAsia" w:ascii="仿宋" w:hAnsi="仿宋" w:eastAsia="仿宋" w:cs="仿宋"/>
              <w:sz w:val="28"/>
              <w:szCs w:val="36"/>
            </w:rPr>
            <w:t>191</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_Toc2392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32.</w:t>
          </w:r>
          <w:r>
            <w:rPr>
              <w:rFonts w:hint="eastAsia" w:ascii="仿宋" w:hAnsi="仿宋" w:eastAsia="仿宋" w:cs="仿宋"/>
              <w:sz w:val="28"/>
              <w:szCs w:val="44"/>
            </w:rPr>
            <w:t>大学生创业企业经营模拟沙盘大赛实施方案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_Toc2392 \h </w:instrText>
          </w:r>
          <w:r>
            <w:rPr>
              <w:rFonts w:hint="eastAsia" w:ascii="仿宋" w:hAnsi="仿宋" w:eastAsia="仿宋" w:cs="仿宋"/>
              <w:sz w:val="28"/>
              <w:szCs w:val="36"/>
            </w:rPr>
            <w:fldChar w:fldCharType="separate"/>
          </w:r>
          <w:r>
            <w:rPr>
              <w:rFonts w:hint="eastAsia" w:ascii="仿宋" w:hAnsi="仿宋" w:eastAsia="仿宋" w:cs="仿宋"/>
              <w:sz w:val="28"/>
              <w:szCs w:val="36"/>
            </w:rPr>
            <w:t>194</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_Toc18801 </w:instrText>
          </w:r>
          <w:r>
            <w:rPr>
              <w:rFonts w:hint="eastAsia" w:ascii="仿宋" w:hAnsi="仿宋" w:eastAsia="仿宋" w:cs="仿宋"/>
              <w:sz w:val="28"/>
              <w:szCs w:val="40"/>
            </w:rPr>
            <w:fldChar w:fldCharType="separate"/>
          </w:r>
          <w:r>
            <w:rPr>
              <w:rFonts w:hint="eastAsia" w:ascii="仿宋" w:hAnsi="仿宋" w:eastAsia="仿宋" w:cs="仿宋"/>
              <w:bCs w:val="0"/>
              <w:sz w:val="28"/>
              <w:szCs w:val="44"/>
              <w:lang w:val="en-US" w:eastAsia="zh-CN"/>
            </w:rPr>
            <w:t>33.</w:t>
          </w:r>
          <w:r>
            <w:rPr>
              <w:rFonts w:hint="eastAsia" w:ascii="仿宋" w:hAnsi="仿宋" w:eastAsia="仿宋" w:cs="仿宋"/>
              <w:bCs w:val="0"/>
              <w:sz w:val="28"/>
              <w:szCs w:val="44"/>
              <w:lang w:eastAsia="zh-CN"/>
            </w:rPr>
            <w:t>大学生</w:t>
          </w:r>
          <w:r>
            <w:rPr>
              <w:rFonts w:hint="eastAsia" w:ascii="仿宋" w:hAnsi="仿宋" w:eastAsia="仿宋" w:cs="仿宋"/>
              <w:bCs w:val="0"/>
              <w:sz w:val="28"/>
              <w:szCs w:val="44"/>
            </w:rPr>
            <w:t>智慧经济创新创业大赛实施方案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_Toc18801 \h </w:instrText>
          </w:r>
          <w:r>
            <w:rPr>
              <w:rFonts w:hint="eastAsia" w:ascii="仿宋" w:hAnsi="仿宋" w:eastAsia="仿宋" w:cs="仿宋"/>
              <w:sz w:val="28"/>
              <w:szCs w:val="36"/>
            </w:rPr>
            <w:fldChar w:fldCharType="separate"/>
          </w:r>
          <w:r>
            <w:rPr>
              <w:rFonts w:hint="eastAsia" w:ascii="仿宋" w:hAnsi="仿宋" w:eastAsia="仿宋" w:cs="仿宋"/>
              <w:sz w:val="28"/>
              <w:szCs w:val="36"/>
            </w:rPr>
            <w:t>201</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_Toc11802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34.</w:t>
          </w:r>
          <w:r>
            <w:rPr>
              <w:rFonts w:hint="eastAsia" w:ascii="仿宋" w:hAnsi="仿宋" w:eastAsia="仿宋" w:cs="仿宋"/>
              <w:sz w:val="28"/>
              <w:szCs w:val="44"/>
            </w:rPr>
            <w:t>大学生电子商务“创新、创意及创业”挑战赛实施方案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_Toc11802 \h </w:instrText>
          </w:r>
          <w:r>
            <w:rPr>
              <w:rFonts w:hint="eastAsia" w:ascii="仿宋" w:hAnsi="仿宋" w:eastAsia="仿宋" w:cs="仿宋"/>
              <w:sz w:val="28"/>
              <w:szCs w:val="36"/>
            </w:rPr>
            <w:fldChar w:fldCharType="separate"/>
          </w:r>
          <w:r>
            <w:rPr>
              <w:rFonts w:hint="eastAsia" w:ascii="仿宋" w:hAnsi="仿宋" w:eastAsia="仿宋" w:cs="仿宋"/>
              <w:sz w:val="28"/>
              <w:szCs w:val="36"/>
            </w:rPr>
            <w:t>205</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_Toc19512 </w:instrText>
          </w:r>
          <w:r>
            <w:rPr>
              <w:rFonts w:hint="eastAsia" w:ascii="仿宋" w:hAnsi="仿宋" w:eastAsia="仿宋" w:cs="仿宋"/>
              <w:sz w:val="28"/>
              <w:szCs w:val="40"/>
            </w:rPr>
            <w:fldChar w:fldCharType="separate"/>
          </w:r>
          <w:r>
            <w:rPr>
              <w:rFonts w:hint="eastAsia" w:ascii="仿宋" w:hAnsi="仿宋" w:eastAsia="仿宋" w:cs="仿宋"/>
              <w:spacing w:val="0"/>
              <w:w w:val="100"/>
              <w:sz w:val="28"/>
              <w:szCs w:val="44"/>
              <w:lang w:val="en-US" w:eastAsia="zh-CN"/>
            </w:rPr>
            <w:t>35.</w:t>
          </w:r>
          <w:r>
            <w:rPr>
              <w:rFonts w:hint="eastAsia" w:ascii="仿宋" w:hAnsi="仿宋" w:eastAsia="仿宋" w:cs="仿宋"/>
              <w:spacing w:val="0"/>
              <w:w w:val="100"/>
              <w:sz w:val="28"/>
              <w:szCs w:val="44"/>
            </w:rPr>
            <w:t>大学生数字贸易创新创业大赛实施方案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_Toc19512 \h </w:instrText>
          </w:r>
          <w:r>
            <w:rPr>
              <w:rFonts w:hint="eastAsia" w:ascii="仿宋" w:hAnsi="仿宋" w:eastAsia="仿宋" w:cs="仿宋"/>
              <w:sz w:val="28"/>
              <w:szCs w:val="36"/>
            </w:rPr>
            <w:fldChar w:fldCharType="separate"/>
          </w:r>
          <w:r>
            <w:rPr>
              <w:rFonts w:hint="eastAsia" w:ascii="仿宋" w:hAnsi="仿宋" w:eastAsia="仿宋" w:cs="仿宋"/>
              <w:sz w:val="28"/>
              <w:szCs w:val="36"/>
            </w:rPr>
            <w:t>209</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_Toc7359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36.</w:t>
          </w:r>
          <w:r>
            <w:rPr>
              <w:rFonts w:hint="eastAsia" w:ascii="仿宋" w:hAnsi="仿宋" w:eastAsia="仿宋" w:cs="仿宋"/>
              <w:sz w:val="28"/>
              <w:szCs w:val="44"/>
            </w:rPr>
            <w:t>大学生数字物流与供应链创新创业挑战赛实施方案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_Toc7359 \h </w:instrText>
          </w:r>
          <w:r>
            <w:rPr>
              <w:rFonts w:hint="eastAsia" w:ascii="仿宋" w:hAnsi="仿宋" w:eastAsia="仿宋" w:cs="仿宋"/>
              <w:sz w:val="28"/>
              <w:szCs w:val="36"/>
            </w:rPr>
            <w:fldChar w:fldCharType="separate"/>
          </w:r>
          <w:r>
            <w:rPr>
              <w:rFonts w:hint="eastAsia" w:ascii="仿宋" w:hAnsi="仿宋" w:eastAsia="仿宋" w:cs="仿宋"/>
              <w:sz w:val="28"/>
              <w:szCs w:val="36"/>
            </w:rPr>
            <w:t>214</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_Toc15604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37.</w:t>
          </w:r>
          <w:r>
            <w:rPr>
              <w:rFonts w:hint="eastAsia" w:ascii="仿宋" w:hAnsi="仿宋" w:eastAsia="仿宋" w:cs="仿宋"/>
              <w:sz w:val="28"/>
              <w:szCs w:val="44"/>
            </w:rPr>
            <w:t>“互联网+”快递</w:t>
          </w:r>
          <w:r>
            <w:rPr>
              <w:rFonts w:hint="eastAsia" w:ascii="仿宋" w:hAnsi="仿宋" w:eastAsia="仿宋" w:cs="仿宋"/>
              <w:sz w:val="28"/>
              <w:szCs w:val="44"/>
              <w:lang w:eastAsia="zh-CN"/>
            </w:rPr>
            <w:t>业</w:t>
          </w:r>
          <w:r>
            <w:rPr>
              <w:rFonts w:hint="eastAsia" w:ascii="仿宋" w:hAnsi="仿宋" w:eastAsia="仿宋" w:cs="仿宋"/>
              <w:sz w:val="28"/>
              <w:szCs w:val="44"/>
            </w:rPr>
            <w:t>大学生创新创业大赛实施方案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_Toc15604 \h </w:instrText>
          </w:r>
          <w:r>
            <w:rPr>
              <w:rFonts w:hint="eastAsia" w:ascii="仿宋" w:hAnsi="仿宋" w:eastAsia="仿宋" w:cs="仿宋"/>
              <w:sz w:val="28"/>
              <w:szCs w:val="36"/>
            </w:rPr>
            <w:fldChar w:fldCharType="separate"/>
          </w:r>
          <w:r>
            <w:rPr>
              <w:rFonts w:hint="eastAsia" w:ascii="仿宋" w:hAnsi="仿宋" w:eastAsia="仿宋" w:cs="仿宋"/>
              <w:sz w:val="28"/>
              <w:szCs w:val="36"/>
            </w:rPr>
            <w:t>220</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_Toc12198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38.</w:t>
          </w:r>
          <w:r>
            <w:rPr>
              <w:rFonts w:hint="eastAsia" w:ascii="仿宋" w:hAnsi="仿宋" w:eastAsia="仿宋" w:cs="仿宋"/>
              <w:sz w:val="28"/>
              <w:szCs w:val="44"/>
            </w:rPr>
            <w:t>大学生财税智能应用创新创业大赛实施方案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_Toc12198 \h </w:instrText>
          </w:r>
          <w:r>
            <w:rPr>
              <w:rFonts w:hint="eastAsia" w:ascii="仿宋" w:hAnsi="仿宋" w:eastAsia="仿宋" w:cs="仿宋"/>
              <w:sz w:val="28"/>
              <w:szCs w:val="36"/>
            </w:rPr>
            <w:fldChar w:fldCharType="separate"/>
          </w:r>
          <w:r>
            <w:rPr>
              <w:rFonts w:hint="eastAsia" w:ascii="仿宋" w:hAnsi="仿宋" w:eastAsia="仿宋" w:cs="仿宋"/>
              <w:sz w:val="28"/>
              <w:szCs w:val="36"/>
            </w:rPr>
            <w:t>223</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_Toc909 </w:instrText>
          </w:r>
          <w:r>
            <w:rPr>
              <w:rFonts w:hint="eastAsia" w:ascii="仿宋" w:hAnsi="仿宋" w:eastAsia="仿宋" w:cs="仿宋"/>
              <w:sz w:val="28"/>
              <w:szCs w:val="40"/>
            </w:rPr>
            <w:fldChar w:fldCharType="separate"/>
          </w:r>
          <w:r>
            <w:rPr>
              <w:rFonts w:hint="eastAsia" w:ascii="仿宋" w:hAnsi="仿宋" w:eastAsia="仿宋" w:cs="仿宋"/>
              <w:kern w:val="44"/>
              <w:sz w:val="28"/>
              <w:szCs w:val="44"/>
              <w:lang w:val="en-US" w:eastAsia="zh-CN"/>
            </w:rPr>
            <w:t>39.</w:t>
          </w:r>
          <w:r>
            <w:rPr>
              <w:rFonts w:hint="eastAsia" w:ascii="仿宋" w:hAnsi="仿宋" w:eastAsia="仿宋" w:cs="仿宋"/>
              <w:kern w:val="44"/>
              <w:sz w:val="28"/>
              <w:szCs w:val="44"/>
            </w:rPr>
            <w:t>大学生市场调查与分析大赛实施方案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_Toc909 \h </w:instrText>
          </w:r>
          <w:r>
            <w:rPr>
              <w:rFonts w:hint="eastAsia" w:ascii="仿宋" w:hAnsi="仿宋" w:eastAsia="仿宋" w:cs="仿宋"/>
              <w:sz w:val="28"/>
              <w:szCs w:val="36"/>
            </w:rPr>
            <w:fldChar w:fldCharType="separate"/>
          </w:r>
          <w:r>
            <w:rPr>
              <w:rFonts w:hint="eastAsia" w:ascii="仿宋" w:hAnsi="仿宋" w:eastAsia="仿宋" w:cs="仿宋"/>
              <w:sz w:val="28"/>
              <w:szCs w:val="36"/>
            </w:rPr>
            <w:t>226</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_Toc21008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40.</w:t>
          </w:r>
          <w:r>
            <w:rPr>
              <w:rFonts w:hint="eastAsia" w:ascii="仿宋" w:hAnsi="仿宋" w:eastAsia="仿宋" w:cs="仿宋"/>
              <w:sz w:val="28"/>
              <w:szCs w:val="44"/>
            </w:rPr>
            <w:t>大学生网络营销技能大赛实施方案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_Toc21008 \h </w:instrText>
          </w:r>
          <w:r>
            <w:rPr>
              <w:rFonts w:hint="eastAsia" w:ascii="仿宋" w:hAnsi="仿宋" w:eastAsia="仿宋" w:cs="仿宋"/>
              <w:sz w:val="28"/>
              <w:szCs w:val="36"/>
            </w:rPr>
            <w:fldChar w:fldCharType="separate"/>
          </w:r>
          <w:r>
            <w:rPr>
              <w:rFonts w:hint="eastAsia" w:ascii="仿宋" w:hAnsi="仿宋" w:eastAsia="仿宋" w:cs="仿宋"/>
              <w:sz w:val="28"/>
              <w:szCs w:val="36"/>
            </w:rPr>
            <w:t>230</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_Toc23891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41.</w:t>
          </w:r>
          <w:r>
            <w:rPr>
              <w:rFonts w:hint="eastAsia" w:ascii="仿宋" w:hAnsi="仿宋" w:eastAsia="仿宋" w:cs="仿宋"/>
              <w:sz w:val="28"/>
              <w:szCs w:val="44"/>
            </w:rPr>
            <w:t>大学生电商直播大赛实施方案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_Toc23891 \h </w:instrText>
          </w:r>
          <w:r>
            <w:rPr>
              <w:rFonts w:hint="eastAsia" w:ascii="仿宋" w:hAnsi="仿宋" w:eastAsia="仿宋" w:cs="仿宋"/>
              <w:sz w:val="28"/>
              <w:szCs w:val="36"/>
            </w:rPr>
            <w:fldChar w:fldCharType="separate"/>
          </w:r>
          <w:r>
            <w:rPr>
              <w:rFonts w:hint="eastAsia" w:ascii="仿宋" w:hAnsi="仿宋" w:eastAsia="仿宋" w:cs="仿宋"/>
              <w:sz w:val="28"/>
              <w:szCs w:val="36"/>
            </w:rPr>
            <w:t>235</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_Toc5845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42.精创教育杯大学生</w:t>
          </w:r>
          <w:r>
            <w:rPr>
              <w:rFonts w:hint="eastAsia" w:ascii="仿宋" w:hAnsi="仿宋" w:eastAsia="仿宋" w:cs="仿宋"/>
              <w:sz w:val="28"/>
              <w:szCs w:val="44"/>
            </w:rPr>
            <w:t>创新创业</w:t>
          </w:r>
          <w:r>
            <w:rPr>
              <w:rFonts w:hint="eastAsia" w:ascii="仿宋" w:hAnsi="仿宋" w:eastAsia="仿宋" w:cs="仿宋"/>
              <w:sz w:val="28"/>
              <w:szCs w:val="44"/>
              <w:lang w:eastAsia="zh-CN"/>
            </w:rPr>
            <w:t>大</w:t>
          </w:r>
          <w:r>
            <w:rPr>
              <w:rFonts w:hint="eastAsia" w:ascii="仿宋" w:hAnsi="仿宋" w:eastAsia="仿宋" w:cs="仿宋"/>
              <w:sz w:val="28"/>
              <w:szCs w:val="44"/>
            </w:rPr>
            <w:t>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_Toc5845 \h </w:instrText>
          </w:r>
          <w:r>
            <w:rPr>
              <w:rFonts w:hint="eastAsia" w:ascii="仿宋" w:hAnsi="仿宋" w:eastAsia="仿宋" w:cs="仿宋"/>
              <w:sz w:val="28"/>
              <w:szCs w:val="36"/>
            </w:rPr>
            <w:fldChar w:fldCharType="separate"/>
          </w:r>
          <w:r>
            <w:rPr>
              <w:rFonts w:hint="eastAsia" w:ascii="仿宋" w:hAnsi="仿宋" w:eastAsia="仿宋" w:cs="仿宋"/>
              <w:sz w:val="28"/>
              <w:szCs w:val="36"/>
            </w:rPr>
            <w:t>239</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_Toc22876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43.</w:t>
          </w:r>
          <w:r>
            <w:rPr>
              <w:rFonts w:hint="eastAsia" w:ascii="仿宋" w:hAnsi="仿宋" w:eastAsia="仿宋" w:cs="仿宋"/>
              <w:sz w:val="28"/>
              <w:szCs w:val="44"/>
            </w:rPr>
            <w:t>大学生农业经济建模大赛实施方案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_Toc22876 \h </w:instrText>
          </w:r>
          <w:r>
            <w:rPr>
              <w:rFonts w:hint="eastAsia" w:ascii="仿宋" w:hAnsi="仿宋" w:eastAsia="仿宋" w:cs="仿宋"/>
              <w:sz w:val="28"/>
              <w:szCs w:val="36"/>
            </w:rPr>
            <w:fldChar w:fldCharType="separate"/>
          </w:r>
          <w:r>
            <w:rPr>
              <w:rFonts w:hint="eastAsia" w:ascii="仿宋" w:hAnsi="仿宋" w:eastAsia="仿宋" w:cs="仿宋"/>
              <w:sz w:val="28"/>
              <w:szCs w:val="36"/>
            </w:rPr>
            <w:t>245</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_Toc464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44.</w:t>
          </w:r>
          <w:r>
            <w:rPr>
              <w:rFonts w:hint="eastAsia" w:ascii="仿宋" w:hAnsi="仿宋" w:eastAsia="仿宋" w:cs="仿宋"/>
              <w:sz w:val="28"/>
              <w:szCs w:val="44"/>
            </w:rPr>
            <w:t>大学生广告艺术大赛实施方案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_Toc464 \h </w:instrText>
          </w:r>
          <w:r>
            <w:rPr>
              <w:rFonts w:hint="eastAsia" w:ascii="仿宋" w:hAnsi="仿宋" w:eastAsia="仿宋" w:cs="仿宋"/>
              <w:sz w:val="28"/>
              <w:szCs w:val="36"/>
            </w:rPr>
            <w:fldChar w:fldCharType="separate"/>
          </w:r>
          <w:r>
            <w:rPr>
              <w:rFonts w:hint="eastAsia" w:ascii="仿宋" w:hAnsi="仿宋" w:eastAsia="仿宋" w:cs="仿宋"/>
              <w:sz w:val="28"/>
              <w:szCs w:val="36"/>
            </w:rPr>
            <w:t>248</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_Toc16588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45.</w:t>
          </w:r>
          <w:r>
            <w:rPr>
              <w:rFonts w:hint="eastAsia" w:ascii="仿宋" w:hAnsi="仿宋" w:eastAsia="仿宋" w:cs="仿宋"/>
              <w:sz w:val="28"/>
              <w:szCs w:val="44"/>
            </w:rPr>
            <w:t>大学生数字艺术设计大赛实施方案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_Toc16588 \h </w:instrText>
          </w:r>
          <w:r>
            <w:rPr>
              <w:rFonts w:hint="eastAsia" w:ascii="仿宋" w:hAnsi="仿宋" w:eastAsia="仿宋" w:cs="仿宋"/>
              <w:sz w:val="28"/>
              <w:szCs w:val="36"/>
            </w:rPr>
            <w:fldChar w:fldCharType="separate"/>
          </w:r>
          <w:r>
            <w:rPr>
              <w:rFonts w:hint="eastAsia" w:ascii="仿宋" w:hAnsi="仿宋" w:eastAsia="仿宋" w:cs="仿宋"/>
              <w:sz w:val="28"/>
              <w:szCs w:val="36"/>
            </w:rPr>
            <w:t>252</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_Toc378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46.</w:t>
          </w:r>
          <w:r>
            <w:rPr>
              <w:rFonts w:hint="eastAsia" w:ascii="仿宋" w:hAnsi="仿宋" w:eastAsia="仿宋" w:cs="仿宋"/>
              <w:bCs/>
              <w:sz w:val="28"/>
              <w:szCs w:val="44"/>
            </w:rPr>
            <w:t>大学生数学大赛实施方案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_Toc378 \h </w:instrText>
          </w:r>
          <w:r>
            <w:rPr>
              <w:rFonts w:hint="eastAsia" w:ascii="仿宋" w:hAnsi="仿宋" w:eastAsia="仿宋" w:cs="仿宋"/>
              <w:sz w:val="28"/>
              <w:szCs w:val="36"/>
            </w:rPr>
            <w:fldChar w:fldCharType="separate"/>
          </w:r>
          <w:r>
            <w:rPr>
              <w:rFonts w:hint="eastAsia" w:ascii="仿宋" w:hAnsi="仿宋" w:eastAsia="仿宋" w:cs="仿宋"/>
              <w:sz w:val="28"/>
              <w:szCs w:val="36"/>
            </w:rPr>
            <w:t>255</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_Toc4730 </w:instrText>
          </w:r>
          <w:r>
            <w:rPr>
              <w:rFonts w:hint="eastAsia" w:ascii="仿宋" w:hAnsi="仿宋" w:eastAsia="仿宋" w:cs="仿宋"/>
              <w:sz w:val="28"/>
              <w:szCs w:val="40"/>
            </w:rPr>
            <w:fldChar w:fldCharType="separate"/>
          </w:r>
          <w:r>
            <w:rPr>
              <w:rFonts w:hint="eastAsia" w:ascii="仿宋" w:hAnsi="仿宋" w:eastAsia="仿宋" w:cs="仿宋"/>
              <w:sz w:val="28"/>
              <w:szCs w:val="36"/>
              <w:lang w:val="en-US" w:eastAsia="zh-CN"/>
            </w:rPr>
            <w:t>47.</w:t>
          </w:r>
          <w:r>
            <w:rPr>
              <w:rFonts w:hint="eastAsia" w:ascii="仿宋" w:hAnsi="仿宋" w:eastAsia="仿宋" w:cs="仿宋"/>
              <w:sz w:val="28"/>
              <w:szCs w:val="36"/>
            </w:rPr>
            <w:t>大学生主持人大赛实施方案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_Toc4730 \h </w:instrText>
          </w:r>
          <w:r>
            <w:rPr>
              <w:rFonts w:hint="eastAsia" w:ascii="仿宋" w:hAnsi="仿宋" w:eastAsia="仿宋" w:cs="仿宋"/>
              <w:sz w:val="28"/>
              <w:szCs w:val="36"/>
            </w:rPr>
            <w:fldChar w:fldCharType="separate"/>
          </w:r>
          <w:r>
            <w:rPr>
              <w:rFonts w:hint="eastAsia" w:ascii="仿宋" w:hAnsi="仿宋" w:eastAsia="仿宋" w:cs="仿宋"/>
              <w:sz w:val="28"/>
              <w:szCs w:val="36"/>
            </w:rPr>
            <w:t>259</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_Toc17038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48.</w:t>
          </w:r>
          <w:r>
            <w:rPr>
              <w:rFonts w:hint="eastAsia" w:ascii="仿宋" w:hAnsi="仿宋" w:eastAsia="仿宋" w:cs="仿宋"/>
              <w:sz w:val="28"/>
              <w:szCs w:val="44"/>
            </w:rPr>
            <w:t>大学生经典诵写讲大赛</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_Toc17038 \h </w:instrText>
          </w:r>
          <w:r>
            <w:rPr>
              <w:rFonts w:hint="eastAsia" w:ascii="仿宋" w:hAnsi="仿宋" w:eastAsia="仿宋" w:cs="仿宋"/>
              <w:sz w:val="28"/>
              <w:szCs w:val="36"/>
            </w:rPr>
            <w:fldChar w:fldCharType="separate"/>
          </w:r>
          <w:r>
            <w:rPr>
              <w:rFonts w:hint="eastAsia" w:ascii="仿宋" w:hAnsi="仿宋" w:eastAsia="仿宋" w:cs="仿宋"/>
              <w:sz w:val="28"/>
              <w:szCs w:val="36"/>
            </w:rPr>
            <w:t>262</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_Toc13446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49.</w:t>
          </w:r>
          <w:r>
            <w:rPr>
              <w:rFonts w:hint="eastAsia" w:ascii="仿宋" w:hAnsi="仿宋" w:eastAsia="仿宋" w:cs="仿宋"/>
              <w:bCs/>
              <w:sz w:val="28"/>
              <w:szCs w:val="44"/>
            </w:rPr>
            <w:t>大学生原创诗词大赛实施方案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_Toc13446 \h </w:instrText>
          </w:r>
          <w:r>
            <w:rPr>
              <w:rFonts w:hint="eastAsia" w:ascii="仿宋" w:hAnsi="仿宋" w:eastAsia="仿宋" w:cs="仿宋"/>
              <w:sz w:val="28"/>
              <w:szCs w:val="36"/>
            </w:rPr>
            <w:fldChar w:fldCharType="separate"/>
          </w:r>
          <w:r>
            <w:rPr>
              <w:rFonts w:hint="eastAsia" w:ascii="仿宋" w:hAnsi="仿宋" w:eastAsia="仿宋" w:cs="仿宋"/>
              <w:sz w:val="28"/>
              <w:szCs w:val="36"/>
            </w:rPr>
            <w:t>271</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_Toc5554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50.</w:t>
          </w:r>
          <w:r>
            <w:rPr>
              <w:rFonts w:hint="eastAsia" w:ascii="仿宋" w:hAnsi="仿宋" w:eastAsia="仿宋" w:cs="仿宋"/>
              <w:sz w:val="28"/>
              <w:szCs w:val="44"/>
            </w:rPr>
            <w:t>大学生使命传承红色文化创新创意大赛校级赛实施方案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_Toc5554 \h </w:instrText>
          </w:r>
          <w:r>
            <w:rPr>
              <w:rFonts w:hint="eastAsia" w:ascii="仿宋" w:hAnsi="仿宋" w:eastAsia="仿宋" w:cs="仿宋"/>
              <w:sz w:val="28"/>
              <w:szCs w:val="36"/>
            </w:rPr>
            <w:fldChar w:fldCharType="separate"/>
          </w:r>
          <w:r>
            <w:rPr>
              <w:rFonts w:hint="eastAsia" w:ascii="仿宋" w:hAnsi="仿宋" w:eastAsia="仿宋" w:cs="仿宋"/>
              <w:sz w:val="28"/>
              <w:szCs w:val="36"/>
            </w:rPr>
            <w:t>274</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_Toc21472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51.</w:t>
          </w:r>
          <w:r>
            <w:rPr>
              <w:rFonts w:hint="eastAsia" w:ascii="仿宋" w:hAnsi="仿宋" w:eastAsia="仿宋" w:cs="仿宋"/>
              <w:sz w:val="28"/>
              <w:szCs w:val="44"/>
            </w:rPr>
            <w:t>大学生微电影大赛实施方案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_Toc21472 \h </w:instrText>
          </w:r>
          <w:r>
            <w:rPr>
              <w:rFonts w:hint="eastAsia" w:ascii="仿宋" w:hAnsi="仿宋" w:eastAsia="仿宋" w:cs="仿宋"/>
              <w:sz w:val="28"/>
              <w:szCs w:val="36"/>
            </w:rPr>
            <w:fldChar w:fldCharType="separate"/>
          </w:r>
          <w:r>
            <w:rPr>
              <w:rFonts w:hint="eastAsia" w:ascii="仿宋" w:hAnsi="仿宋" w:eastAsia="仿宋" w:cs="仿宋"/>
              <w:sz w:val="28"/>
              <w:szCs w:val="36"/>
            </w:rPr>
            <w:t>278</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_Toc8051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52.</w:t>
          </w:r>
          <w:r>
            <w:rPr>
              <w:rFonts w:hint="eastAsia" w:ascii="仿宋" w:hAnsi="仿宋" w:eastAsia="仿宋" w:cs="仿宋"/>
              <w:sz w:val="28"/>
              <w:szCs w:val="44"/>
            </w:rPr>
            <w:t>大学生讲思政课大赛实施方案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_Toc8051 \h </w:instrText>
          </w:r>
          <w:r>
            <w:rPr>
              <w:rFonts w:hint="eastAsia" w:ascii="仿宋" w:hAnsi="仿宋" w:eastAsia="仿宋" w:cs="仿宋"/>
              <w:sz w:val="28"/>
              <w:szCs w:val="36"/>
            </w:rPr>
            <w:fldChar w:fldCharType="separate"/>
          </w:r>
          <w:r>
            <w:rPr>
              <w:rFonts w:hint="eastAsia" w:ascii="仿宋" w:hAnsi="仿宋" w:eastAsia="仿宋" w:cs="仿宋"/>
              <w:sz w:val="28"/>
              <w:szCs w:val="36"/>
            </w:rPr>
            <w:t>282</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_Toc26834 </w:instrText>
          </w:r>
          <w:r>
            <w:rPr>
              <w:rFonts w:hint="eastAsia" w:ascii="仿宋" w:hAnsi="仿宋" w:eastAsia="仿宋" w:cs="仿宋"/>
              <w:sz w:val="28"/>
              <w:szCs w:val="40"/>
            </w:rPr>
            <w:fldChar w:fldCharType="separate"/>
          </w:r>
          <w:r>
            <w:rPr>
              <w:rFonts w:hint="eastAsia" w:ascii="仿宋" w:hAnsi="仿宋" w:eastAsia="仿宋" w:cs="仿宋"/>
              <w:bCs w:val="0"/>
              <w:sz w:val="28"/>
              <w:szCs w:val="44"/>
              <w:lang w:val="en-US" w:eastAsia="zh-CN"/>
            </w:rPr>
            <w:t>53.</w:t>
          </w:r>
          <w:r>
            <w:rPr>
              <w:rFonts w:hint="eastAsia" w:ascii="仿宋" w:hAnsi="仿宋" w:eastAsia="仿宋" w:cs="仿宋"/>
              <w:bCs w:val="0"/>
              <w:sz w:val="28"/>
              <w:szCs w:val="44"/>
            </w:rPr>
            <w:t>大学生校园心理情景剧大赛</w:t>
          </w:r>
          <w:r>
            <w:rPr>
              <w:rFonts w:hint="eastAsia" w:ascii="仿宋" w:hAnsi="仿宋" w:eastAsia="仿宋" w:cs="仿宋"/>
              <w:bCs w:val="0"/>
              <w:sz w:val="28"/>
              <w:szCs w:val="44"/>
              <w:lang w:val="en-US" w:eastAsia="zh-CN"/>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_Toc26834 \h </w:instrText>
          </w:r>
          <w:r>
            <w:rPr>
              <w:rFonts w:hint="eastAsia" w:ascii="仿宋" w:hAnsi="仿宋" w:eastAsia="仿宋" w:cs="仿宋"/>
              <w:sz w:val="28"/>
              <w:szCs w:val="36"/>
            </w:rPr>
            <w:fldChar w:fldCharType="separate"/>
          </w:r>
          <w:r>
            <w:rPr>
              <w:rFonts w:hint="eastAsia" w:ascii="仿宋" w:hAnsi="仿宋" w:eastAsia="仿宋" w:cs="仿宋"/>
              <w:sz w:val="28"/>
              <w:szCs w:val="36"/>
            </w:rPr>
            <w:t>285</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_Toc3353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54.</w:t>
          </w:r>
          <w:r>
            <w:rPr>
              <w:rFonts w:hint="eastAsia" w:ascii="仿宋" w:hAnsi="仿宋" w:eastAsia="仿宋" w:cs="仿宋"/>
              <w:bCs/>
              <w:sz w:val="28"/>
              <w:szCs w:val="44"/>
            </w:rPr>
            <w:t>校园田径运动会竞赛实施方案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_Toc3353 \h </w:instrText>
          </w:r>
          <w:r>
            <w:rPr>
              <w:rFonts w:hint="eastAsia" w:ascii="仿宋" w:hAnsi="仿宋" w:eastAsia="仿宋" w:cs="仿宋"/>
              <w:sz w:val="28"/>
              <w:szCs w:val="36"/>
            </w:rPr>
            <w:fldChar w:fldCharType="separate"/>
          </w:r>
          <w:r>
            <w:rPr>
              <w:rFonts w:hint="eastAsia" w:ascii="仿宋" w:hAnsi="仿宋" w:eastAsia="仿宋" w:cs="仿宋"/>
              <w:sz w:val="28"/>
              <w:szCs w:val="36"/>
            </w:rPr>
            <w:t>288</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_Toc20745 </w:instrText>
          </w:r>
          <w:r>
            <w:rPr>
              <w:rFonts w:hint="eastAsia" w:ascii="仿宋" w:hAnsi="仿宋" w:eastAsia="仿宋" w:cs="仿宋"/>
              <w:sz w:val="28"/>
              <w:szCs w:val="40"/>
            </w:rPr>
            <w:fldChar w:fldCharType="separate"/>
          </w:r>
          <w:r>
            <w:rPr>
              <w:rFonts w:hint="eastAsia" w:ascii="仿宋" w:hAnsi="仿宋" w:eastAsia="仿宋" w:cs="仿宋"/>
              <w:sz w:val="28"/>
              <w:szCs w:val="44"/>
              <w:lang w:val="en-US" w:eastAsia="zh-CN"/>
            </w:rPr>
            <w:t>55.</w:t>
          </w:r>
          <w:r>
            <w:rPr>
              <w:rFonts w:hint="eastAsia" w:ascii="仿宋" w:hAnsi="仿宋" w:eastAsia="仿宋" w:cs="仿宋"/>
              <w:sz w:val="28"/>
              <w:szCs w:val="44"/>
            </w:rPr>
            <w:t>校园健康活力操大赛</w:t>
          </w:r>
          <w:r>
            <w:rPr>
              <w:rFonts w:hint="eastAsia" w:ascii="仿宋" w:hAnsi="仿宋" w:eastAsia="仿宋" w:cs="仿宋"/>
              <w:bCs/>
              <w:sz w:val="28"/>
              <w:szCs w:val="44"/>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_Toc20745 \h </w:instrText>
          </w:r>
          <w:r>
            <w:rPr>
              <w:rFonts w:hint="eastAsia" w:ascii="仿宋" w:hAnsi="仿宋" w:eastAsia="仿宋" w:cs="仿宋"/>
              <w:sz w:val="28"/>
              <w:szCs w:val="36"/>
            </w:rPr>
            <w:fldChar w:fldCharType="separate"/>
          </w:r>
          <w:r>
            <w:rPr>
              <w:rFonts w:hint="eastAsia" w:ascii="仿宋" w:hAnsi="仿宋" w:eastAsia="仿宋" w:cs="仿宋"/>
              <w:sz w:val="28"/>
              <w:szCs w:val="36"/>
            </w:rPr>
            <w:t>291</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_Toc7451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56.</w:t>
          </w:r>
          <w:r>
            <w:rPr>
              <w:rFonts w:hint="eastAsia" w:ascii="仿宋" w:hAnsi="仿宋" w:eastAsia="仿宋" w:cs="仿宋"/>
              <w:bCs/>
              <w:sz w:val="28"/>
              <w:szCs w:val="44"/>
            </w:rPr>
            <w:t>校园武术大赛实施方案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_Toc7451 \h </w:instrText>
          </w:r>
          <w:r>
            <w:rPr>
              <w:rFonts w:hint="eastAsia" w:ascii="仿宋" w:hAnsi="仿宋" w:eastAsia="仿宋" w:cs="仿宋"/>
              <w:sz w:val="28"/>
              <w:szCs w:val="36"/>
            </w:rPr>
            <w:fldChar w:fldCharType="separate"/>
          </w:r>
          <w:r>
            <w:rPr>
              <w:rFonts w:hint="eastAsia" w:ascii="仿宋" w:hAnsi="仿宋" w:eastAsia="仿宋" w:cs="仿宋"/>
              <w:sz w:val="28"/>
              <w:szCs w:val="36"/>
            </w:rPr>
            <w:t>295</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_Toc12977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57.</w:t>
          </w:r>
          <w:r>
            <w:rPr>
              <w:rFonts w:hint="eastAsia" w:ascii="仿宋" w:hAnsi="仿宋" w:eastAsia="仿宋" w:cs="仿宋"/>
              <w:bCs/>
              <w:sz w:val="28"/>
              <w:szCs w:val="44"/>
            </w:rPr>
            <w:t>校园篮球联赛实施方案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_Toc12977 \h </w:instrText>
          </w:r>
          <w:r>
            <w:rPr>
              <w:rFonts w:hint="eastAsia" w:ascii="仿宋" w:hAnsi="仿宋" w:eastAsia="仿宋" w:cs="仿宋"/>
              <w:sz w:val="28"/>
              <w:szCs w:val="36"/>
            </w:rPr>
            <w:fldChar w:fldCharType="separate"/>
          </w:r>
          <w:r>
            <w:rPr>
              <w:rFonts w:hint="eastAsia" w:ascii="仿宋" w:hAnsi="仿宋" w:eastAsia="仿宋" w:cs="仿宋"/>
              <w:sz w:val="28"/>
              <w:szCs w:val="36"/>
            </w:rPr>
            <w:t>298</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_Toc62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58.</w:t>
          </w:r>
          <w:r>
            <w:rPr>
              <w:rFonts w:hint="eastAsia" w:ascii="仿宋" w:hAnsi="仿宋" w:eastAsia="仿宋" w:cs="仿宋"/>
              <w:bCs/>
              <w:sz w:val="28"/>
              <w:szCs w:val="44"/>
            </w:rPr>
            <w:t>校园排球联赛实施方案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_Toc62 \h </w:instrText>
          </w:r>
          <w:r>
            <w:rPr>
              <w:rFonts w:hint="eastAsia" w:ascii="仿宋" w:hAnsi="仿宋" w:eastAsia="仿宋" w:cs="仿宋"/>
              <w:sz w:val="28"/>
              <w:szCs w:val="36"/>
            </w:rPr>
            <w:fldChar w:fldCharType="separate"/>
          </w:r>
          <w:r>
            <w:rPr>
              <w:rFonts w:hint="eastAsia" w:ascii="仿宋" w:hAnsi="仿宋" w:eastAsia="仿宋" w:cs="仿宋"/>
              <w:sz w:val="28"/>
              <w:szCs w:val="36"/>
            </w:rPr>
            <w:t>302</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_Toc14748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59.</w:t>
          </w:r>
          <w:r>
            <w:rPr>
              <w:rFonts w:hint="eastAsia" w:ascii="仿宋" w:hAnsi="仿宋" w:eastAsia="仿宋" w:cs="仿宋"/>
              <w:bCs/>
              <w:sz w:val="28"/>
              <w:szCs w:val="44"/>
            </w:rPr>
            <w:t>校园乒乓球联赛实施方案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_Toc14748 \h </w:instrText>
          </w:r>
          <w:r>
            <w:rPr>
              <w:rFonts w:hint="eastAsia" w:ascii="仿宋" w:hAnsi="仿宋" w:eastAsia="仿宋" w:cs="仿宋"/>
              <w:sz w:val="28"/>
              <w:szCs w:val="36"/>
            </w:rPr>
            <w:fldChar w:fldCharType="separate"/>
          </w:r>
          <w:r>
            <w:rPr>
              <w:rFonts w:hint="eastAsia" w:ascii="仿宋" w:hAnsi="仿宋" w:eastAsia="仿宋" w:cs="仿宋"/>
              <w:sz w:val="28"/>
              <w:szCs w:val="36"/>
            </w:rPr>
            <w:t>305</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_Toc163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60.</w:t>
          </w:r>
          <w:r>
            <w:rPr>
              <w:rFonts w:hint="eastAsia" w:ascii="仿宋" w:hAnsi="仿宋" w:eastAsia="仿宋" w:cs="仿宋"/>
              <w:bCs/>
              <w:sz w:val="28"/>
              <w:szCs w:val="44"/>
            </w:rPr>
            <w:t>校园台球联赛实施方案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_Toc163 \h </w:instrText>
          </w:r>
          <w:r>
            <w:rPr>
              <w:rFonts w:hint="eastAsia" w:ascii="仿宋" w:hAnsi="仿宋" w:eastAsia="仿宋" w:cs="仿宋"/>
              <w:sz w:val="28"/>
              <w:szCs w:val="36"/>
            </w:rPr>
            <w:fldChar w:fldCharType="separate"/>
          </w:r>
          <w:r>
            <w:rPr>
              <w:rFonts w:hint="eastAsia" w:ascii="仿宋" w:hAnsi="仿宋" w:eastAsia="仿宋" w:cs="仿宋"/>
              <w:sz w:val="28"/>
              <w:szCs w:val="36"/>
            </w:rPr>
            <w:t>309</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_Toc1686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61.</w:t>
          </w:r>
          <w:r>
            <w:rPr>
              <w:rFonts w:hint="eastAsia" w:ascii="仿宋" w:hAnsi="仿宋" w:eastAsia="仿宋" w:cs="仿宋"/>
              <w:bCs/>
              <w:sz w:val="28"/>
              <w:szCs w:val="44"/>
            </w:rPr>
            <w:t>校园羽毛球联赛实施方案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_Toc1686 \h </w:instrText>
          </w:r>
          <w:r>
            <w:rPr>
              <w:rFonts w:hint="eastAsia" w:ascii="仿宋" w:hAnsi="仿宋" w:eastAsia="仿宋" w:cs="仿宋"/>
              <w:sz w:val="28"/>
              <w:szCs w:val="36"/>
            </w:rPr>
            <w:fldChar w:fldCharType="separate"/>
          </w:r>
          <w:r>
            <w:rPr>
              <w:rFonts w:hint="eastAsia" w:ascii="仿宋" w:hAnsi="仿宋" w:eastAsia="仿宋" w:cs="仿宋"/>
              <w:sz w:val="28"/>
              <w:szCs w:val="36"/>
            </w:rPr>
            <w:t>312</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_Toc1620 </w:instrText>
          </w:r>
          <w:r>
            <w:rPr>
              <w:rFonts w:hint="eastAsia" w:ascii="仿宋" w:hAnsi="仿宋" w:eastAsia="仿宋" w:cs="仿宋"/>
              <w:sz w:val="28"/>
              <w:szCs w:val="40"/>
            </w:rPr>
            <w:fldChar w:fldCharType="separate"/>
          </w:r>
          <w:r>
            <w:rPr>
              <w:rFonts w:hint="eastAsia" w:ascii="仿宋" w:hAnsi="仿宋" w:eastAsia="仿宋" w:cs="仿宋"/>
              <w:bCs/>
              <w:sz w:val="28"/>
              <w:szCs w:val="44"/>
              <w:lang w:val="en-US" w:eastAsia="zh-CN"/>
            </w:rPr>
            <w:t>62.</w:t>
          </w:r>
          <w:r>
            <w:rPr>
              <w:rFonts w:hint="eastAsia" w:ascii="仿宋" w:hAnsi="仿宋" w:eastAsia="仿宋" w:cs="仿宋"/>
              <w:bCs/>
              <w:sz w:val="28"/>
              <w:szCs w:val="44"/>
            </w:rPr>
            <w:t>校园足球联赛实施方案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_Toc1620 \h </w:instrText>
          </w:r>
          <w:r>
            <w:rPr>
              <w:rFonts w:hint="eastAsia" w:ascii="仿宋" w:hAnsi="仿宋" w:eastAsia="仿宋" w:cs="仿宋"/>
              <w:sz w:val="28"/>
              <w:szCs w:val="36"/>
            </w:rPr>
            <w:fldChar w:fldCharType="separate"/>
          </w:r>
          <w:r>
            <w:rPr>
              <w:rFonts w:hint="eastAsia" w:ascii="仿宋" w:hAnsi="仿宋" w:eastAsia="仿宋" w:cs="仿宋"/>
              <w:sz w:val="28"/>
              <w:szCs w:val="36"/>
            </w:rPr>
            <w:t>316</w:t>
          </w:r>
          <w:r>
            <w:rPr>
              <w:rFonts w:hint="eastAsia" w:ascii="仿宋" w:hAnsi="仿宋" w:eastAsia="仿宋" w:cs="仿宋"/>
              <w:sz w:val="28"/>
              <w:szCs w:val="36"/>
            </w:rPr>
            <w:fldChar w:fldCharType="end"/>
          </w:r>
          <w:r>
            <w:rPr>
              <w:rFonts w:hint="eastAsia" w:ascii="仿宋" w:hAnsi="仿宋" w:eastAsia="仿宋" w:cs="仿宋"/>
              <w:sz w:val="28"/>
              <w:szCs w:val="40"/>
            </w:rPr>
            <w:fldChar w:fldCharType="end"/>
          </w:r>
        </w:p>
        <w:p>
          <w:pPr>
            <w:wordWrap w:val="0"/>
            <w:adjustRightInd w:val="0"/>
            <w:snapToGrid w:val="0"/>
            <w:spacing w:line="480" w:lineRule="exact"/>
            <w:rPr>
              <w:rFonts w:hint="eastAsia" w:ascii="仿宋" w:hAnsi="仿宋" w:eastAsia="仿宋" w:cs="仿宋"/>
              <w:sz w:val="28"/>
              <w:szCs w:val="28"/>
            </w:rPr>
          </w:pPr>
          <w:r>
            <w:rPr>
              <w:rFonts w:hint="eastAsia" w:ascii="仿宋" w:hAnsi="仿宋" w:eastAsia="仿宋" w:cs="仿宋"/>
              <w:szCs w:val="28"/>
            </w:rPr>
            <w:fldChar w:fldCharType="end"/>
          </w:r>
        </w:p>
      </w:sdtContent>
    </w:sdt>
    <w:p>
      <w:pPr>
        <w:wordWrap w:val="0"/>
        <w:adjustRightInd w:val="0"/>
        <w:snapToGrid w:val="0"/>
        <w:rPr>
          <w:rFonts w:ascii="Times New Roman" w:hAnsi="Times New Roman" w:eastAsia="黑体"/>
          <w:szCs w:val="32"/>
        </w:rPr>
      </w:pPr>
    </w:p>
    <w:p>
      <w:pPr>
        <w:wordWrap w:val="0"/>
        <w:adjustRightInd w:val="0"/>
        <w:snapToGrid w:val="0"/>
        <w:spacing w:line="520" w:lineRule="exact"/>
        <w:jc w:val="center"/>
        <w:outlineLvl w:val="0"/>
        <w:rPr>
          <w:rFonts w:ascii="Times New Roman" w:hAnsi="Times New Roman" w:eastAsia="黑体"/>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sz w:val="32"/>
          <w:szCs w:val="32"/>
        </w:rPr>
      </w:pPr>
      <w:bookmarkStart w:id="1" w:name="_Toc29554"/>
      <w:r>
        <w:rPr>
          <w:rFonts w:hint="default" w:ascii="Times New Roman" w:hAnsi="Times New Roman" w:eastAsia="黑体"/>
          <w:sz w:val="32"/>
          <w:szCs w:val="32"/>
        </w:rPr>
        <w:t>1.</w:t>
      </w:r>
      <w:r>
        <w:rPr>
          <w:rFonts w:hint="eastAsia" w:ascii="Times New Roman" w:hAnsi="Times New Roman" w:eastAsia="黑体"/>
          <w:sz w:val="32"/>
          <w:szCs w:val="32"/>
        </w:rPr>
        <w:t>大学生英语应用能力大赛实施方案</w:t>
      </w:r>
      <w:bookmarkEnd w:id="1"/>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cs="仿宋"/>
          <w:b/>
          <w:kern w:val="2"/>
          <w:sz w:val="30"/>
          <w:szCs w:val="30"/>
        </w:rPr>
      </w:pPr>
      <w:bookmarkStart w:id="2" w:name="_Toc700_WPSOffice_Level1"/>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r>
        <w:rPr>
          <w:rFonts w:hint="eastAsia" w:ascii="仿宋" w:hAnsi="仿宋" w:eastAsia="仿宋" w:cs="仿宋"/>
          <w:b/>
          <w:kern w:val="2"/>
          <w:sz w:val="30"/>
          <w:szCs w:val="30"/>
        </w:rPr>
        <w:t>一、竞赛规程</w:t>
      </w:r>
      <w:bookmarkEnd w:id="2"/>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大学生英语应用能力大赛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为了落实我校突出“一体两翼”应用型人才培养目标和办学定位，进一步推动大学英语教学改革，提高学生英语综合应用能力，激发全体学生学习英语的热情，营造良好的英语学习氛围，促进学校大学英语教学的改革与发展。外国语学院特此承办大学生英语应用能力大赛。该赛事旨在搭建一个激励英语学习、培养思辨能力、展现综合能力的舞台， 进一步营造浓厚的语言学习氛围，有力配合专业学习，增强学生运用所学知识的能力，同时为有效选拔、培养各级各类英语大赛优秀选手做好准备。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cs="仿宋"/>
          <w:bCs/>
          <w:kern w:val="2"/>
          <w:sz w:val="28"/>
          <w:szCs w:val="28"/>
        </w:rPr>
        <w:t>（三）</w:t>
      </w:r>
      <w:r>
        <w:rPr>
          <w:rFonts w:hint="eastAsia" w:ascii="仿宋" w:hAnsi="仿宋" w:eastAsia="仿宋"/>
          <w:bCs/>
          <w:kern w:val="2"/>
          <w:sz w:val="28"/>
          <w:szCs w:val="28"/>
        </w:rPr>
        <w:t>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具体以各子项目竞赛实施方案为准。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应用能力大赛下设两项子竞赛：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kern w:val="2"/>
          <w:sz w:val="28"/>
          <w:szCs w:val="28"/>
        </w:rPr>
      </w:pPr>
      <w:r>
        <w:rPr>
          <w:rFonts w:hint="eastAsia" w:ascii="仿宋" w:hAnsi="仿宋" w:eastAsia="仿宋" w:cs="仿宋"/>
          <w:kern w:val="2"/>
          <w:sz w:val="28"/>
          <w:szCs w:val="28"/>
        </w:rPr>
        <w:t>1.辽宁对外经贸学院大学生英语综合能力大赛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kern w:val="2"/>
          <w:sz w:val="28"/>
          <w:szCs w:val="28"/>
        </w:rPr>
      </w:pPr>
      <w:r>
        <w:rPr>
          <w:rFonts w:hint="eastAsia" w:ascii="仿宋" w:hAnsi="仿宋" w:eastAsia="仿宋" w:cs="仿宋"/>
          <w:kern w:val="2"/>
          <w:sz w:val="28"/>
          <w:szCs w:val="28"/>
        </w:rPr>
        <w:t>2.辽宁对外经贸学院大学生英语词汇能力大赛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w:t>
      </w:r>
      <w:r>
        <w:rPr>
          <w:rFonts w:hint="eastAsia" w:ascii="仿宋" w:hAnsi="仿宋" w:eastAsia="仿宋" w:cs="仿宋"/>
          <w:bCs/>
          <w:kern w:val="2"/>
          <w:sz w:val="28"/>
          <w:szCs w:val="28"/>
        </w:rPr>
        <w:t>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具体以各子项目竞赛实施方案为准。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r>
        <w:rPr>
          <w:rFonts w:hint="eastAsia" w:ascii="仿宋" w:hAnsi="仿宋" w:eastAsia="仿宋" w:cs="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（二）承办单位：外国语学院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r>
        <w:rPr>
          <w:rFonts w:hint="eastAsia" w:ascii="仿宋" w:hAnsi="仿宋" w:eastAsia="仿宋" w:cs="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具体以各子项目竞赛实施方案为准。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r>
        <w:rPr>
          <w:rFonts w:hint="eastAsia" w:ascii="仿宋" w:hAnsi="仿宋" w:eastAsia="仿宋" w:cs="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校赛组委会负责受理申诉。受理申诉的重点是违反竞赛章程的行为，包括考试抄袭、不公正的评比等。对于要求复评以提高获奖等级的申诉，原则上不予受理。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cs="仿宋"/>
          <w:bCs/>
          <w:kern w:val="2"/>
          <w:sz w:val="28"/>
          <w:szCs w:val="28"/>
        </w:rPr>
      </w:pPr>
      <w:r>
        <w:rPr>
          <w:rFonts w:hint="eastAsia" w:ascii="仿宋" w:hAnsi="仿宋" w:eastAsia="仿宋" w:cs="仿宋"/>
          <w:bCs/>
          <w:kern w:val="2"/>
          <w:sz w:val="28"/>
          <w:szCs w:val="28"/>
        </w:rPr>
        <w:t>（一）申诉时间</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申诉的个人必须在公示期内提出申诉。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cs="仿宋"/>
          <w:bCs/>
          <w:kern w:val="2"/>
          <w:sz w:val="28"/>
          <w:szCs w:val="28"/>
        </w:rPr>
      </w:pPr>
      <w:r>
        <w:rPr>
          <w:rFonts w:hint="eastAsia" w:ascii="仿宋" w:hAnsi="仿宋" w:eastAsia="仿宋" w:cs="仿宋"/>
          <w:bCs/>
          <w:kern w:val="2"/>
          <w:sz w:val="28"/>
          <w:szCs w:val="28"/>
        </w:rPr>
        <w:t>（二）申诉形式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申诉须以实名、书面形式提出。个人提出的申诉，须写明本人的真实姓名、通信地址（包括联系电话或电子邮件地址等），并有本人的亲笔签名。不实名、非书面提出的异议无效。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三）申诉调查与回复：校赛组委会对提出申诉的个人或单位信息给予保密。与申诉有关的学校相关部门，应协助组委会对异议进行调查，并提出处理意见。校赛组委会在公示期结束后的5个工作日内向申诉人答复处理结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r>
        <w:rPr>
          <w:rFonts w:hint="eastAsia" w:ascii="仿宋" w:hAnsi="仿宋" w:eastAsia="仿宋" w:cs="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评审结束后竞赛结果将在辽宁对外经贸学院外国语学院网站进行公示。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r>
        <w:rPr>
          <w:rFonts w:hint="eastAsia" w:ascii="仿宋" w:hAnsi="仿宋" w:eastAsia="仿宋" w:cs="仿宋"/>
          <w:b/>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（一）教师与选手须知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任课教师负责比赛的组织、纪律监督以及内容审核等工作，保证本校竞赛的原创性、规范性和公正性。</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bCs/>
          <w:sz w:val="28"/>
          <w:szCs w:val="28"/>
        </w:rPr>
      </w:pPr>
      <w:r>
        <w:rPr>
          <w:rFonts w:hint="eastAsia" w:ascii="仿宋" w:hAnsi="仿宋" w:eastAsia="仿宋" w:cs="仿宋"/>
          <w:bCs/>
          <w:sz w:val="28"/>
          <w:szCs w:val="28"/>
        </w:rPr>
        <w:t>（二）其他未尽事宜</w:t>
      </w:r>
    </w:p>
    <w:p>
      <w:pPr>
        <w:keepNext w:val="0"/>
        <w:keepLines w:val="0"/>
        <w:pageBreakBefore w:val="0"/>
        <w:kinsoku/>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其他未尽事宜及比赛相关补充说明或公告，请随时参见大赛网站或咨询校赛组委会。</w:t>
      </w:r>
    </w:p>
    <w:p>
      <w:pPr>
        <w:keepNext w:val="0"/>
        <w:keepLines w:val="0"/>
        <w:pageBreakBefore w:val="0"/>
        <w:kinsoku/>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p>
    <w:p>
      <w:pPr>
        <w:keepNext w:val="0"/>
        <w:keepLines w:val="0"/>
        <w:pageBreakBefore w:val="0"/>
        <w:kinsoku/>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
          <w:kern w:val="2"/>
          <w:sz w:val="28"/>
          <w:szCs w:val="28"/>
          <w:lang w:val="en-US" w:eastAsia="zh-CN"/>
        </w:rPr>
      </w:pPr>
      <w:r>
        <w:rPr>
          <w:rFonts w:hint="eastAsia" w:ascii="仿宋" w:hAnsi="仿宋" w:eastAsia="仿宋"/>
          <w:bCs/>
          <w:kern w:val="2"/>
          <w:sz w:val="28"/>
          <w:szCs w:val="28"/>
        </w:rPr>
        <w:t>附件：1</w:t>
      </w:r>
      <w:r>
        <w:rPr>
          <w:rFonts w:hint="eastAsia" w:ascii="仿宋" w:hAnsi="仿宋" w:eastAsia="仿宋"/>
          <w:bCs/>
          <w:kern w:val="2"/>
          <w:sz w:val="28"/>
          <w:szCs w:val="28"/>
          <w:lang w:val="en-US" w:eastAsia="zh-CN"/>
        </w:rPr>
        <w:t>.</w:t>
      </w:r>
      <w:r>
        <w:rPr>
          <w:rFonts w:hint="eastAsia" w:ascii="仿宋" w:hAnsi="仿宋" w:eastAsia="仿宋" w:cs="仿宋"/>
          <w:kern w:val="2"/>
          <w:sz w:val="28"/>
          <w:szCs w:val="28"/>
        </w:rPr>
        <w:t>大学生英语综合能力大赛</w:t>
      </w:r>
      <w:r>
        <w:rPr>
          <w:rFonts w:hint="eastAsia" w:ascii="仿宋" w:hAnsi="仿宋" w:eastAsia="仿宋" w:cs="仿宋"/>
          <w:kern w:val="2"/>
          <w:sz w:val="28"/>
          <w:szCs w:val="28"/>
          <w:lang w:val="en-US" w:eastAsia="zh-CN"/>
        </w:rPr>
        <w:t>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lang w:val="en-US" w:eastAsia="zh-CN"/>
        </w:rPr>
        <w:t xml:space="preserve">      </w:t>
      </w:r>
      <w:r>
        <w:rPr>
          <w:rFonts w:hint="eastAsia" w:ascii="仿宋" w:hAnsi="仿宋" w:eastAsia="仿宋"/>
          <w:bCs/>
          <w:kern w:val="2"/>
          <w:sz w:val="28"/>
          <w:szCs w:val="28"/>
        </w:rPr>
        <w:t>2</w:t>
      </w:r>
      <w:r>
        <w:rPr>
          <w:rFonts w:hint="eastAsia" w:ascii="仿宋" w:hAnsi="仿宋" w:eastAsia="仿宋"/>
          <w:bCs/>
          <w:kern w:val="2"/>
          <w:sz w:val="28"/>
          <w:szCs w:val="28"/>
          <w:lang w:val="en-US" w:eastAsia="zh-CN"/>
        </w:rPr>
        <w:t>.</w:t>
      </w:r>
      <w:r>
        <w:rPr>
          <w:rFonts w:hint="eastAsia" w:ascii="仿宋" w:hAnsi="仿宋" w:eastAsia="仿宋" w:cs="仿宋"/>
          <w:kern w:val="2"/>
          <w:sz w:val="28"/>
          <w:szCs w:val="28"/>
        </w:rPr>
        <w:t>大学生英语词汇能力大赛</w:t>
      </w:r>
      <w:r>
        <w:rPr>
          <w:rFonts w:hint="eastAsia" w:ascii="仿宋" w:hAnsi="仿宋" w:eastAsia="仿宋" w:cs="仿宋"/>
          <w:kern w:val="2"/>
          <w:sz w:val="28"/>
          <w:szCs w:val="28"/>
          <w:lang w:val="en-US" w:eastAsia="zh-CN"/>
        </w:rPr>
        <w:t>实施方案</w:t>
      </w:r>
    </w:p>
    <w:p>
      <w:pPr>
        <w:keepNext w:val="0"/>
        <w:keepLines w:val="0"/>
        <w:pageBreakBefore w:val="0"/>
        <w:kinsoku/>
        <w:overflowPunct/>
        <w:topLinePunct w:val="0"/>
        <w:autoSpaceDE/>
        <w:autoSpaceDN/>
        <w:bidi w:val="0"/>
        <w:adjustRightInd/>
        <w:snapToGrid/>
        <w:spacing w:line="480" w:lineRule="exact"/>
        <w:ind w:left="0" w:leftChars="0"/>
        <w:rPr>
          <w:rFonts w:hint="eastAsia" w:ascii="黑体" w:hAnsi="黑体" w:eastAsia="黑体" w:cs="黑体"/>
          <w:kern w:val="2"/>
          <w:sz w:val="32"/>
          <w:szCs w:val="32"/>
        </w:rPr>
      </w:pPr>
      <w:r>
        <w:rPr>
          <w:rFonts w:hint="eastAsia" w:ascii="黑体" w:hAnsi="黑体" w:eastAsia="黑体" w:cs="黑体"/>
          <w:kern w:val="2"/>
          <w:sz w:val="32"/>
          <w:szCs w:val="32"/>
        </w:rPr>
        <w:br w:type="page"/>
      </w:r>
    </w:p>
    <w:p>
      <w:pPr>
        <w:pStyle w:val="12"/>
        <w:keepNext w:val="0"/>
        <w:keepLines w:val="0"/>
        <w:pageBreakBefore w:val="0"/>
        <w:kinsoku/>
        <w:overflowPunct/>
        <w:topLinePunct w:val="0"/>
        <w:autoSpaceDE/>
        <w:autoSpaceDN/>
        <w:bidi w:val="0"/>
        <w:adjustRightInd/>
        <w:snapToGrid/>
        <w:spacing w:before="0" w:beforeAutospacing="0" w:after="0" w:afterAutospacing="0" w:line="480" w:lineRule="exact"/>
        <w:ind w:left="0" w:leftChars="0"/>
        <w:rPr>
          <w:rFonts w:hint="eastAsia" w:ascii="仿宋" w:hAnsi="仿宋" w:eastAsia="仿宋" w:cs="仿宋"/>
          <w:kern w:val="2"/>
          <w:sz w:val="28"/>
          <w:szCs w:val="28"/>
        </w:rPr>
      </w:pPr>
      <w:r>
        <w:rPr>
          <w:rFonts w:hint="eastAsia" w:ascii="仿宋" w:hAnsi="仿宋" w:eastAsia="仿宋" w:cs="仿宋"/>
          <w:kern w:val="2"/>
          <w:sz w:val="28"/>
          <w:szCs w:val="28"/>
        </w:rPr>
        <w:t>附件1：</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jc w:val="center"/>
        <w:rPr>
          <w:rFonts w:ascii="仿宋" w:hAnsi="仿宋" w:eastAsia="仿宋" w:cs="仿宋"/>
          <w:b/>
          <w:bCs/>
          <w:kern w:val="2"/>
          <w:sz w:val="28"/>
          <w:szCs w:val="28"/>
        </w:rPr>
      </w:pPr>
      <w:r>
        <w:rPr>
          <w:rFonts w:hint="eastAsia" w:ascii="黑体" w:hAnsi="黑体" w:eastAsia="黑体" w:cs="黑体"/>
          <w:kern w:val="2"/>
          <w:sz w:val="32"/>
          <w:szCs w:val="32"/>
        </w:rPr>
        <w:t>大学生英语综合能力大赛实施方案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cs="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r>
        <w:rPr>
          <w:rFonts w:hint="eastAsia" w:ascii="仿宋" w:hAnsi="仿宋" w:eastAsia="仿宋" w:cs="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大学生英语</w:t>
      </w:r>
      <w:r>
        <w:rPr>
          <w:rFonts w:hint="eastAsia" w:ascii="仿宋" w:hAnsi="仿宋" w:eastAsia="仿宋" w:cs="仿宋"/>
          <w:bCs/>
          <w:kern w:val="2"/>
          <w:sz w:val="28"/>
          <w:szCs w:val="28"/>
          <w:lang w:val="en-US" w:eastAsia="zh-CN"/>
        </w:rPr>
        <w:t>综合</w:t>
      </w:r>
      <w:r>
        <w:rPr>
          <w:rFonts w:hint="eastAsia" w:ascii="仿宋" w:hAnsi="仿宋" w:eastAsia="仿宋" w:cs="仿宋"/>
          <w:bCs/>
          <w:kern w:val="2"/>
          <w:sz w:val="28"/>
          <w:szCs w:val="28"/>
        </w:rPr>
        <w:t>能力大赛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为了落实我校突出“一体两翼”应用型人才培养目标和办学定位，进一步推动大学英语教学改革，提高学生英语综合应用能力，激发全体学生学习英语的热情，营造良好的英语学习氛围，促进学校大学英语教学的改革与发展。外国语学院特此承办大学生英语</w:t>
      </w:r>
      <w:r>
        <w:rPr>
          <w:rFonts w:hint="eastAsia" w:ascii="仿宋" w:hAnsi="仿宋" w:eastAsia="仿宋" w:cs="仿宋"/>
          <w:bCs/>
          <w:kern w:val="2"/>
          <w:sz w:val="28"/>
          <w:szCs w:val="28"/>
          <w:lang w:val="en-US" w:eastAsia="zh-CN"/>
        </w:rPr>
        <w:t>综合</w:t>
      </w:r>
      <w:r>
        <w:rPr>
          <w:rFonts w:hint="eastAsia" w:ascii="仿宋" w:hAnsi="仿宋" w:eastAsia="仿宋" w:cs="仿宋"/>
          <w:bCs/>
          <w:kern w:val="2"/>
          <w:sz w:val="28"/>
          <w:szCs w:val="28"/>
        </w:rPr>
        <w:t>能力大赛。该赛事旨在搭建一个激励英语学习、培养思辨能力、展现综合能力的舞台，进一步营造浓厚的语言学习氛围，有力配合专业学习，增强学生运用所学知识的能力，同时为有效选拔、培养各级各类英语大赛优秀选手做好准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参赛对象为学校非外语专业在校本科生。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语言基本技能及职场英语应用能力。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竞赛时间：202</w:t>
      </w:r>
      <w:r>
        <w:rPr>
          <w:rFonts w:ascii="仿宋" w:hAnsi="仿宋" w:eastAsia="仿宋" w:cs="仿宋"/>
          <w:bCs/>
          <w:kern w:val="2"/>
          <w:sz w:val="28"/>
          <w:szCs w:val="28"/>
        </w:rPr>
        <w:t>2</w:t>
      </w:r>
      <w:r>
        <w:rPr>
          <w:rFonts w:hint="eastAsia" w:ascii="仿宋" w:hAnsi="仿宋" w:eastAsia="仿宋" w:cs="仿宋"/>
          <w:bCs/>
          <w:kern w:val="2"/>
          <w:sz w:val="28"/>
          <w:szCs w:val="28"/>
        </w:rPr>
        <w:t>年11月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竞赛地点：实验中心</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报名方式：大一、大二学生到对应大学英语任课教师处报名。其他年级学生到</w:t>
      </w:r>
      <w:r>
        <w:rPr>
          <w:rFonts w:ascii="仿宋" w:hAnsi="仿宋" w:eastAsia="仿宋" w:cs="仿宋"/>
          <w:bCs/>
          <w:kern w:val="2"/>
          <w:sz w:val="28"/>
          <w:szCs w:val="28"/>
        </w:rPr>
        <w:t>英语二系</w:t>
      </w:r>
      <w:r>
        <w:rPr>
          <w:rFonts w:hint="eastAsia" w:ascii="仿宋" w:hAnsi="仿宋" w:eastAsia="仿宋" w:cs="仿宋"/>
          <w:bCs/>
          <w:kern w:val="2"/>
          <w:sz w:val="28"/>
          <w:szCs w:val="28"/>
        </w:rPr>
        <w:t>谢丽老师处报名，联系电话：</w:t>
      </w:r>
      <w:r>
        <w:rPr>
          <w:rFonts w:ascii="仿宋" w:hAnsi="仿宋" w:eastAsia="仿宋" w:cs="仿宋"/>
          <w:bCs/>
          <w:kern w:val="2"/>
          <w:sz w:val="28"/>
          <w:szCs w:val="28"/>
        </w:rPr>
        <w:t>18940870337</w:t>
      </w:r>
      <w:r>
        <w:rPr>
          <w:rFonts w:hint="eastAsia" w:ascii="仿宋" w:hAnsi="仿宋" w:eastAsia="仿宋" w:cs="仿宋"/>
          <w:bCs/>
          <w:kern w:val="2"/>
          <w:sz w:val="28"/>
          <w:szCs w:val="28"/>
        </w:rPr>
        <w:t xml:space="preserve"> (内线电话：8332)。</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bookmarkStart w:id="3" w:name="_Toc1681_WPSOffice_Level1"/>
      <w:r>
        <w:rPr>
          <w:rFonts w:hint="eastAsia" w:ascii="仿宋" w:hAnsi="仿宋" w:eastAsia="仿宋" w:cs="仿宋"/>
          <w:b/>
          <w:kern w:val="2"/>
          <w:sz w:val="30"/>
          <w:szCs w:val="30"/>
        </w:rPr>
        <w:t>二、竞赛组织</w:t>
      </w:r>
      <w:bookmarkEnd w:id="3"/>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（二）承办单位：外国语学院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bookmarkStart w:id="4" w:name="_Toc9634_WPSOffice_Level1"/>
      <w:r>
        <w:rPr>
          <w:rFonts w:hint="eastAsia" w:ascii="仿宋" w:hAnsi="仿宋" w:eastAsia="仿宋" w:cs="仿宋"/>
          <w:b/>
          <w:kern w:val="2"/>
          <w:sz w:val="30"/>
          <w:szCs w:val="30"/>
        </w:rPr>
        <w:t>三、竞赛规则</w:t>
      </w:r>
      <w:bookmarkEnd w:id="4"/>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（一）竞赛规则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竞赛将使用考试系统，采取闭卷线上测评的方式进行。校赛组委负责组织竞赛的有序进行，组建评委组，聘任学校大学英语教师担任评委，本着公平、公正、公开的原则，对试卷评阅评分进行复核。</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（二）评审方式与评分标准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color w:val="666666"/>
          <w:sz w:val="21"/>
          <w:szCs w:val="21"/>
          <w:shd w:val="clear" w:color="080000" w:fill="FFFFFF"/>
        </w:rPr>
      </w:pPr>
      <w:r>
        <w:rPr>
          <w:rFonts w:hint="eastAsia" w:ascii="仿宋" w:hAnsi="仿宋" w:eastAsia="仿宋" w:cs="仿宋"/>
          <w:bCs/>
          <w:kern w:val="2"/>
          <w:sz w:val="28"/>
          <w:szCs w:val="28"/>
        </w:rPr>
        <w:t>评审方式采用人工结合机器阅卷的方式进行，客观题按标准答案评阅，主观题由机器或评委按具体的评分标准进行打分和复核。</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（三）奖项设置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竞赛设立一、二、三等奖，一、二、三等奖获奖</w:t>
      </w:r>
      <w:r>
        <w:rPr>
          <w:rFonts w:hint="eastAsia" w:ascii="仿宋" w:hAnsi="仿宋" w:eastAsia="仿宋" w:cs="仿宋"/>
          <w:bCs/>
          <w:kern w:val="2"/>
          <w:sz w:val="28"/>
          <w:szCs w:val="28"/>
          <w:lang w:val="en-US" w:eastAsia="zh-CN"/>
        </w:rPr>
        <w:t>比例原则上</w:t>
      </w:r>
      <w:r>
        <w:rPr>
          <w:rFonts w:hint="default" w:ascii="仿宋" w:hAnsi="仿宋" w:eastAsia="仿宋" w:cs="仿宋"/>
          <w:bCs/>
          <w:kern w:val="2"/>
          <w:sz w:val="28"/>
          <w:szCs w:val="28"/>
        </w:rPr>
        <w:t>不应超过</w:t>
      </w:r>
      <w:r>
        <w:rPr>
          <w:rFonts w:hint="eastAsia" w:ascii="仿宋" w:hAnsi="仿宋" w:eastAsia="仿宋" w:cs="仿宋"/>
          <w:bCs/>
          <w:kern w:val="2"/>
          <w:sz w:val="28"/>
          <w:szCs w:val="28"/>
        </w:rPr>
        <w:t>实际参赛人数的5%、8%、12%。</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r>
        <w:rPr>
          <w:rFonts w:hint="eastAsia" w:ascii="仿宋" w:hAnsi="仿宋" w:eastAsia="仿宋" w:cs="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校赛组委会负责受理申诉。受理申诉的重点是违反竞赛章程的行为，包括考试抄袭、不公正的评比等。对于要求复评以提高获奖等级的申诉，原则上不予受理。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（一）申诉时间：申诉的个人必须在公示期内提出申诉。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sz w:val="28"/>
          <w:szCs w:val="28"/>
        </w:rPr>
        <w:t>（二）</w:t>
      </w:r>
      <w:r>
        <w:rPr>
          <w:rFonts w:hint="eastAsia" w:ascii="仿宋" w:hAnsi="仿宋" w:eastAsia="仿宋" w:cs="仿宋"/>
          <w:bCs/>
          <w:kern w:val="2"/>
          <w:sz w:val="28"/>
          <w:szCs w:val="28"/>
        </w:rPr>
        <w:t>申诉形式：申诉须以实名、书面形式提出。个人提出的申诉，须写明本人的真实姓名、通信地址（包括联系电话或电子邮件地址等），并有本人的亲笔签名。不实名、非书面提出的异议无效。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三）申诉调查与回复：校赛组委会对提出申诉的个人或单位信息给予保密。与申诉有关的学校相关部门，应协助组委会对异议进行调查，并提出处理意见。校赛组委会在公示期结束后的5个工作日内向申诉人答复处理结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r>
        <w:rPr>
          <w:rFonts w:hint="eastAsia" w:ascii="仿宋" w:hAnsi="仿宋" w:eastAsia="仿宋" w:cs="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评审结束后竞赛结果将在辽宁对外经贸学院外国语学院网站进行公示。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kern w:val="2"/>
          <w:sz w:val="30"/>
          <w:szCs w:val="30"/>
        </w:rPr>
      </w:pPr>
      <w:r>
        <w:rPr>
          <w:rFonts w:hint="eastAsia" w:ascii="仿宋" w:hAnsi="仿宋" w:eastAsia="仿宋" w:cs="仿宋"/>
          <w:b/>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（一）教师与选手须知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任课教师负责比赛的组织、纪律监督以及内容审核等工作，保证本校竞赛的原创性、规范性和公正性。</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bCs/>
          <w:sz w:val="28"/>
          <w:szCs w:val="28"/>
        </w:rPr>
      </w:pPr>
      <w:r>
        <w:rPr>
          <w:rFonts w:hint="eastAsia" w:ascii="仿宋" w:hAnsi="仿宋" w:eastAsia="仿宋" w:cs="仿宋"/>
          <w:bCs/>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bCs/>
          <w:sz w:val="28"/>
          <w:szCs w:val="28"/>
        </w:rPr>
      </w:pPr>
      <w:r>
        <w:rPr>
          <w:rFonts w:hint="eastAsia" w:ascii="仿宋" w:hAnsi="仿宋" w:eastAsia="仿宋" w:cs="仿宋"/>
          <w:bCs/>
          <w:sz w:val="28"/>
          <w:szCs w:val="28"/>
        </w:rPr>
        <w:t>其他未尽事宜及比赛相关补充说明或公告，请随时参见大赛网站或咨询校赛组委会。</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cs="仿宋"/>
          <w:b/>
          <w:bCs/>
          <w:sz w:val="28"/>
          <w:szCs w:val="28"/>
        </w:rPr>
      </w:pPr>
      <w:r>
        <w:rPr>
          <w:rFonts w:hint="eastAsia" w:ascii="仿宋" w:hAnsi="仿宋" w:eastAsia="仿宋" w:cs="仿宋"/>
          <w:b/>
          <w:bCs/>
          <w:sz w:val="28"/>
          <w:szCs w:val="28"/>
        </w:rPr>
        <w:br w:type="page"/>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textAlignment w:val="auto"/>
        <w:rPr>
          <w:rFonts w:ascii="仿宋" w:hAnsi="仿宋" w:eastAsia="仿宋" w:cs="仿宋"/>
          <w:kern w:val="2"/>
          <w:sz w:val="28"/>
          <w:szCs w:val="28"/>
        </w:rPr>
      </w:pPr>
      <w:r>
        <w:rPr>
          <w:rFonts w:hint="eastAsia" w:ascii="仿宋" w:hAnsi="仿宋" w:eastAsia="仿宋" w:cs="仿宋"/>
          <w:kern w:val="2"/>
          <w:sz w:val="28"/>
          <w:szCs w:val="28"/>
        </w:rPr>
        <w:t>附件2</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jc w:val="center"/>
        <w:textAlignment w:val="auto"/>
        <w:rPr>
          <w:rFonts w:ascii="仿宋" w:hAnsi="仿宋" w:eastAsia="仿宋" w:cs="仿宋"/>
          <w:b/>
          <w:bCs/>
          <w:kern w:val="2"/>
          <w:sz w:val="28"/>
          <w:szCs w:val="28"/>
        </w:rPr>
      </w:pPr>
      <w:r>
        <w:rPr>
          <w:rFonts w:hint="eastAsia" w:ascii="黑体" w:hAnsi="黑体" w:eastAsia="黑体" w:cs="黑体"/>
          <w:kern w:val="2"/>
          <w:sz w:val="32"/>
          <w:szCs w:val="32"/>
        </w:rPr>
        <w:t>大学生英语词汇能力大赛实施方案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cs="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大学生英语</w:t>
      </w:r>
      <w:r>
        <w:rPr>
          <w:rFonts w:hint="eastAsia" w:ascii="仿宋" w:hAnsi="仿宋" w:eastAsia="仿宋" w:cs="仿宋"/>
          <w:bCs/>
          <w:kern w:val="2"/>
          <w:sz w:val="28"/>
          <w:szCs w:val="28"/>
          <w:lang w:val="en-US" w:eastAsia="zh-CN"/>
        </w:rPr>
        <w:t>词汇</w:t>
      </w:r>
      <w:r>
        <w:rPr>
          <w:rFonts w:hint="eastAsia" w:ascii="仿宋" w:hAnsi="仿宋" w:eastAsia="仿宋" w:cs="仿宋"/>
          <w:bCs/>
          <w:kern w:val="2"/>
          <w:sz w:val="28"/>
          <w:szCs w:val="28"/>
        </w:rPr>
        <w:t>能力大赛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为推动大学生深入学习习近平新时代中国特色社会主义思想，扎实推进党史学习教育活动，弘扬中华优秀传统文化，并通过推动英语词汇学习和测试手段的创新，提高英语智慧化教学水平，</w:t>
      </w:r>
      <w:r>
        <w:rPr>
          <w:rFonts w:hint="eastAsia" w:ascii="仿宋" w:hAnsi="仿宋" w:eastAsia="仿宋"/>
          <w:bCs/>
          <w:kern w:val="2"/>
          <w:sz w:val="28"/>
          <w:szCs w:val="28"/>
          <w:lang w:val="en-US" w:eastAsia="zh-CN"/>
        </w:rPr>
        <w:t>进而提升</w:t>
      </w:r>
      <w:r>
        <w:rPr>
          <w:rFonts w:hint="eastAsia" w:ascii="仿宋" w:hAnsi="仿宋" w:eastAsia="仿宋"/>
          <w:bCs/>
          <w:kern w:val="2"/>
          <w:sz w:val="28"/>
          <w:szCs w:val="28"/>
          <w:lang w:eastAsia="zh-CN"/>
        </w:rPr>
        <w:t>学生英语综合应用能力，激发全体学生学习英语的热情，营造良好的英语学习氛围。外国语学院特此承办大学生英语</w:t>
      </w:r>
      <w:r>
        <w:rPr>
          <w:rFonts w:hint="eastAsia" w:ascii="仿宋" w:hAnsi="仿宋" w:eastAsia="仿宋"/>
          <w:bCs/>
          <w:kern w:val="2"/>
          <w:sz w:val="28"/>
          <w:szCs w:val="28"/>
          <w:lang w:val="en-US" w:eastAsia="zh-CN"/>
        </w:rPr>
        <w:t>词汇</w:t>
      </w:r>
      <w:r>
        <w:rPr>
          <w:rFonts w:hint="eastAsia" w:ascii="仿宋" w:hAnsi="仿宋" w:eastAsia="仿宋"/>
          <w:bCs/>
          <w:kern w:val="2"/>
          <w:sz w:val="28"/>
          <w:szCs w:val="28"/>
          <w:lang w:eastAsia="zh-CN"/>
        </w:rPr>
        <w:t>能力大赛。该赛事旨在搭建一个激励英语</w:t>
      </w:r>
      <w:r>
        <w:rPr>
          <w:rFonts w:hint="eastAsia" w:ascii="仿宋" w:hAnsi="仿宋" w:eastAsia="仿宋"/>
          <w:bCs/>
          <w:kern w:val="2"/>
          <w:sz w:val="28"/>
          <w:szCs w:val="28"/>
          <w:lang w:val="en-US" w:eastAsia="zh-CN"/>
        </w:rPr>
        <w:t>词汇</w:t>
      </w:r>
      <w:r>
        <w:rPr>
          <w:rFonts w:hint="eastAsia" w:ascii="仿宋" w:hAnsi="仿宋" w:eastAsia="仿宋"/>
          <w:bCs/>
          <w:kern w:val="2"/>
          <w:sz w:val="28"/>
          <w:szCs w:val="28"/>
          <w:lang w:eastAsia="zh-CN"/>
        </w:rPr>
        <w:t>学习、</w:t>
      </w:r>
      <w:r>
        <w:rPr>
          <w:rFonts w:hint="eastAsia" w:ascii="仿宋" w:hAnsi="仿宋" w:eastAsia="仿宋"/>
          <w:bCs/>
          <w:kern w:val="2"/>
          <w:sz w:val="28"/>
          <w:szCs w:val="28"/>
          <w:lang w:val="en-US" w:eastAsia="zh-CN"/>
        </w:rPr>
        <w:t>夯实语言基础、</w:t>
      </w:r>
      <w:r>
        <w:rPr>
          <w:rFonts w:hint="eastAsia" w:ascii="仿宋" w:hAnsi="仿宋" w:eastAsia="仿宋"/>
          <w:bCs/>
          <w:kern w:val="2"/>
          <w:sz w:val="28"/>
          <w:szCs w:val="28"/>
          <w:lang w:eastAsia="zh-CN"/>
        </w:rPr>
        <w:t>展现</w:t>
      </w:r>
      <w:r>
        <w:rPr>
          <w:rFonts w:hint="eastAsia" w:ascii="仿宋" w:hAnsi="仿宋" w:eastAsia="仿宋"/>
          <w:bCs/>
          <w:kern w:val="2"/>
          <w:sz w:val="28"/>
          <w:szCs w:val="28"/>
          <w:lang w:val="en-US" w:eastAsia="zh-CN"/>
        </w:rPr>
        <w:t>专业</w:t>
      </w:r>
      <w:r>
        <w:rPr>
          <w:rFonts w:hint="eastAsia" w:ascii="仿宋" w:hAnsi="仿宋" w:eastAsia="仿宋"/>
          <w:bCs/>
          <w:kern w:val="2"/>
          <w:sz w:val="28"/>
          <w:szCs w:val="28"/>
          <w:lang w:eastAsia="zh-CN"/>
        </w:rPr>
        <w:t>能力的舞台，进一步营造浓厚的语言学习氛围，有力配合专业学习，增强学生运用所学知识的能力，同时为有效选拔、培养各级各类英语大赛优秀选手</w:t>
      </w:r>
      <w:r>
        <w:rPr>
          <w:rFonts w:hint="eastAsia" w:ascii="仿宋" w:hAnsi="仿宋" w:eastAsia="仿宋"/>
          <w:bCs/>
          <w:kern w:val="2"/>
          <w:sz w:val="28"/>
          <w:szCs w:val="28"/>
          <w:lang w:val="en-US" w:eastAsia="zh-CN"/>
        </w:rPr>
        <w:t>做好准备</w:t>
      </w:r>
      <w:r>
        <w:rPr>
          <w:rFonts w:hint="eastAsia" w:ascii="仿宋" w:hAnsi="仿宋" w:eastAsia="仿宋"/>
          <w:bCs/>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参赛对象为全校在校本科生。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（四）竞赛内容</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本科英语专业组：英语专业四、八级相关词汇及课程思政相关词汇。</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本科非英语专业组：大学英语四、六级相关词汇及课程思政相关词汇。</w:t>
      </w:r>
    </w:p>
    <w:p>
      <w:pPr>
        <w:pStyle w:val="5"/>
        <w:keepNext w:val="0"/>
        <w:keepLines w:val="0"/>
        <w:pageBreakBefore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 xml:space="preserve">（五）竞赛时间及报名方式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竞赛时间：202</w:t>
      </w:r>
      <w:r>
        <w:rPr>
          <w:rFonts w:hint="eastAsia" w:ascii="仿宋" w:hAnsi="仿宋" w:eastAsia="仿宋"/>
          <w:bCs/>
          <w:kern w:val="2"/>
          <w:sz w:val="28"/>
          <w:szCs w:val="28"/>
          <w:lang w:val="en-US" w:eastAsia="zh-CN"/>
        </w:rPr>
        <w:t>2</w:t>
      </w:r>
      <w:r>
        <w:rPr>
          <w:rFonts w:hint="eastAsia" w:ascii="仿宋" w:hAnsi="仿宋" w:eastAsia="仿宋"/>
          <w:bCs/>
          <w:kern w:val="2"/>
          <w:sz w:val="28"/>
          <w:szCs w:val="28"/>
        </w:rPr>
        <w:t>年</w:t>
      </w:r>
      <w:r>
        <w:rPr>
          <w:rFonts w:hint="eastAsia" w:ascii="仿宋" w:hAnsi="仿宋" w:eastAsia="仿宋"/>
          <w:bCs/>
          <w:kern w:val="2"/>
          <w:sz w:val="28"/>
          <w:szCs w:val="28"/>
          <w:lang w:val="en-US" w:eastAsia="zh-CN"/>
        </w:rPr>
        <w:t>4</w:t>
      </w:r>
      <w:r>
        <w:rPr>
          <w:rFonts w:hint="eastAsia" w:ascii="仿宋" w:hAnsi="仿宋" w:eastAsia="仿宋"/>
          <w:bCs/>
          <w:kern w:val="2"/>
          <w:sz w:val="28"/>
          <w:szCs w:val="28"/>
        </w:rPr>
        <w:t>月</w:t>
      </w: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以具体通知时间为准</w:t>
      </w:r>
      <w:r>
        <w:rPr>
          <w:rFonts w:hint="eastAsia" w:ascii="仿宋" w:hAnsi="仿宋" w:eastAsia="仿宋"/>
          <w:bCs/>
          <w:kern w:val="2"/>
          <w:sz w:val="28"/>
          <w:szCs w:val="28"/>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报名方式：参赛选手需关注微信公众号“词达人”，进入“学生端”，使用右上角的“扫一扫”功能，扫描本校专属报名二维码报名。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bookmarkStart w:id="5" w:name="_Toc6256_WPSOffice_Level1"/>
      <w:r>
        <w:rPr>
          <w:rFonts w:hint="eastAsia" w:ascii="仿宋" w:hAnsi="仿宋" w:eastAsia="仿宋" w:cs="仿宋"/>
          <w:bCs/>
          <w:kern w:val="2"/>
          <w:sz w:val="28"/>
          <w:szCs w:val="28"/>
        </w:rPr>
        <w:t>（一）竞赛规则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在规定时间内在“词达人”平台上完成竞赛试题作答，系统自动核算成绩。</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（二）竞赛要求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“词达人”平台将对比赛全程进行监控，请参赛选手诚信参赛，自觉维护比赛秩序，若发现作弊行为将严肃处理。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（三）奖项设置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竞赛设立一、二、三等奖，一、二、三等奖获奖</w:t>
      </w:r>
      <w:r>
        <w:rPr>
          <w:rFonts w:hint="eastAsia" w:ascii="仿宋" w:hAnsi="仿宋" w:eastAsia="仿宋" w:cs="仿宋"/>
          <w:bCs/>
          <w:kern w:val="2"/>
          <w:sz w:val="28"/>
          <w:szCs w:val="28"/>
          <w:lang w:val="en-US" w:eastAsia="zh-CN"/>
        </w:rPr>
        <w:t>比例原则上</w:t>
      </w:r>
      <w:r>
        <w:rPr>
          <w:rFonts w:hint="default" w:ascii="仿宋" w:hAnsi="仿宋" w:eastAsia="仿宋" w:cs="仿宋"/>
          <w:bCs/>
          <w:kern w:val="2"/>
          <w:sz w:val="28"/>
          <w:szCs w:val="28"/>
        </w:rPr>
        <w:t>不应超过</w:t>
      </w:r>
      <w:r>
        <w:rPr>
          <w:rFonts w:hint="eastAsia" w:ascii="仿宋" w:hAnsi="仿宋" w:eastAsia="仿宋" w:cs="仿宋"/>
          <w:bCs/>
          <w:kern w:val="2"/>
          <w:sz w:val="28"/>
          <w:szCs w:val="28"/>
        </w:rPr>
        <w:t>实际参赛人数的5%、8%、12%。校赛成绩前5%的选手（最多不超过300人）将晋级省赛。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四、申诉与仲裁</w:t>
      </w:r>
      <w:bookmarkEnd w:id="5"/>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600" w:firstLineChars="200"/>
        <w:textAlignment w:val="auto"/>
        <w:rPr>
          <w:rFonts w:hint="eastAsia" w:ascii="仿宋" w:hAnsi="仿宋" w:eastAsia="仿宋"/>
          <w:b w:val="0"/>
          <w:bCs/>
          <w:kern w:val="2"/>
          <w:sz w:val="30"/>
          <w:szCs w:val="30"/>
        </w:rPr>
      </w:pPr>
      <w:r>
        <w:rPr>
          <w:rFonts w:hint="eastAsia" w:ascii="仿宋" w:hAnsi="仿宋" w:eastAsia="仿宋"/>
          <w:b w:val="0"/>
          <w:bCs/>
          <w:kern w:val="2"/>
          <w:sz w:val="30"/>
          <w:szCs w:val="30"/>
        </w:rPr>
        <w:t>校赛组委会负责受理申诉。受理申诉的重点是违反竞赛章程的行为，包括考试抄袭、不公正的评比等。对于要求复评以提高获奖等级的申诉，原则上不予受理。</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600" w:firstLineChars="200"/>
        <w:textAlignment w:val="auto"/>
        <w:rPr>
          <w:rFonts w:hint="eastAsia" w:ascii="仿宋" w:hAnsi="仿宋" w:eastAsia="仿宋"/>
          <w:b w:val="0"/>
          <w:bCs/>
          <w:kern w:val="2"/>
          <w:sz w:val="30"/>
          <w:szCs w:val="30"/>
        </w:rPr>
      </w:pPr>
      <w:r>
        <w:rPr>
          <w:rFonts w:hint="eastAsia" w:ascii="仿宋" w:hAnsi="仿宋" w:eastAsia="仿宋"/>
          <w:b w:val="0"/>
          <w:bCs/>
          <w:kern w:val="2"/>
          <w:sz w:val="30"/>
          <w:szCs w:val="30"/>
        </w:rPr>
        <w:t>（一）申诉时间：申诉的个人必须在公示期内提出申诉。</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600" w:firstLineChars="200"/>
        <w:textAlignment w:val="auto"/>
        <w:rPr>
          <w:rFonts w:hint="eastAsia" w:ascii="仿宋" w:hAnsi="仿宋" w:eastAsia="仿宋"/>
          <w:b w:val="0"/>
          <w:bCs/>
          <w:kern w:val="2"/>
          <w:sz w:val="30"/>
          <w:szCs w:val="30"/>
        </w:rPr>
      </w:pPr>
      <w:r>
        <w:rPr>
          <w:rFonts w:hint="eastAsia" w:ascii="仿宋" w:hAnsi="仿宋" w:eastAsia="仿宋"/>
          <w:b w:val="0"/>
          <w:bCs/>
          <w:kern w:val="2"/>
          <w:sz w:val="30"/>
          <w:szCs w:val="30"/>
        </w:rPr>
        <w:t>（二）申诉形式：申诉须以实名、书面形式提出。个人提出的申诉，须写明本人的真实姓名、通信地址（包括联系电话或电子邮件地址等），并有本人的亲笔签名。不实名、非书面提出的异议无效。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0" w:firstLineChars="200"/>
        <w:textAlignment w:val="auto"/>
        <w:rPr>
          <w:rFonts w:ascii="仿宋" w:hAnsi="仿宋" w:eastAsia="仿宋" w:cs="仿宋"/>
          <w:bCs/>
          <w:kern w:val="2"/>
          <w:sz w:val="28"/>
          <w:szCs w:val="28"/>
        </w:rPr>
      </w:pPr>
      <w:r>
        <w:rPr>
          <w:rFonts w:hint="eastAsia" w:ascii="仿宋" w:hAnsi="仿宋" w:eastAsia="仿宋"/>
          <w:b w:val="0"/>
          <w:bCs/>
          <w:kern w:val="2"/>
          <w:sz w:val="30"/>
          <w:szCs w:val="30"/>
        </w:rPr>
        <w:t>（三）申诉调查与回复：校赛组委会对提出申诉的个人或单位信息给予保密。与申诉有关的学校相关部门，应协助组委会对异议进行调查，并提出处理意见。校赛组委会在公示期结束后的5个工作日内向申诉人答复处理结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bookmarkStart w:id="6" w:name="_Toc8440_WPSOffice_Level1"/>
      <w:r>
        <w:rPr>
          <w:rFonts w:hint="eastAsia" w:ascii="仿宋" w:hAnsi="仿宋" w:eastAsia="仿宋" w:cs="仿宋"/>
          <w:b/>
          <w:kern w:val="2"/>
          <w:sz w:val="30"/>
          <w:szCs w:val="30"/>
        </w:rPr>
        <w:t>五、竞赛结果公示</w:t>
      </w:r>
      <w:bookmarkEnd w:id="6"/>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评审结束后竞赛结果将在辽宁对外经贸学院外国语学院网站进行公示。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bookmarkStart w:id="7" w:name="_Toc12729_WPSOffice_Level1"/>
      <w:r>
        <w:rPr>
          <w:rFonts w:hint="eastAsia" w:ascii="仿宋" w:hAnsi="仿宋" w:eastAsia="仿宋" w:cs="仿宋"/>
          <w:b/>
          <w:kern w:val="2"/>
          <w:sz w:val="30"/>
          <w:szCs w:val="30"/>
        </w:rPr>
        <w:t>六、其他</w:t>
      </w:r>
      <w:bookmarkEnd w:id="7"/>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联系人：谢丽（负责非英语专业）、郭昊洋（负责英语专业）</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联系方式：</w:t>
      </w:r>
      <w:r>
        <w:rPr>
          <w:rFonts w:ascii="仿宋" w:hAnsi="仿宋" w:eastAsia="仿宋" w:cs="仿宋"/>
          <w:bCs/>
          <w:kern w:val="2"/>
          <w:sz w:val="28"/>
          <w:szCs w:val="28"/>
        </w:rPr>
        <w:t>18940870337</w:t>
      </w:r>
      <w:r>
        <w:rPr>
          <w:rFonts w:hint="eastAsia" w:ascii="仿宋" w:hAnsi="仿宋" w:eastAsia="仿宋" w:cs="仿宋"/>
          <w:bCs/>
          <w:kern w:val="2"/>
          <w:sz w:val="28"/>
          <w:szCs w:val="28"/>
          <w:lang w:eastAsia="zh-CN"/>
        </w:rPr>
        <w:t>、</w:t>
      </w:r>
      <w:r>
        <w:rPr>
          <w:rFonts w:hint="eastAsia" w:ascii="仿宋" w:hAnsi="仿宋" w:eastAsia="仿宋"/>
          <w:bCs/>
          <w:kern w:val="2"/>
          <w:sz w:val="28"/>
          <w:szCs w:val="28"/>
          <w:lang w:val="en-US" w:eastAsia="zh-CN"/>
        </w:rPr>
        <w:t>15524561508</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其他未尽事宜及比赛相关补充说明或公告，请随时参见大赛网站或咨询校赛组委会。</w:t>
      </w:r>
    </w:p>
    <w:p>
      <w:pPr>
        <w:keepNext w:val="0"/>
        <w:keepLines w:val="0"/>
        <w:pageBreakBefore w:val="0"/>
        <w:kinsoku/>
        <w:wordWrap w:val="0"/>
        <w:overflowPunct/>
        <w:topLinePunct w:val="0"/>
        <w:autoSpaceDE/>
        <w:autoSpaceDN/>
        <w:bidi w:val="0"/>
        <w:adjustRightInd/>
        <w:snapToGrid/>
        <w:spacing w:line="480" w:lineRule="exact"/>
        <w:ind w:left="0" w:leftChars="0"/>
        <w:rPr>
          <w:rFonts w:hint="eastAsia" w:ascii="Times New Roman" w:hAnsi="Times New Roman" w:eastAsia="黑体"/>
          <w:sz w:val="32"/>
          <w:szCs w:val="32"/>
        </w:rPr>
      </w:pPr>
    </w:p>
    <w:p>
      <w:pPr>
        <w:keepNext w:val="0"/>
        <w:keepLines w:val="0"/>
        <w:pageBreakBefore w:val="0"/>
        <w:kinsoku/>
        <w:overflowPunct/>
        <w:topLinePunct w:val="0"/>
        <w:autoSpaceDE/>
        <w:autoSpaceDN/>
        <w:bidi w:val="0"/>
        <w:adjustRightInd/>
        <w:snapToGrid/>
        <w:spacing w:line="480" w:lineRule="exact"/>
        <w:ind w:left="0" w:leftChars="0"/>
        <w:rPr>
          <w:rFonts w:hint="eastAsia" w:ascii="Times New Roman" w:hAnsi="Times New Roman" w:eastAsia="黑体"/>
          <w:sz w:val="32"/>
          <w:szCs w:val="32"/>
        </w:rPr>
      </w:pPr>
      <w:r>
        <w:rPr>
          <w:rFonts w:hint="eastAsia" w:ascii="Times New Roman" w:hAnsi="Times New Roman" w:eastAsia="黑体"/>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sz w:val="32"/>
          <w:szCs w:val="32"/>
        </w:rPr>
      </w:pPr>
      <w:bookmarkStart w:id="8" w:name="_Toc17746"/>
      <w:r>
        <w:rPr>
          <w:rFonts w:hint="eastAsia" w:ascii="Times New Roman" w:hAnsi="Times New Roman" w:eastAsia="黑体"/>
          <w:sz w:val="32"/>
          <w:szCs w:val="32"/>
          <w:lang w:val="en-US" w:eastAsia="zh-CN"/>
        </w:rPr>
        <w:t>2.</w:t>
      </w:r>
      <w:r>
        <w:rPr>
          <w:rFonts w:hint="eastAsia" w:ascii="Times New Roman" w:hAnsi="Times New Roman" w:eastAsia="黑体"/>
          <w:sz w:val="32"/>
          <w:szCs w:val="32"/>
        </w:rPr>
        <w:t>大学生英语配音大赛实施方案</w:t>
      </w:r>
      <w:bookmarkEnd w:id="8"/>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大学生英语配音大赛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以学生对于外国影视作品日益增长的兴趣为契机，寓教于乐，同时循序渐进的提高口语能力，增进学生对于外国文化的了解，为更好的提高英语应用能力打下基础。以竞赛的形式展开，融合娱乐性与竞争性于一体，通过营造既紧张又轻松的氛围，更好的调动学生们的积极性，丰富学生的课余生活，展现大学生的个性与智慧。为学生相互交往提供平台，加强人际交往的动力，促进积极、上进、和谐的校园文化氛围的形成。</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cs="仿宋"/>
          <w:sz w:val="28"/>
          <w:szCs w:val="28"/>
          <w:shd w:val="clear" w:color="auto" w:fill="FFFFFF"/>
          <w:lang w:bidi="ar"/>
        </w:rPr>
        <w:t>参赛对象为</w:t>
      </w:r>
      <w:r>
        <w:rPr>
          <w:rFonts w:hint="eastAsia" w:ascii="仿宋" w:hAnsi="仿宋" w:eastAsia="仿宋" w:cs="仿宋"/>
          <w:sz w:val="28"/>
          <w:szCs w:val="28"/>
        </w:rPr>
        <w:t>全校在校本科生。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参赛要求：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1.本次配音比赛要求选手个人独立完成。</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2.选手需在指定比赛专辑内选择一个视频进行配音并发布，该配音即为选手的参赛作品。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3.选手可以在练习过程中尝试多个配音视频以选择最满意的一个，但在确认用哪个作品参赛之前务请不要发布专辑内的其他配音。</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4.最终解释权归外国语学院所有。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“英语趣配音”（应用程序）中比赛专辑。</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初赛时间: 202</w:t>
      </w:r>
      <w:r>
        <w:rPr>
          <w:rFonts w:ascii="仿宋" w:hAnsi="仿宋" w:eastAsia="仿宋"/>
          <w:bCs/>
          <w:kern w:val="2"/>
          <w:sz w:val="28"/>
          <w:szCs w:val="28"/>
        </w:rPr>
        <w:t>2</w:t>
      </w:r>
      <w:r>
        <w:rPr>
          <w:rFonts w:hint="eastAsia" w:ascii="仿宋" w:hAnsi="仿宋" w:eastAsia="仿宋"/>
          <w:bCs/>
          <w:kern w:val="2"/>
          <w:sz w:val="28"/>
          <w:szCs w:val="28"/>
        </w:rPr>
        <w:t>年</w:t>
      </w:r>
      <w:r>
        <w:rPr>
          <w:rFonts w:ascii="仿宋" w:hAnsi="仿宋" w:eastAsia="仿宋"/>
          <w:bCs/>
          <w:kern w:val="2"/>
          <w:sz w:val="28"/>
          <w:szCs w:val="28"/>
        </w:rPr>
        <w:t>9</w:t>
      </w:r>
      <w:r>
        <w:rPr>
          <w:rFonts w:hint="eastAsia" w:ascii="仿宋" w:hAnsi="仿宋" w:eastAsia="仿宋"/>
          <w:bCs/>
          <w:kern w:val="2"/>
          <w:sz w:val="28"/>
          <w:szCs w:val="28"/>
        </w:rPr>
        <w:t xml:space="preserve">月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决赛时间: 202</w:t>
      </w:r>
      <w:r>
        <w:rPr>
          <w:rFonts w:ascii="仿宋" w:hAnsi="仿宋" w:eastAsia="仿宋"/>
          <w:bCs/>
          <w:kern w:val="2"/>
          <w:sz w:val="28"/>
          <w:szCs w:val="28"/>
        </w:rPr>
        <w:t>2</w:t>
      </w:r>
      <w:r>
        <w:rPr>
          <w:rFonts w:hint="eastAsia" w:ascii="仿宋" w:hAnsi="仿宋" w:eastAsia="仿宋"/>
          <w:bCs/>
          <w:kern w:val="2"/>
          <w:sz w:val="28"/>
          <w:szCs w:val="28"/>
        </w:rPr>
        <w:t>年</w:t>
      </w:r>
      <w:r>
        <w:rPr>
          <w:rFonts w:ascii="仿宋" w:hAnsi="仿宋" w:eastAsia="仿宋"/>
          <w:bCs/>
          <w:kern w:val="2"/>
          <w:sz w:val="28"/>
          <w:szCs w:val="28"/>
        </w:rPr>
        <w:t>10</w:t>
      </w:r>
      <w:r>
        <w:rPr>
          <w:rFonts w:hint="eastAsia" w:ascii="仿宋" w:hAnsi="仿宋" w:eastAsia="仿宋"/>
          <w:bCs/>
          <w:kern w:val="2"/>
          <w:sz w:val="28"/>
          <w:szCs w:val="28"/>
        </w:rPr>
        <w:t>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报名方式：以各任课教师统一组织报名后汇总到玩转英语社团，参赛选手需进入指定微信群。</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（一）报名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通过“英文趣配音”APP，进入大赛专区，完成报名。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（二）初赛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选手在规定视频中选择一个，进行配音并发布在参赛群里。要求：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1.所选视频难度为三星以上（含三星）。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2.尽量避免使用动画片。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（三）决赛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进入决赛的选手按照要求选择规定视频，进行配音并发布到参赛群里。要求：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1.所选视频难度为五星。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2.尽量避免使用动画片。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3.视频需包含2个角色，选手需要一人分饰两角。</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（四）评审</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此次比赛将邀请教师组成评审小组，比赛分数均由评委老师进行打分，以所取得的平均值为最终成绩。评委评分采用10分制，评委在评分时最多可以保留至小数点后一位。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具体评分标准如下：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1.表达能力（ability of expression ）：（5分）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评委依据参赛队员的语音语调和配音节奏是否得当，以及对参赛选手的音准进行总体评分。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2.剧情表现力 (melting in movie)：（5分）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bCs/>
          <w:sz w:val="28"/>
          <w:szCs w:val="28"/>
        </w:rPr>
      </w:pPr>
      <w:r>
        <w:rPr>
          <w:rFonts w:hint="eastAsia" w:ascii="仿宋" w:hAnsi="仿宋" w:eastAsia="仿宋"/>
          <w:bCs/>
          <w:sz w:val="28"/>
          <w:szCs w:val="28"/>
        </w:rPr>
        <w:t>评委依据参赛队员对剧情把握是否合理，剧中人物性格特点和心理征是否充分表现进行总体评分。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五</w:t>
      </w:r>
      <w:r>
        <w:rPr>
          <w:rFonts w:hint="eastAsia" w:ascii="仿宋" w:hAnsi="仿宋" w:eastAsia="仿宋" w:cs="仿宋"/>
          <w:bCs/>
          <w:sz w:val="28"/>
          <w:szCs w:val="28"/>
        </w:rPr>
        <w:t>）获奖比例及奖项设置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bCs/>
          <w:sz w:val="28"/>
          <w:szCs w:val="28"/>
        </w:rPr>
      </w:pPr>
      <w:r>
        <w:rPr>
          <w:rFonts w:hint="eastAsia" w:ascii="仿宋" w:hAnsi="仿宋" w:eastAsia="仿宋" w:cs="仿宋"/>
          <w:bCs/>
          <w:kern w:val="2"/>
          <w:sz w:val="28"/>
          <w:szCs w:val="28"/>
        </w:rPr>
        <w:t>竞赛设立一、二、三等奖，一、二、三等奖获奖</w:t>
      </w:r>
      <w:r>
        <w:rPr>
          <w:rFonts w:hint="eastAsia" w:ascii="仿宋" w:hAnsi="仿宋" w:eastAsia="仿宋" w:cs="仿宋"/>
          <w:bCs/>
          <w:kern w:val="2"/>
          <w:sz w:val="28"/>
          <w:szCs w:val="28"/>
          <w:lang w:val="en-US" w:eastAsia="zh-CN"/>
        </w:rPr>
        <w:t>比例原则上</w:t>
      </w:r>
      <w:r>
        <w:rPr>
          <w:rFonts w:hint="default" w:ascii="仿宋" w:hAnsi="仿宋" w:eastAsia="仿宋" w:cs="仿宋"/>
          <w:bCs/>
          <w:kern w:val="2"/>
          <w:sz w:val="28"/>
          <w:szCs w:val="28"/>
        </w:rPr>
        <w:t>不应超过</w:t>
      </w:r>
      <w:r>
        <w:rPr>
          <w:rFonts w:hint="eastAsia" w:ascii="仿宋" w:hAnsi="仿宋" w:eastAsia="仿宋" w:cs="仿宋"/>
          <w:bCs/>
          <w:kern w:val="2"/>
          <w:sz w:val="28"/>
          <w:szCs w:val="28"/>
        </w:rPr>
        <w:t>实际参赛人数的5%、8%、12%。</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1.英语配音大赛采取两级仲裁机制，竞赛设仲裁委员会，赛点设仲裁工作组。比赛期间，仲裁委员会选派人员参加工作组工作。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比赛过程中，若出现有失公正或有关人员违规等现象，参赛选手可在比赛结束后一小时内向仲裁工作组提出书面申诉。仲裁工作组在接到申诉后立即组织复议，并及时反馈复议结果。申诉方对复议结果仍有异议，可在两日内向仲裁委员会提出申诉。仲裁委员会的仲裁结果为最终结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3.竞赛成绩公示期间，参赛学生可在公示结束后一日之内向仲裁委员会提出书面申诉。仲裁委员会在接到申诉后将在两日内组织复议，并及时反馈复议结果。仲裁委员会的结果为最终结果。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竞赛初赛、决赛结果在辽宁对外经贸学院外国语学院网站上进行公示。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由组委会根据比赛实际情况安排，详见每次比赛具体通知。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bCs/>
          <w:sz w:val="28"/>
          <w:szCs w:val="28"/>
        </w:rPr>
      </w:pPr>
      <w:r>
        <w:rPr>
          <w:rFonts w:hint="eastAsia" w:ascii="仿宋" w:hAnsi="仿宋" w:eastAsia="仿宋"/>
          <w:bCs/>
          <w:sz w:val="28"/>
          <w:szCs w:val="28"/>
        </w:rPr>
        <w:t>其他未尽事宜及大赛相关补充说明或公告，也请随时留意比赛通知。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bCs/>
          <w:sz w:val="28"/>
          <w:szCs w:val="28"/>
        </w:rPr>
      </w:pPr>
    </w:p>
    <w:p>
      <w:pPr>
        <w:keepNext w:val="0"/>
        <w:keepLines w:val="0"/>
        <w:pageBreakBefore w:val="0"/>
        <w:kinsoku/>
        <w:wordWrap w:val="0"/>
        <w:overflowPunct/>
        <w:topLinePunct w:val="0"/>
        <w:autoSpaceDE/>
        <w:autoSpaceDN/>
        <w:bidi w:val="0"/>
        <w:adjustRightInd/>
        <w:snapToGrid/>
        <w:spacing w:line="480" w:lineRule="exact"/>
        <w:ind w:left="0" w:leftChars="0"/>
        <w:rPr>
          <w:rFonts w:ascii="Times New Roman" w:hAnsi="Times New Roman" w:eastAsia="黑体"/>
          <w:sz w:val="32"/>
          <w:szCs w:val="32"/>
        </w:rPr>
      </w:pPr>
      <w:r>
        <w:rPr>
          <w:rFonts w:hint="eastAsia" w:ascii="Times New Roman" w:hAnsi="Times New Roman" w:eastAsia="黑体"/>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sz w:val="32"/>
          <w:szCs w:val="32"/>
        </w:rPr>
      </w:pPr>
      <w:bookmarkStart w:id="9" w:name="_Toc29182"/>
      <w:bookmarkStart w:id="10" w:name="_Toc13135"/>
      <w:bookmarkStart w:id="11" w:name="_Toc9762"/>
      <w:bookmarkStart w:id="12" w:name="_Toc5341"/>
      <w:bookmarkStart w:id="13" w:name="_Toc9669"/>
      <w:r>
        <w:rPr>
          <w:rFonts w:hint="eastAsia" w:ascii="Times New Roman" w:hAnsi="Times New Roman" w:eastAsia="黑体"/>
          <w:sz w:val="32"/>
          <w:szCs w:val="32"/>
          <w:lang w:val="en-US" w:eastAsia="zh-CN"/>
        </w:rPr>
        <w:t>3.</w:t>
      </w:r>
      <w:r>
        <w:rPr>
          <w:rFonts w:hint="eastAsia" w:ascii="Times New Roman" w:hAnsi="Times New Roman" w:eastAsia="黑体"/>
          <w:sz w:val="32"/>
          <w:szCs w:val="32"/>
        </w:rPr>
        <w:t>大学生跨文化交际知识与能力大赛实施方案</w:t>
      </w:r>
      <w:bookmarkEnd w:id="9"/>
      <w:bookmarkEnd w:id="10"/>
      <w:bookmarkEnd w:id="11"/>
      <w:bookmarkEnd w:id="12"/>
      <w:bookmarkEnd w:id="13"/>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大学生跨文化交际知识与能力大赛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《中国教育现代化 2035》提出，推进中外高级别人文交流机制建设，拓展人文交流领域，促进中外民心相通和文明交流互鉴。《国家中长期教育改革和发展规划纲要（2010-2020 年）》提出，要培养大批具有国际视野、通晓国际规则、能够参与国际事务与国际竞争的国际化人才。加强国际理解教育，推动跨文化交流，增进学生对不同国家、不同文化的认识和理解。</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大赛旨在以党的十九大报告精神和习近平新时代中国特色社会主义思想为指导，深入贯彻落实《中国教育现代化 2035》《国家中长期教育改革和发展规划纲要（2010-2020 年）》《高等学校英语专业本科教学质量国家标准》（2018）和《大学英语教学指南》（2020）文件精神，专注打造高校学生语言文化类一流竞赛平台，助力我校人才培养新模式探索，促进国际交流合作、深化各国人民之间的理解与友谊，为推动构建人类命运共同体和促进“一带一路”国际合作培养复合型、高素质的卓越国际化人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cs="仿宋"/>
          <w:sz w:val="28"/>
          <w:szCs w:val="28"/>
          <w:shd w:val="clear" w:color="auto" w:fill="FFFFFF"/>
          <w:lang w:bidi="ar"/>
        </w:rPr>
        <w:t>参赛对象为</w:t>
      </w:r>
      <w:r>
        <w:rPr>
          <w:rFonts w:hint="eastAsia" w:ascii="仿宋" w:hAnsi="仿宋" w:eastAsia="仿宋" w:cs="仿宋"/>
          <w:sz w:val="28"/>
          <w:szCs w:val="28"/>
        </w:rPr>
        <w:t>全校在校本科生。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跨文化交际知识与能力大赛旨在考查学生在跨文化情境下有效开展人际互动，在适应和理解文化差异的基础上有效解决问题的综合能力。考核内容包括语言运用、基本知识、差异认知与思维适应等。其中，跨文化部分的内容具体如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p>
    <w:tbl>
      <w:tblPr>
        <w:tblStyle w:val="15"/>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2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6" w:hRule="atLeast"/>
        </w:trPr>
        <w:tc>
          <w:tcPr>
            <w:tcW w:w="1384"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cs="Times New Roman"/>
                <w:b/>
                <w:kern w:val="2"/>
                <w:sz w:val="24"/>
                <w:szCs w:val="24"/>
              </w:rPr>
            </w:pPr>
            <w:r>
              <w:rPr>
                <w:rFonts w:hint="eastAsia" w:ascii="仿宋" w:hAnsi="仿宋" w:eastAsia="仿宋" w:cs="Times New Roman"/>
                <w:b/>
                <w:kern w:val="2"/>
                <w:sz w:val="24"/>
                <w:szCs w:val="24"/>
              </w:rPr>
              <w:t>竞赛维度</w:t>
            </w:r>
          </w:p>
        </w:tc>
        <w:tc>
          <w:tcPr>
            <w:tcW w:w="7229"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cs="Times New Roman"/>
                <w:b/>
                <w:kern w:val="2"/>
                <w:sz w:val="24"/>
                <w:szCs w:val="24"/>
              </w:rPr>
            </w:pPr>
            <w:r>
              <w:rPr>
                <w:rFonts w:hint="eastAsia" w:ascii="仿宋" w:hAnsi="仿宋" w:eastAsia="仿宋" w:cs="Times New Roman"/>
                <w:b/>
                <w:kern w:val="2"/>
                <w:sz w:val="24"/>
                <w:szCs w:val="24"/>
              </w:rPr>
              <w:t>竞赛内容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cs="Times New Roman"/>
                <w:bCs/>
                <w:kern w:val="2"/>
                <w:sz w:val="24"/>
                <w:szCs w:val="24"/>
              </w:rPr>
            </w:pPr>
            <w:r>
              <w:rPr>
                <w:rFonts w:ascii="仿宋" w:hAnsi="仿宋" w:eastAsia="仿宋" w:cs="Times New Roman"/>
                <w:bCs/>
                <w:kern w:val="2"/>
                <w:sz w:val="24"/>
                <w:szCs w:val="24"/>
              </w:rPr>
              <w:t>跨文化基本知识</w:t>
            </w:r>
          </w:p>
        </w:tc>
        <w:tc>
          <w:tcPr>
            <w:tcW w:w="7229"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left"/>
              <w:textAlignment w:val="auto"/>
              <w:rPr>
                <w:rFonts w:ascii="仿宋" w:hAnsi="仿宋" w:eastAsia="仿宋" w:cs="Times New Roman"/>
                <w:bCs/>
                <w:kern w:val="2"/>
                <w:sz w:val="24"/>
                <w:szCs w:val="24"/>
              </w:rPr>
            </w:pPr>
            <w:r>
              <w:rPr>
                <w:rFonts w:ascii="仿宋" w:hAnsi="仿宋" w:eastAsia="仿宋" w:cs="Times New Roman"/>
                <w:bCs/>
                <w:kern w:val="2"/>
                <w:sz w:val="24"/>
                <w:szCs w:val="24"/>
              </w:rPr>
              <w:t>指对不同国家和地区文化知识的了解，包括生活常识、文化常识、社会常识等。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cs="Times New Roman"/>
                <w:bCs/>
                <w:kern w:val="2"/>
                <w:sz w:val="24"/>
                <w:szCs w:val="24"/>
              </w:rPr>
            </w:pPr>
            <w:r>
              <w:rPr>
                <w:rFonts w:ascii="仿宋" w:hAnsi="仿宋" w:eastAsia="仿宋" w:cs="Times New Roman"/>
                <w:bCs/>
                <w:kern w:val="2"/>
                <w:sz w:val="24"/>
                <w:szCs w:val="24"/>
              </w:rPr>
              <w:t>跨文化差异认知</w:t>
            </w:r>
          </w:p>
        </w:tc>
        <w:tc>
          <w:tcPr>
            <w:tcW w:w="7229"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left"/>
              <w:textAlignment w:val="auto"/>
              <w:rPr>
                <w:rFonts w:ascii="仿宋" w:hAnsi="仿宋" w:eastAsia="仿宋" w:cs="Times New Roman"/>
                <w:bCs/>
                <w:kern w:val="2"/>
                <w:sz w:val="24"/>
                <w:szCs w:val="24"/>
              </w:rPr>
            </w:pPr>
            <w:r>
              <w:rPr>
                <w:rFonts w:ascii="仿宋" w:hAnsi="仿宋" w:eastAsia="仿宋" w:cs="Times New Roman"/>
                <w:bCs/>
                <w:kern w:val="2"/>
                <w:sz w:val="24"/>
                <w:szCs w:val="24"/>
              </w:rPr>
              <w:t>指对不同文化下人们思维和行为方式差异的认识。</w:t>
            </w:r>
            <w:r>
              <w:rPr>
                <w:rFonts w:hint="eastAsia" w:ascii="仿宋" w:hAnsi="仿宋" w:eastAsia="仿宋" w:cs="Times New Roman"/>
                <w:bCs/>
                <w:kern w:val="2"/>
                <w:sz w:val="24"/>
                <w:szCs w:val="24"/>
              </w:rPr>
              <w:t>包括</w:t>
            </w:r>
            <w:r>
              <w:rPr>
                <w:rFonts w:ascii="仿宋" w:hAnsi="仿宋" w:eastAsia="仿宋" w:cs="Times New Roman"/>
                <w:bCs/>
                <w:kern w:val="2"/>
                <w:sz w:val="24"/>
                <w:szCs w:val="24"/>
              </w:rPr>
              <w:t>行为方式差异</w:t>
            </w:r>
            <w:r>
              <w:rPr>
                <w:rFonts w:hint="eastAsia" w:ascii="仿宋" w:hAnsi="仿宋" w:eastAsia="仿宋" w:cs="Times New Roman"/>
                <w:bCs/>
                <w:kern w:val="2"/>
                <w:sz w:val="24"/>
                <w:szCs w:val="24"/>
              </w:rPr>
              <w:t>、</w:t>
            </w:r>
            <w:r>
              <w:rPr>
                <w:rFonts w:ascii="仿宋" w:hAnsi="仿宋" w:eastAsia="仿宋" w:cs="Times New Roman"/>
                <w:bCs/>
                <w:kern w:val="2"/>
                <w:sz w:val="24"/>
                <w:szCs w:val="24"/>
              </w:rPr>
              <w:t>价值观念差异等。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cs="Times New Roman"/>
                <w:bCs/>
                <w:kern w:val="2"/>
                <w:sz w:val="24"/>
                <w:szCs w:val="24"/>
              </w:rPr>
            </w:pPr>
            <w:r>
              <w:rPr>
                <w:rFonts w:ascii="仿宋" w:hAnsi="仿宋" w:eastAsia="仿宋" w:cs="Times New Roman"/>
                <w:bCs/>
                <w:kern w:val="2"/>
                <w:sz w:val="24"/>
                <w:szCs w:val="24"/>
              </w:rPr>
              <w:t>跨文化思维适应</w:t>
            </w:r>
          </w:p>
        </w:tc>
        <w:tc>
          <w:tcPr>
            <w:tcW w:w="7229"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left"/>
              <w:textAlignment w:val="auto"/>
              <w:rPr>
                <w:rFonts w:ascii="仿宋" w:hAnsi="仿宋" w:eastAsia="仿宋" w:cs="Times New Roman"/>
                <w:bCs/>
                <w:kern w:val="2"/>
                <w:sz w:val="24"/>
                <w:szCs w:val="24"/>
              </w:rPr>
            </w:pPr>
            <w:r>
              <w:rPr>
                <w:rFonts w:ascii="仿宋" w:hAnsi="仿宋" w:eastAsia="仿宋" w:cs="Times New Roman"/>
                <w:bCs/>
                <w:kern w:val="2"/>
                <w:sz w:val="24"/>
                <w:szCs w:val="24"/>
              </w:rPr>
              <w:t>指在跨文化交往过程中对心理过程的认识和管理，从而实现更好的交流结果。体现开放包容的态度</w:t>
            </w:r>
            <w:r>
              <w:rPr>
                <w:rFonts w:hint="eastAsia" w:ascii="仿宋" w:hAnsi="仿宋" w:eastAsia="仿宋" w:cs="Times New Roman"/>
                <w:bCs/>
                <w:kern w:val="2"/>
                <w:sz w:val="24"/>
                <w:szCs w:val="24"/>
              </w:rPr>
              <w:t>、</w:t>
            </w:r>
            <w:r>
              <w:rPr>
                <w:rFonts w:ascii="仿宋" w:hAnsi="仿宋" w:eastAsia="仿宋" w:cs="Times New Roman"/>
                <w:bCs/>
                <w:kern w:val="2"/>
                <w:sz w:val="24"/>
                <w:szCs w:val="24"/>
              </w:rPr>
              <w:t>多元视角思考</w:t>
            </w:r>
            <w:r>
              <w:rPr>
                <w:rFonts w:hint="eastAsia" w:ascii="仿宋" w:hAnsi="仿宋" w:eastAsia="仿宋" w:cs="Times New Roman"/>
                <w:bCs/>
                <w:kern w:val="2"/>
                <w:sz w:val="24"/>
                <w:szCs w:val="24"/>
              </w:rPr>
              <w:t>、</w:t>
            </w:r>
            <w:r>
              <w:rPr>
                <w:rFonts w:ascii="仿宋" w:hAnsi="仿宋" w:eastAsia="仿宋" w:cs="Times New Roman"/>
                <w:bCs/>
                <w:kern w:val="2"/>
                <w:sz w:val="24"/>
                <w:szCs w:val="24"/>
              </w:rPr>
              <w:t>思维探索与创新能力，创造性解决</w:t>
            </w:r>
            <w:r>
              <w:rPr>
                <w:rFonts w:hint="eastAsia" w:ascii="仿宋" w:hAnsi="仿宋" w:eastAsia="仿宋" w:cs="Times New Roman"/>
                <w:bCs/>
                <w:kern w:val="2"/>
                <w:sz w:val="24"/>
                <w:szCs w:val="24"/>
              </w:rPr>
              <w:t>问题能力等</w:t>
            </w:r>
            <w:r>
              <w:rPr>
                <w:rFonts w:ascii="仿宋" w:hAnsi="仿宋" w:eastAsia="仿宋" w:cs="Times New Roman"/>
                <w:bCs/>
                <w:kern w:val="2"/>
                <w:sz w:val="24"/>
                <w:szCs w:val="24"/>
              </w:rPr>
              <w:t>。</w:t>
            </w:r>
          </w:p>
        </w:tc>
      </w:tr>
    </w:tbl>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初赛：202</w:t>
      </w:r>
      <w:r>
        <w:rPr>
          <w:rFonts w:ascii="仿宋" w:hAnsi="仿宋" w:eastAsia="仿宋"/>
          <w:bCs/>
          <w:kern w:val="2"/>
          <w:sz w:val="28"/>
          <w:szCs w:val="28"/>
        </w:rPr>
        <w:t>2</w:t>
      </w:r>
      <w:r>
        <w:rPr>
          <w:rFonts w:hint="eastAsia" w:ascii="仿宋" w:hAnsi="仿宋" w:eastAsia="仿宋"/>
          <w:bCs/>
          <w:kern w:val="2"/>
          <w:sz w:val="28"/>
          <w:szCs w:val="28"/>
        </w:rPr>
        <w:t>年9月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决赛：202</w:t>
      </w:r>
      <w:r>
        <w:rPr>
          <w:rFonts w:ascii="仿宋" w:hAnsi="仿宋" w:eastAsia="仿宋"/>
          <w:bCs/>
          <w:kern w:val="2"/>
          <w:sz w:val="28"/>
          <w:szCs w:val="28"/>
        </w:rPr>
        <w:t>2</w:t>
      </w:r>
      <w:r>
        <w:rPr>
          <w:rFonts w:hint="eastAsia" w:ascii="仿宋" w:hAnsi="仿宋" w:eastAsia="仿宋"/>
          <w:bCs/>
          <w:kern w:val="2"/>
          <w:sz w:val="28"/>
          <w:szCs w:val="28"/>
        </w:rPr>
        <w:t>年11月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（三）协办单位：玩转英语社团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bCs/>
          <w:kern w:val="2"/>
          <w:sz w:val="28"/>
          <w:szCs w:val="28"/>
        </w:rPr>
        <w:t>大赛设初赛和决赛两个阶段。</w:t>
      </w:r>
      <w:r>
        <w:rPr>
          <w:rFonts w:hint="eastAsia" w:ascii="仿宋" w:hAnsi="仿宋" w:eastAsia="仿宋"/>
          <w:sz w:val="28"/>
          <w:szCs w:val="28"/>
        </w:rPr>
        <w:t>由大赛组委会指定专家进行命题。</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初赛：通过网络发布参赛链接，选手在限定时间内完成题目作答。所有题目均为客观题，系统自动完成批阅、计分、和选手成绩排名。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决赛：通过初赛，完成决赛选手筛选。决赛通过腾讯会议形式由评委老师通过知识问答、情景评述、讲述中国故事三个模块对选手进行考核，并最终决出一、二、三等奖。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cs="仿宋"/>
          <w:bCs/>
          <w:kern w:val="2"/>
          <w:sz w:val="28"/>
          <w:szCs w:val="28"/>
        </w:rPr>
        <w:t>一、二、三等奖获奖</w:t>
      </w:r>
      <w:r>
        <w:rPr>
          <w:rFonts w:hint="eastAsia" w:ascii="仿宋" w:hAnsi="仿宋" w:eastAsia="仿宋" w:cs="仿宋"/>
          <w:bCs/>
          <w:kern w:val="2"/>
          <w:sz w:val="28"/>
          <w:szCs w:val="28"/>
          <w:lang w:val="en-US" w:eastAsia="zh-CN"/>
        </w:rPr>
        <w:t>比例原则上</w:t>
      </w:r>
      <w:r>
        <w:rPr>
          <w:rFonts w:hint="default" w:ascii="仿宋" w:hAnsi="仿宋" w:eastAsia="仿宋" w:cs="仿宋"/>
          <w:bCs/>
          <w:kern w:val="2"/>
          <w:sz w:val="28"/>
          <w:szCs w:val="28"/>
        </w:rPr>
        <w:t>不应超过</w:t>
      </w:r>
      <w:r>
        <w:rPr>
          <w:rFonts w:hint="eastAsia" w:ascii="仿宋" w:hAnsi="仿宋" w:eastAsia="仿宋" w:cs="仿宋"/>
          <w:bCs/>
          <w:kern w:val="2"/>
          <w:sz w:val="28"/>
          <w:szCs w:val="28"/>
        </w:rPr>
        <w:t>实际参赛人数的5%、8%、12%。</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参赛选手对不符合大赛和赛项规程规定的计算机软硬件、竞赛使用工具、赛场管理、竞赛成绩，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 xml:space="preserve">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申诉方不得以任何理由拒绝接收仲裁结果；不得以任何理由采取过激行为扰乱赛场秩序。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
          <w:kern w:val="2"/>
          <w:sz w:val="30"/>
          <w:szCs w:val="30"/>
          <w:highlight w:val="yellow"/>
        </w:rPr>
      </w:pPr>
      <w:r>
        <w:rPr>
          <w:rFonts w:hint="eastAsia" w:ascii="仿宋" w:hAnsi="仿宋" w:eastAsia="仿宋"/>
          <w:sz w:val="28"/>
          <w:szCs w:val="28"/>
        </w:rPr>
        <w:t>竞赛初赛、决赛结果在辽宁对外经贸学院外国语学院网站上进行公示。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sz w:val="28"/>
          <w:szCs w:val="28"/>
        </w:rPr>
        <w:t>由组委会根据比赛实际情况安排，详见每次比赛具体通知。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（二）其他未尽事宜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bCs/>
          <w:sz w:val="28"/>
          <w:szCs w:val="28"/>
        </w:rPr>
        <w:t>1.</w:t>
      </w:r>
      <w:r>
        <w:rPr>
          <w:rFonts w:hint="eastAsia" w:ascii="仿宋" w:hAnsi="仿宋" w:eastAsia="仿宋"/>
          <w:sz w:val="28"/>
          <w:szCs w:val="28"/>
        </w:rPr>
        <w:t xml:space="preserve"> 参赛选手应服从组委会的安排和管理，自觉遵守活动的各项规定，若有违反，组委会有权取消参赛资格。</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bCs/>
          <w:sz w:val="28"/>
          <w:szCs w:val="28"/>
        </w:rPr>
        <w:t>2.</w:t>
      </w:r>
      <w:r>
        <w:rPr>
          <w:rFonts w:hint="eastAsia" w:ascii="仿宋" w:hAnsi="仿宋" w:eastAsia="仿宋"/>
          <w:sz w:val="28"/>
          <w:szCs w:val="28"/>
        </w:rPr>
        <w:t>以上赛制如有变化，以组委会最终公布为准。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sz w:val="28"/>
          <w:szCs w:val="28"/>
        </w:rPr>
        <w:t>3.本方案最终解释权归承办单位所有。</w:t>
      </w:r>
    </w:p>
    <w:p>
      <w:pPr>
        <w:keepNext w:val="0"/>
        <w:keepLines w:val="0"/>
        <w:pageBreakBefore w:val="0"/>
        <w:kinsoku/>
        <w:wordWrap w:val="0"/>
        <w:overflowPunct/>
        <w:topLinePunct w:val="0"/>
        <w:autoSpaceDE/>
        <w:autoSpaceDN/>
        <w:bidi w:val="0"/>
        <w:adjustRightInd/>
        <w:snapToGrid/>
        <w:spacing w:line="480" w:lineRule="exact"/>
        <w:ind w:left="0" w:leftChars="0"/>
        <w:rPr>
          <w:rFonts w:hint="eastAsia" w:ascii="Times New Roman" w:hAnsi="Times New Roman" w:eastAsia="黑体"/>
          <w:sz w:val="32"/>
          <w:szCs w:val="32"/>
        </w:rPr>
      </w:pP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p>
    <w:p>
      <w:pPr>
        <w:keepNext w:val="0"/>
        <w:keepLines w:val="0"/>
        <w:pageBreakBefore w:val="0"/>
        <w:kinsoku/>
        <w:wordWrap w:val="0"/>
        <w:overflowPunct/>
        <w:topLinePunct w:val="0"/>
        <w:autoSpaceDE/>
        <w:autoSpaceDN/>
        <w:bidi w:val="0"/>
        <w:adjustRightInd/>
        <w:snapToGrid/>
        <w:spacing w:line="480" w:lineRule="exact"/>
        <w:ind w:left="0" w:leftChars="0"/>
        <w:rPr>
          <w:rFonts w:ascii="Times New Roman" w:hAnsi="Times New Roman" w:eastAsia="黑体"/>
          <w:sz w:val="32"/>
          <w:szCs w:val="32"/>
        </w:rPr>
      </w:pPr>
      <w:r>
        <w:rPr>
          <w:rFonts w:hint="eastAsia" w:ascii="Times New Roman" w:hAnsi="Times New Roman" w:eastAsia="黑体"/>
          <w:sz w:val="32"/>
          <w:szCs w:val="32"/>
        </w:rPr>
        <w:br w:type="page"/>
      </w:r>
    </w:p>
    <w:bookmarkEnd w:id="0"/>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sz w:val="32"/>
          <w:szCs w:val="32"/>
        </w:rPr>
      </w:pPr>
      <w:bookmarkStart w:id="14" w:name="_Toc11752"/>
      <w:r>
        <w:rPr>
          <w:rFonts w:hint="eastAsia" w:ascii="Times New Roman" w:hAnsi="Times New Roman" w:eastAsia="黑体"/>
          <w:sz w:val="32"/>
          <w:szCs w:val="32"/>
          <w:lang w:val="en-US" w:eastAsia="zh-CN"/>
        </w:rPr>
        <w:t>4.</w:t>
      </w:r>
      <w:r>
        <w:rPr>
          <w:rFonts w:hint="eastAsia" w:ascii="Times New Roman" w:hAnsi="Times New Roman" w:eastAsia="黑体"/>
          <w:sz w:val="32"/>
          <w:szCs w:val="32"/>
        </w:rPr>
        <w:t>大学生英语竞赛实施方案</w:t>
      </w:r>
      <w:bookmarkEnd w:id="14"/>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大学生英语竞赛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（二）竞赛意义与目的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为了贯彻中共中央、国务院《关于深化教育体制机制改革的意见》和中共中央关于提高高校教学质量和国务院《深化新时代教育评价改革总体方案》，配合教育部高等教育教学评估工作，落实教育部关于高等院校英语教学改革和考试与评价改革精神，促进大学各类英语</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教学改革的实施，全面提高大学生英语综合运用能力，激发广大大学生学习英语的积极性，鼓励大学阶段英语学习成绩优秀的大学生，推动全国大学各阶段英语教学质量上一个新台阶，全国大学生英语竞赛（NECCS）是全国唯一的大学生英语综合能力竞赛活动，是我国高</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校英语教学的一项重要的评价手段和激励机制，对于落实教育部《关于深化本科教育教学改革全面提高人才培养质量的意见》和高校教学水平评估有关大学各类英语教学的各项指标，全面提高高校英语学科地位和英语教学水平有重大的促进作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cs="仿宋"/>
          <w:kern w:val="0"/>
          <w:sz w:val="28"/>
          <w:szCs w:val="28"/>
          <w:shd w:val="clear" w:color="auto" w:fill="FFFFFF"/>
          <w:lang w:bidi="ar"/>
        </w:rPr>
        <w:t>参赛对象为</w:t>
      </w:r>
      <w:r>
        <w:rPr>
          <w:rFonts w:hint="eastAsia" w:ascii="仿宋" w:hAnsi="仿宋" w:eastAsia="仿宋" w:cs="仿宋"/>
          <w:sz w:val="28"/>
          <w:szCs w:val="28"/>
        </w:rPr>
        <w:t>全校在校本科生，</w:t>
      </w:r>
      <w:r>
        <w:rPr>
          <w:rFonts w:hint="eastAsia" w:ascii="仿宋" w:hAnsi="仿宋" w:eastAsia="仿宋"/>
          <w:sz w:val="28"/>
          <w:szCs w:val="28"/>
        </w:rPr>
        <w:t>根据专业自愿报名参加B类或C类比赛。英语专业各年级学生参加B类比赛，非英语各专业学生参加C类比赛。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（四）竞赛内容</w:t>
      </w:r>
    </w:p>
    <w:p>
      <w:pPr>
        <w:keepNext w:val="0"/>
        <w:keepLines w:val="0"/>
        <w:pageBreakBefore w:val="0"/>
        <w:tabs>
          <w:tab w:val="left" w:pos="2940"/>
        </w:tabs>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初赛赛题包括笔答和听力两部分。各类考试的初赛和决赛赛题的命制将依据《非英语专业研究生英语教学大纲》、《高等学校英语专业英语教学大纲》、《大学英语课程要求（试行）》、《高职高专教育英语课程教学基本要求》和2020年版《大学英语教学指南》等文件，并借鉴国内外最新的测试理论和命题技术、方法，既要参考现行各种大学英语主要教材，又不依据任何一种教材；既要贴近当代大学生的学习和生活，又要有利于检测出参赛大学生的实际英语水平。本竞赛的初、决赛赛题注重信度和效度，内容上体现真实性、实用性、交流性和时代性。</w:t>
      </w:r>
    </w:p>
    <w:p>
      <w:pPr>
        <w:pStyle w:val="5"/>
        <w:keepNext w:val="0"/>
        <w:keepLines w:val="0"/>
        <w:pageBreakBefore w:val="0"/>
        <w:tabs>
          <w:tab w:val="left" w:pos="2940"/>
        </w:tabs>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（五）竞赛时间及报名方式</w:t>
      </w:r>
    </w:p>
    <w:p>
      <w:pPr>
        <w:pStyle w:val="5"/>
        <w:keepNext w:val="0"/>
        <w:keepLines w:val="0"/>
        <w:pageBreakBefore w:val="0"/>
        <w:tabs>
          <w:tab w:val="left" w:pos="2940"/>
        </w:tabs>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比赛分为初赛、决赛和全国总决赛三部分。初赛由各报名院校统一组织。初赛待定（以</w:t>
      </w:r>
      <w:r>
        <w:rPr>
          <w:rFonts w:ascii="仿宋" w:hAnsi="仿宋" w:eastAsia="仿宋"/>
          <w:bCs/>
          <w:sz w:val="28"/>
          <w:szCs w:val="28"/>
        </w:rPr>
        <w:t>赛事官网</w:t>
      </w:r>
      <w:r>
        <w:rPr>
          <w:rFonts w:hint="eastAsia" w:ascii="仿宋" w:hAnsi="仿宋" w:eastAsia="仿宋"/>
          <w:bCs/>
          <w:sz w:val="28"/>
          <w:szCs w:val="28"/>
        </w:rPr>
        <w:t>通知</w:t>
      </w:r>
      <w:r>
        <w:rPr>
          <w:rFonts w:ascii="仿宋" w:hAnsi="仿宋" w:eastAsia="仿宋"/>
          <w:bCs/>
          <w:sz w:val="28"/>
          <w:szCs w:val="28"/>
        </w:rPr>
        <w:t>为准</w:t>
      </w:r>
      <w:r>
        <w:rPr>
          <w:rFonts w:hint="eastAsia" w:ascii="仿宋" w:hAnsi="仿宋" w:eastAsia="仿宋"/>
          <w:bCs/>
          <w:sz w:val="28"/>
          <w:szCs w:val="28"/>
        </w:rPr>
        <w:t>）。大学英语任课教师负责所教学生的报名统计。</w:t>
      </w:r>
    </w:p>
    <w:p>
      <w:pPr>
        <w:pStyle w:val="12"/>
        <w:keepNext w:val="0"/>
        <w:keepLines w:val="0"/>
        <w:pageBreakBefore w:val="0"/>
        <w:tabs>
          <w:tab w:val="left" w:pos="2940"/>
        </w:tabs>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tabs>
          <w:tab w:val="left" w:pos="2940"/>
        </w:tabs>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tabs>
          <w:tab w:val="left" w:pos="2940"/>
        </w:tabs>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（二）承办单位：外国语学院</w:t>
      </w:r>
    </w:p>
    <w:p>
      <w:pPr>
        <w:keepNext w:val="0"/>
        <w:keepLines w:val="0"/>
        <w:pageBreakBefore w:val="0"/>
        <w:tabs>
          <w:tab w:val="left" w:pos="2940"/>
        </w:tabs>
        <w:kinsoku/>
        <w:wordWrap w:val="0"/>
        <w:overflowPunct/>
        <w:topLinePunct w:val="0"/>
        <w:autoSpaceDE/>
        <w:autoSpaceDN/>
        <w:bidi w:val="0"/>
        <w:adjustRightInd/>
        <w:snapToGrid/>
        <w:spacing w:line="480" w:lineRule="exact"/>
        <w:ind w:left="0" w:leftChars="0" w:firstLine="602" w:firstLineChars="200"/>
        <w:rPr>
          <w:rFonts w:ascii="仿宋" w:hAnsi="仿宋" w:eastAsia="仿宋"/>
          <w:b/>
          <w:sz w:val="30"/>
          <w:szCs w:val="30"/>
        </w:rPr>
      </w:pPr>
      <w:r>
        <w:rPr>
          <w:rFonts w:hint="eastAsia" w:ascii="仿宋" w:hAnsi="仿宋" w:eastAsia="仿宋"/>
          <w:b/>
          <w:sz w:val="30"/>
          <w:szCs w:val="30"/>
        </w:rPr>
        <w:t>三、竞赛规则</w:t>
      </w:r>
    </w:p>
    <w:p>
      <w:pPr>
        <w:keepNext w:val="0"/>
        <w:keepLines w:val="0"/>
        <w:pageBreakBefore w:val="0"/>
        <w:tabs>
          <w:tab w:val="left" w:pos="2940"/>
        </w:tabs>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sz w:val="28"/>
          <w:szCs w:val="28"/>
        </w:rPr>
      </w:pPr>
      <w:r>
        <w:rPr>
          <w:rFonts w:hint="eastAsia" w:ascii="仿宋" w:hAnsi="仿宋" w:eastAsia="仿宋"/>
          <w:sz w:val="28"/>
          <w:szCs w:val="28"/>
        </w:rPr>
        <w:t>赛题包括笔答和听力两部分</w:t>
      </w:r>
      <w:r>
        <w:rPr>
          <w:rFonts w:hint="eastAsia" w:ascii="仿宋" w:hAnsi="仿宋" w:eastAsia="仿宋"/>
          <w:sz w:val="28"/>
          <w:szCs w:val="28"/>
          <w:lang w:eastAsia="zh-CN"/>
        </w:rPr>
        <w:t>，</w:t>
      </w:r>
      <w:r>
        <w:rPr>
          <w:rFonts w:hint="eastAsia" w:ascii="仿宋" w:hAnsi="仿宋" w:eastAsia="仿宋"/>
          <w:sz w:val="28"/>
          <w:szCs w:val="28"/>
        </w:rPr>
        <w:t>笔试满分均为150分(建构反应题型占90分，选择反应题型占60分)，其中听力均为30分。听力采取播放录音的形式</w:t>
      </w:r>
      <w:r>
        <w:rPr>
          <w:rFonts w:hint="eastAsia" w:ascii="仿宋" w:hAnsi="仿宋" w:eastAsia="仿宋"/>
          <w:sz w:val="28"/>
          <w:szCs w:val="28"/>
          <w:lang w:eastAsia="zh-CN"/>
        </w:rPr>
        <w:t>，在规定时间统一播放</w:t>
      </w:r>
      <w:r>
        <w:rPr>
          <w:rFonts w:hint="eastAsia" w:ascii="仿宋" w:hAnsi="仿宋" w:eastAsia="仿宋"/>
          <w:sz w:val="28"/>
          <w:szCs w:val="28"/>
        </w:rPr>
        <w:t>。</w:t>
      </w:r>
    </w:p>
    <w:p>
      <w:pPr>
        <w:keepNext w:val="0"/>
        <w:keepLines w:val="0"/>
        <w:pageBreakBefore w:val="0"/>
        <w:tabs>
          <w:tab w:val="left" w:pos="2940"/>
        </w:tabs>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sz w:val="28"/>
          <w:szCs w:val="28"/>
        </w:rPr>
      </w:pPr>
      <w:r>
        <w:rPr>
          <w:rFonts w:hint="eastAsia" w:ascii="仿宋" w:hAnsi="仿宋" w:eastAsia="仿宋"/>
          <w:sz w:val="28"/>
          <w:szCs w:val="28"/>
          <w:lang w:val="en-US" w:eastAsia="zh-CN"/>
        </w:rPr>
        <w:t>试卷评审</w:t>
      </w:r>
      <w:r>
        <w:rPr>
          <w:rFonts w:hint="eastAsia" w:ascii="仿宋" w:hAnsi="仿宋" w:eastAsia="仿宋"/>
          <w:sz w:val="28"/>
          <w:szCs w:val="28"/>
        </w:rPr>
        <w:t>工作按</w:t>
      </w:r>
      <w:r>
        <w:rPr>
          <w:rFonts w:hint="eastAsia" w:ascii="仿宋" w:hAnsi="仿宋" w:eastAsia="仿宋"/>
          <w:sz w:val="28"/>
          <w:szCs w:val="28"/>
          <w:lang w:val="en-US" w:eastAsia="zh-CN"/>
        </w:rPr>
        <w:t>统一发布的</w:t>
      </w:r>
      <w:r>
        <w:rPr>
          <w:rFonts w:hint="eastAsia" w:ascii="仿宋" w:hAnsi="仿宋" w:eastAsia="仿宋"/>
          <w:sz w:val="28"/>
          <w:szCs w:val="28"/>
        </w:rPr>
        <w:t>参考答案和评分标准集中评卷，成绩在一周内评出并向参赛学生公布。</w:t>
      </w:r>
    </w:p>
    <w:p>
      <w:pPr>
        <w:keepNext w:val="0"/>
        <w:keepLines w:val="0"/>
        <w:pageBreakBefore w:val="0"/>
        <w:tabs>
          <w:tab w:val="left" w:pos="2940"/>
        </w:tabs>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sz w:val="28"/>
          <w:szCs w:val="28"/>
        </w:rPr>
      </w:pPr>
      <w:r>
        <w:rPr>
          <w:rFonts w:hint="eastAsia" w:ascii="仿宋" w:hAnsi="仿宋" w:eastAsia="仿宋"/>
          <w:sz w:val="28"/>
          <w:szCs w:val="28"/>
          <w:lang w:val="en-US" w:eastAsia="zh-CN"/>
        </w:rPr>
        <w:t>竞赛</w:t>
      </w:r>
      <w:r>
        <w:rPr>
          <w:rFonts w:hint="eastAsia" w:ascii="仿宋" w:hAnsi="仿宋" w:eastAsia="仿宋"/>
          <w:sz w:val="28"/>
          <w:szCs w:val="28"/>
        </w:rPr>
        <w:t>总获奖比例为参加</w:t>
      </w:r>
      <w:r>
        <w:rPr>
          <w:rFonts w:hint="eastAsia" w:ascii="仿宋" w:hAnsi="仿宋" w:eastAsia="仿宋"/>
          <w:sz w:val="28"/>
          <w:szCs w:val="28"/>
          <w:lang w:val="en-US" w:eastAsia="zh-CN"/>
        </w:rPr>
        <w:t>参赛</w:t>
      </w:r>
      <w:r>
        <w:rPr>
          <w:rFonts w:hint="eastAsia" w:ascii="仿宋" w:hAnsi="仿宋" w:eastAsia="仿宋"/>
          <w:sz w:val="28"/>
          <w:szCs w:val="28"/>
        </w:rPr>
        <w:t>人数的86‰，特等奖获奖比例为1‰，一等奖获奖比例为5‰，二等奖获奖比例为30‰，三等奖获奖比例为50‰。</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b/>
          <w:sz w:val="30"/>
          <w:szCs w:val="30"/>
        </w:rPr>
      </w:pPr>
      <w:r>
        <w:rPr>
          <w:rFonts w:hint="eastAsia" w:ascii="仿宋" w:hAnsi="仿宋" w:eastAsia="仿宋"/>
          <w:b/>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校赛组委会负责受理申诉。受理申诉的重点是违反竞赛章程的行为，包括考试抄袭、不公正的评比等。对于要求复评以提高获奖等级的申诉，原则上不予受理。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（一）申诉时间：申诉的个人必须在公示期内提出申诉。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（二）申诉形式：申诉须以实名、书面形式提出。个人提出的申诉，须写明本人的真实姓名、通信地址（包括联系电话或电子邮件地址等），并有本人的亲笔签名。不实名、非书面提出的异议无效。</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（三）申诉调查与回复：校赛组委会对提出申诉的个人或单位信息给予保密。与申诉有关的学校相关部门，应协助组委会对异议进行调查，并提出处理意见。</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b/>
          <w:sz w:val="30"/>
          <w:szCs w:val="30"/>
        </w:rPr>
      </w:pPr>
      <w:r>
        <w:rPr>
          <w:rFonts w:hint="eastAsia" w:ascii="仿宋" w:hAnsi="仿宋" w:eastAsia="仿宋"/>
          <w:b/>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评审结束后竞赛结果将在外国语学院网站进行公示。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b/>
          <w:sz w:val="30"/>
          <w:szCs w:val="30"/>
        </w:rPr>
      </w:pPr>
      <w:r>
        <w:rPr>
          <w:rFonts w:hint="eastAsia" w:ascii="仿宋" w:hAnsi="仿宋" w:eastAsia="仿宋"/>
          <w:b/>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联系人：刘莉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18940878838</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办公地点：北楼</w:t>
      </w:r>
      <w:r>
        <w:rPr>
          <w:rFonts w:ascii="仿宋" w:hAnsi="仿宋" w:eastAsia="仿宋"/>
          <w:sz w:val="28"/>
          <w:szCs w:val="28"/>
        </w:rPr>
        <w:t>1</w:t>
      </w:r>
      <w:r>
        <w:rPr>
          <w:rFonts w:hint="eastAsia" w:ascii="仿宋" w:hAnsi="仿宋" w:eastAsia="仿宋"/>
          <w:sz w:val="28"/>
          <w:szCs w:val="28"/>
        </w:rPr>
        <w:t>12</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其他未尽事宜及大赛相关补充说明或公告，也请随时留意比赛通知。</w:t>
      </w:r>
    </w:p>
    <w:p>
      <w:pPr>
        <w:keepNext w:val="0"/>
        <w:keepLines w:val="0"/>
        <w:pageBreakBefore w:val="0"/>
        <w:kinsoku/>
        <w:wordWrap w:val="0"/>
        <w:overflowPunct/>
        <w:topLinePunct w:val="0"/>
        <w:autoSpaceDE/>
        <w:autoSpaceDN/>
        <w:bidi w:val="0"/>
        <w:adjustRightInd/>
        <w:snapToGrid/>
        <w:spacing w:line="480" w:lineRule="exact"/>
        <w:ind w:left="0" w:leftChars="0"/>
      </w:pPr>
      <w:r>
        <w:rPr>
          <w:rFonts w:hint="eastAsia" w:ascii="仿宋" w:hAnsi="仿宋" w:eastAsia="仿宋"/>
          <w:sz w:val="32"/>
          <w:szCs w:val="32"/>
        </w:rPr>
        <w:t xml:space="preserve">             </w:t>
      </w:r>
    </w:p>
    <w:p>
      <w:pPr>
        <w:keepNext w:val="0"/>
        <w:keepLines w:val="0"/>
        <w:pageBreakBefore w:val="0"/>
        <w:kinsoku/>
        <w:overflowPunct/>
        <w:topLinePunct w:val="0"/>
        <w:autoSpaceDE/>
        <w:autoSpaceDN/>
        <w:bidi w:val="0"/>
        <w:adjustRightInd/>
        <w:snapToGrid/>
        <w:spacing w:line="480" w:lineRule="exact"/>
        <w:ind w:left="0" w:leftChars="0"/>
      </w:pPr>
    </w:p>
    <w:p>
      <w:pPr>
        <w:keepNext w:val="0"/>
        <w:keepLines w:val="0"/>
        <w:pageBreakBefore w:val="0"/>
        <w:kinsoku/>
        <w:wordWrap w:val="0"/>
        <w:overflowPunct/>
        <w:topLinePunct w:val="0"/>
        <w:autoSpaceDE/>
        <w:autoSpaceDN/>
        <w:bidi w:val="0"/>
        <w:adjustRightInd/>
        <w:snapToGrid/>
        <w:spacing w:line="480" w:lineRule="exact"/>
        <w:ind w:left="0" w:leftChars="0"/>
      </w:pPr>
      <w:r>
        <w:rPr>
          <w:rFonts w:hint="eastAsia" w:ascii="仿宋" w:hAnsi="仿宋" w:eastAsia="仿宋"/>
          <w:sz w:val="32"/>
          <w:szCs w:val="32"/>
        </w:rPr>
        <w:t xml:space="preserve">             </w:t>
      </w:r>
    </w:p>
    <w:p>
      <w:pPr>
        <w:keepNext w:val="0"/>
        <w:keepLines w:val="0"/>
        <w:pageBreakBefore w:val="0"/>
        <w:kinsoku/>
        <w:wordWrap w:val="0"/>
        <w:overflowPunct/>
        <w:topLinePunct w:val="0"/>
        <w:autoSpaceDE/>
        <w:autoSpaceDN/>
        <w:bidi w:val="0"/>
        <w:adjustRightInd/>
        <w:snapToGrid/>
        <w:spacing w:line="480" w:lineRule="exact"/>
        <w:ind w:left="0" w:leftChars="0"/>
      </w:pPr>
    </w:p>
    <w:p>
      <w:pPr>
        <w:keepNext w:val="0"/>
        <w:keepLines w:val="0"/>
        <w:pageBreakBefore w:val="0"/>
        <w:kinsoku/>
        <w:wordWrap w:val="0"/>
        <w:overflowPunct/>
        <w:topLinePunct w:val="0"/>
        <w:autoSpaceDE/>
        <w:autoSpaceDN/>
        <w:bidi w:val="0"/>
        <w:adjustRightInd/>
        <w:snapToGrid/>
        <w:spacing w:line="480" w:lineRule="exact"/>
        <w:ind w:left="0" w:leftChars="0"/>
      </w:pPr>
      <w:r>
        <w:br w:type="page"/>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0"/>
        <w:rPr>
          <w:rFonts w:ascii="Times New Roman" w:hAnsi="Times New Roman" w:eastAsia="黑体"/>
          <w:sz w:val="32"/>
          <w:szCs w:val="32"/>
        </w:rPr>
      </w:pPr>
      <w:bookmarkStart w:id="15" w:name="_Toc1587"/>
      <w:bookmarkStart w:id="16" w:name="_Toc18649"/>
      <w:bookmarkStart w:id="17" w:name="_Toc19984_WPSOffice_Level1"/>
      <w:bookmarkStart w:id="18" w:name="_Toc5031"/>
      <w:r>
        <w:rPr>
          <w:rFonts w:hint="eastAsia" w:ascii="Times New Roman" w:hAnsi="Times New Roman" w:eastAsia="黑体"/>
          <w:sz w:val="32"/>
          <w:szCs w:val="32"/>
          <w:lang w:val="en-US" w:eastAsia="zh-CN"/>
        </w:rPr>
        <w:t>5.</w:t>
      </w:r>
      <w:r>
        <w:rPr>
          <w:rFonts w:hint="eastAsia" w:ascii="Times New Roman" w:hAnsi="Times New Roman" w:eastAsia="黑体"/>
          <w:sz w:val="32"/>
          <w:szCs w:val="32"/>
        </w:rPr>
        <w:t>大学生计算机设计大赛实施方案</w:t>
      </w:r>
      <w:bookmarkEnd w:id="15"/>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hint="eastAsia" w:ascii="仿宋" w:hAnsi="仿宋" w:eastAsia="仿宋"/>
          <w:b/>
          <w:kern w:val="2"/>
          <w:sz w:val="30"/>
          <w:szCs w:val="30"/>
        </w:rPr>
      </w:pP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大学生计算机设计大赛</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方面，为进一步提高我校计算机教学水平，激发在校大学生学习计算机知识和技能的兴趣和潜能，提升大学生运用信息技术解决实际问题的综合实践能力，培养其团队合作意识和创新创业能力，提高人才培养质量，为优秀人才脱颖而出创造条件；另一方面，为推动软件和信息技术产业的发展，促进软件和信息技术专业技术人才培养，向软件和信息技术行业输送具有创新能力和实践能力的高端人才，提升高校毕业生的就业竞争力，全面推动行业发展及人才培养进程，举办本赛事。</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cs="仿宋"/>
          <w:sz w:val="28"/>
          <w:szCs w:val="28"/>
          <w:shd w:val="clear" w:color="auto" w:fill="FFFFFF"/>
          <w:lang w:bidi="ar"/>
        </w:rPr>
        <w:t>参赛对象为</w:t>
      </w:r>
      <w:r>
        <w:rPr>
          <w:rFonts w:hint="eastAsia" w:ascii="仿宋" w:hAnsi="仿宋" w:eastAsia="仿宋" w:cs="仿宋"/>
          <w:sz w:val="28"/>
          <w:szCs w:val="28"/>
        </w:rPr>
        <w:t>全校在校本科生</w:t>
      </w:r>
      <w:r>
        <w:rPr>
          <w:rFonts w:hint="eastAsia" w:ascii="仿宋" w:hAnsi="仿宋" w:eastAsia="仿宋"/>
          <w:bCs/>
          <w:kern w:val="2"/>
          <w:sz w:val="28"/>
          <w:szCs w:val="28"/>
        </w:rPr>
        <w:t>。每个参赛队由1至3名学生组成，可设1至2名指导教师。</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eastAsia="仿宋"/>
          <w:bCs/>
          <w:kern w:val="2"/>
          <w:sz w:val="28"/>
          <w:szCs w:val="28"/>
        </w:rPr>
      </w:pPr>
      <w:r>
        <w:rPr>
          <w:rFonts w:eastAsia="仿宋"/>
          <w:bCs/>
          <w:kern w:val="2"/>
          <w:sz w:val="28"/>
          <w:szCs w:val="28"/>
        </w:rPr>
        <w:t>辽宁对外经贸学院202</w:t>
      </w:r>
      <w:r>
        <w:rPr>
          <w:rFonts w:hint="eastAsia" w:eastAsia="仿宋"/>
          <w:bCs/>
          <w:kern w:val="2"/>
          <w:sz w:val="28"/>
          <w:szCs w:val="28"/>
        </w:rPr>
        <w:t>2</w:t>
      </w:r>
      <w:r>
        <w:rPr>
          <w:rFonts w:eastAsia="仿宋"/>
          <w:bCs/>
          <w:kern w:val="2"/>
          <w:sz w:val="28"/>
          <w:szCs w:val="28"/>
        </w:rPr>
        <w:t>年计算机设计大赛作品内容共分1</w:t>
      </w:r>
      <w:r>
        <w:rPr>
          <w:rFonts w:hint="eastAsia" w:eastAsia="仿宋"/>
          <w:bCs/>
          <w:kern w:val="2"/>
          <w:sz w:val="28"/>
          <w:szCs w:val="28"/>
        </w:rPr>
        <w:t>4</w:t>
      </w:r>
      <w:r>
        <w:rPr>
          <w:rFonts w:eastAsia="仿宋"/>
          <w:bCs/>
          <w:kern w:val="2"/>
          <w:sz w:val="28"/>
          <w:szCs w:val="28"/>
        </w:rPr>
        <w:t>大类（组）。分设：</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1.软件应用与开发。</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2.微课与教学辅助。</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3.物联网应用。</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4.大数据应用。</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5.人工智能应用。</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6.信息可视化设计。</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7.数媒静态设计（普通组）。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8.数媒静态设计专业组。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9.数媒动漫与短片（普通组）。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10.数媒动漫与短片专业组。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11.数媒游戏与交互设计（普通组）。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12.数媒游戏与交互设计专业组。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13.计算机音乐创作（普通组）。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14.计算机音乐创作专业组。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注：专业组为艺术学院学生参加组别，只要其中有一名学生为艺术学院学生，即算作专业组。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eastAsia="仿宋"/>
          <w:bCs/>
          <w:kern w:val="2"/>
          <w:sz w:val="28"/>
          <w:szCs w:val="28"/>
        </w:rPr>
      </w:pPr>
      <w:r>
        <w:rPr>
          <w:rFonts w:hint="eastAsia" w:eastAsia="仿宋"/>
          <w:bCs/>
          <w:kern w:val="2"/>
          <w:sz w:val="28"/>
          <w:szCs w:val="28"/>
        </w:rPr>
        <w:t>竞赛时间：2022年4月中旬</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eastAsia="仿宋"/>
          <w:bCs/>
          <w:kern w:val="2"/>
          <w:sz w:val="28"/>
          <w:szCs w:val="28"/>
        </w:rPr>
      </w:pPr>
      <w:r>
        <w:rPr>
          <w:rFonts w:hint="eastAsia" w:eastAsia="仿宋"/>
          <w:bCs/>
          <w:kern w:val="2"/>
          <w:sz w:val="28"/>
          <w:szCs w:val="28"/>
        </w:rPr>
        <w:t>报名联系人：吕洪林</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eastAsia="仿宋"/>
          <w:bCs/>
          <w:kern w:val="2"/>
          <w:sz w:val="28"/>
          <w:szCs w:val="28"/>
        </w:rPr>
      </w:pPr>
      <w:r>
        <w:rPr>
          <w:rFonts w:hint="eastAsia" w:eastAsia="仿宋"/>
          <w:bCs/>
          <w:kern w:val="2"/>
          <w:sz w:val="28"/>
          <w:szCs w:val="28"/>
        </w:rPr>
        <w:t>报名电话：</w:t>
      </w:r>
      <w:r>
        <w:rPr>
          <w:rFonts w:eastAsia="仿宋"/>
          <w:bCs/>
          <w:kern w:val="2"/>
          <w:sz w:val="28"/>
          <w:szCs w:val="28"/>
        </w:rPr>
        <w:t>13804941637</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eastAsia="仿宋"/>
          <w:bCs/>
          <w:kern w:val="2"/>
          <w:sz w:val="28"/>
          <w:szCs w:val="28"/>
        </w:rPr>
      </w:pPr>
      <w:r>
        <w:rPr>
          <w:rFonts w:hint="eastAsia" w:eastAsia="仿宋"/>
          <w:bCs/>
          <w:kern w:val="2"/>
          <w:sz w:val="28"/>
          <w:szCs w:val="28"/>
        </w:rPr>
        <w:t>电子邮箱： 2420023@qq.com</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eastAsia="仿宋"/>
          <w:bCs/>
          <w:kern w:val="2"/>
          <w:sz w:val="28"/>
          <w:szCs w:val="28"/>
        </w:rPr>
      </w:pPr>
      <w:r>
        <w:rPr>
          <w:rFonts w:hint="eastAsia" w:eastAsia="仿宋"/>
          <w:bCs/>
          <w:kern w:val="2"/>
          <w:sz w:val="28"/>
          <w:szCs w:val="28"/>
        </w:rPr>
        <w:t>计算机大赛QQ群：481108463</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（二）承办单位：管理学院</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题目自拟，题目应具有实际意义和应用背景，并考虑到目前计算机类学习知识的基本内容和新技术的应用趋势。校赛组委会本着公平、公正、公开的原则，对每一件参赛作品进行评比。</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竞赛设立一、二、三等奖，一、二、三等奖获奖比例原则上不应超过实际参赛人数的5%、8%、12%。</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校赛组委会负责受理申诉。受理申诉的重点是违反竞赛章程的行为，包括作品抄袭、不公正的评比等。对于要求复评以提高获奖等级的申诉，原则上不予受理。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1.申诉时间。申诉的团队和个人必须在公示期内提出申诉。</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2.申诉形式。申诉须以实名、书面形式提出。个人提出的申诉，须写明本人的真实姓名、通信地址（包括联系电话或电子邮件地址等），并有本人的亲笔签名。不实名、非书面提出的异议无效。</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申诉调查与回复。校赛组委会对提出申诉的个人或单位信息给予保密。与申诉有关的学校相关部门，应协助组委会对异议进行调查，并提出处理意见。校赛组委会在公示期结束后的5个工作日内向申诉人答复处理结果。</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竞赛结果将在评审结束后在计算机大赛QQ群：481108463进行公示。</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联系人：吕洪林</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eastAsia="仿宋"/>
          <w:bCs/>
          <w:kern w:val="2"/>
          <w:sz w:val="28"/>
          <w:szCs w:val="28"/>
        </w:rPr>
      </w:pPr>
      <w:r>
        <w:rPr>
          <w:rFonts w:eastAsia="仿宋"/>
          <w:bCs/>
          <w:kern w:val="2"/>
          <w:sz w:val="28"/>
          <w:szCs w:val="28"/>
        </w:rPr>
        <w:t>电话：13804941637</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eastAsia="仿宋"/>
          <w:bCs/>
          <w:kern w:val="2"/>
          <w:sz w:val="28"/>
          <w:szCs w:val="28"/>
        </w:rPr>
      </w:pPr>
      <w:r>
        <w:rPr>
          <w:rFonts w:eastAsia="仿宋"/>
          <w:bCs/>
          <w:kern w:val="2"/>
          <w:sz w:val="28"/>
          <w:szCs w:val="28"/>
        </w:rPr>
        <w:t>QQ： 2420023</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1.知识产权</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所有参赛作品必须为原创作品，不得存在任何知识产权纠纷或争议，所有参赛作品的知识产权为辽宁对外经贸学院所有。</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2.其他</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其他未尽事宜及比赛相关补充说明或公告，请随时关注大赛QQ群通知。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p>
    <w:p>
      <w:pPr>
        <w:keepNext w:val="0"/>
        <w:keepLines w:val="0"/>
        <w:pageBreakBefore w:val="0"/>
        <w:kinsoku/>
        <w:wordWrap w:val="0"/>
        <w:overflowPunct/>
        <w:topLinePunct w:val="0"/>
        <w:autoSpaceDE/>
        <w:autoSpaceDN/>
        <w:bidi w:val="0"/>
        <w:adjustRightInd/>
        <w:snapToGrid/>
        <w:spacing w:line="480" w:lineRule="exact"/>
        <w:ind w:left="0" w:leftChars="0"/>
        <w:rPr>
          <w:rFonts w:ascii="Times New Roman" w:hAnsi="Times New Roman" w:eastAsia="黑体"/>
          <w:sz w:val="32"/>
          <w:szCs w:val="32"/>
        </w:rPr>
      </w:pPr>
      <w:r>
        <w:rPr>
          <w:rFonts w:hint="eastAsia" w:ascii="Times New Roman" w:hAnsi="Times New Roman" w:eastAsia="黑体"/>
          <w:sz w:val="32"/>
          <w:szCs w:val="32"/>
        </w:rPr>
        <w:br w:type="page"/>
      </w:r>
    </w:p>
    <w:bookmarkEnd w:id="16"/>
    <w:bookmarkEnd w:id="17"/>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0"/>
        <w:rPr>
          <w:rFonts w:ascii="黑体" w:hAnsi="黑体" w:eastAsia="黑体" w:cs="黑体"/>
          <w:kern w:val="0"/>
          <w:sz w:val="44"/>
          <w:szCs w:val="44"/>
        </w:rPr>
      </w:pPr>
      <w:bookmarkStart w:id="19" w:name="_Toc9149"/>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大学生计算机应用技能大赛实施方案</w:t>
      </w:r>
      <w:bookmarkEnd w:id="19"/>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bCs/>
          <w:kern w:val="0"/>
          <w:sz w:val="30"/>
          <w:szCs w:val="30"/>
        </w:rPr>
      </w:pPr>
    </w:p>
    <w:p>
      <w:pPr>
        <w:keepNext w:val="0"/>
        <w:keepLines w:val="0"/>
        <w:pageBreakBefore w:val="0"/>
        <w:widowControl w:val="0"/>
        <w:kinsoku/>
        <w:wordWrap w:val="0"/>
        <w:overflowPunct/>
        <w:topLinePunct w:val="0"/>
        <w:autoSpaceDE/>
        <w:autoSpaceDN/>
        <w:bidi w:val="0"/>
        <w:adjustRightInd/>
        <w:snapToGrid/>
        <w:spacing w:line="480" w:lineRule="exact"/>
        <w:ind w:firstLine="602" w:firstLineChars="200"/>
        <w:jc w:val="left"/>
        <w:textAlignment w:val="auto"/>
        <w:rPr>
          <w:rFonts w:ascii="仿宋" w:hAnsi="仿宋" w:eastAsia="仿宋" w:cs="仿宋"/>
          <w:kern w:val="0"/>
          <w:sz w:val="28"/>
          <w:szCs w:val="28"/>
        </w:rPr>
      </w:pPr>
      <w:r>
        <w:rPr>
          <w:rFonts w:hint="eastAsia" w:ascii="仿宋" w:hAnsi="仿宋" w:eastAsia="仿宋" w:cs="仿宋"/>
          <w:b/>
          <w:bCs/>
          <w:kern w:val="0"/>
          <w:sz w:val="30"/>
          <w:szCs w:val="30"/>
        </w:rPr>
        <w:t>一、竞赛规程</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（一）竞赛名称</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大学生计算机应用技能大赛</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（二）竞赛意义与目的</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1.拓展学生在课内所学的计算机应用技能，提高学生分析问题和解决实际问题的能力。</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2.激发学生的求知欲望和学习兴趣，提高自主学习的能力，培养学生的探索精神。</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3.帮助学生养成良好的计算机学习习惯，掌握正确的学习方法，提升学生的信息素养。</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rPr>
        <w:t>（三）参赛对象</w:t>
      </w:r>
      <w:r>
        <w:rPr>
          <w:rFonts w:hint="eastAsia" w:ascii="仿宋" w:hAnsi="仿宋" w:eastAsia="仿宋" w:cs="仿宋"/>
          <w:kern w:val="0"/>
          <w:sz w:val="28"/>
          <w:szCs w:val="28"/>
          <w:lang w:val="en-US" w:eastAsia="zh-CN"/>
        </w:rPr>
        <w:t>与要求</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sz w:val="28"/>
          <w:szCs w:val="28"/>
          <w:shd w:val="clear" w:color="auto" w:fill="FFFFFF"/>
          <w:lang w:bidi="ar"/>
        </w:rPr>
        <w:t>参赛对象为</w:t>
      </w:r>
      <w:r>
        <w:rPr>
          <w:rFonts w:hint="eastAsia" w:ascii="仿宋" w:hAnsi="仿宋" w:eastAsia="仿宋" w:cs="仿宋"/>
          <w:sz w:val="28"/>
          <w:szCs w:val="28"/>
        </w:rPr>
        <w:t>全校在校本科生</w:t>
      </w:r>
      <w:r>
        <w:rPr>
          <w:rFonts w:hint="eastAsia" w:ascii="仿宋" w:hAnsi="仿宋" w:eastAsia="仿宋"/>
          <w:bCs/>
          <w:kern w:val="2"/>
          <w:sz w:val="28"/>
          <w:szCs w:val="28"/>
        </w:rPr>
        <w:t>。</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（四）竞赛内容</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详见</w:t>
      </w:r>
      <w:r>
        <w:rPr>
          <w:rFonts w:hint="eastAsia" w:ascii="仿宋" w:hAnsi="仿宋" w:eastAsia="仿宋" w:cs="仿宋"/>
          <w:kern w:val="0"/>
          <w:sz w:val="28"/>
          <w:szCs w:val="28"/>
          <w:lang w:val="en-US" w:eastAsia="zh-CN"/>
        </w:rPr>
        <w:t>大学生</w:t>
      </w:r>
      <w:r>
        <w:rPr>
          <w:rFonts w:hint="eastAsia" w:ascii="仿宋" w:hAnsi="仿宋" w:eastAsia="仿宋" w:cs="仿宋"/>
          <w:kern w:val="0"/>
          <w:sz w:val="28"/>
          <w:szCs w:val="28"/>
        </w:rPr>
        <w:t>计算机应用技能</w:t>
      </w:r>
      <w:r>
        <w:rPr>
          <w:rFonts w:hint="eastAsia" w:ascii="仿宋" w:hAnsi="仿宋" w:eastAsia="仿宋" w:cs="仿宋"/>
          <w:kern w:val="0"/>
          <w:sz w:val="28"/>
          <w:szCs w:val="28"/>
          <w:lang w:val="en-US" w:eastAsia="zh-CN"/>
        </w:rPr>
        <w:t>大</w:t>
      </w:r>
      <w:r>
        <w:rPr>
          <w:rFonts w:hint="eastAsia" w:ascii="仿宋" w:hAnsi="仿宋" w:eastAsia="仿宋" w:cs="仿宋"/>
          <w:kern w:val="0"/>
          <w:sz w:val="28"/>
          <w:szCs w:val="28"/>
        </w:rPr>
        <w:t>赛大纲（附件）</w:t>
      </w:r>
      <w:r>
        <w:rPr>
          <w:rFonts w:hint="eastAsia" w:ascii="仿宋" w:hAnsi="仿宋" w:eastAsia="仿宋" w:cs="仿宋"/>
          <w:kern w:val="0"/>
          <w:sz w:val="28"/>
          <w:szCs w:val="28"/>
          <w:lang w:eastAsia="zh-CN"/>
        </w:rPr>
        <w:t>。</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竞赛时间：每年</w:t>
      </w:r>
      <w:r>
        <w:rPr>
          <w:rFonts w:ascii="仿宋" w:hAnsi="仿宋" w:eastAsia="仿宋" w:cs="仿宋"/>
          <w:kern w:val="0"/>
          <w:sz w:val="28"/>
          <w:szCs w:val="28"/>
        </w:rPr>
        <w:t>6</w:t>
      </w:r>
      <w:r>
        <w:rPr>
          <w:rFonts w:hint="eastAsia" w:ascii="仿宋" w:hAnsi="仿宋" w:eastAsia="仿宋" w:cs="仿宋"/>
          <w:kern w:val="0"/>
          <w:sz w:val="28"/>
          <w:szCs w:val="28"/>
        </w:rPr>
        <w:t>月-</w:t>
      </w:r>
      <w:r>
        <w:rPr>
          <w:rFonts w:ascii="仿宋" w:hAnsi="仿宋" w:eastAsia="仿宋" w:cs="仿宋"/>
          <w:kern w:val="0"/>
          <w:sz w:val="28"/>
          <w:szCs w:val="28"/>
        </w:rPr>
        <w:t>7</w:t>
      </w:r>
      <w:r>
        <w:rPr>
          <w:rFonts w:hint="eastAsia" w:ascii="仿宋" w:hAnsi="仿宋" w:eastAsia="仿宋" w:cs="仿宋"/>
          <w:kern w:val="0"/>
          <w:sz w:val="28"/>
          <w:szCs w:val="28"/>
        </w:rPr>
        <w:t>月。</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报名方式：由各二级学院组织报名，并按照报名模板提交参赛学生名单。</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（六）竞赛环境与设施</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实验中心计算机实验室。</w:t>
      </w:r>
    </w:p>
    <w:p>
      <w:pPr>
        <w:keepNext w:val="0"/>
        <w:keepLines w:val="0"/>
        <w:pageBreakBefore w:val="0"/>
        <w:widowControl w:val="0"/>
        <w:kinsoku/>
        <w:wordWrap w:val="0"/>
        <w:overflowPunct/>
        <w:topLinePunct w:val="0"/>
        <w:autoSpaceDE/>
        <w:autoSpaceDN/>
        <w:bidi w:val="0"/>
        <w:adjustRightInd/>
        <w:snapToGrid/>
        <w:spacing w:line="480" w:lineRule="exact"/>
        <w:ind w:firstLine="602" w:firstLineChars="200"/>
        <w:jc w:val="left"/>
        <w:textAlignment w:val="auto"/>
        <w:rPr>
          <w:rFonts w:ascii="仿宋" w:hAnsi="仿宋" w:eastAsia="仿宋" w:cs="仿宋"/>
          <w:b/>
          <w:bCs/>
          <w:kern w:val="0"/>
          <w:sz w:val="30"/>
          <w:szCs w:val="30"/>
        </w:rPr>
      </w:pPr>
      <w:r>
        <w:rPr>
          <w:rFonts w:hint="eastAsia" w:ascii="仿宋" w:hAnsi="仿宋" w:eastAsia="仿宋" w:cs="仿宋"/>
          <w:b/>
          <w:bCs/>
          <w:kern w:val="0"/>
          <w:sz w:val="30"/>
          <w:szCs w:val="30"/>
        </w:rPr>
        <w:t>二、竞赛组织</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（一）组织机构</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主办单位：辽宁对外经贸学院</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承办单位：管理学院</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（二）组织形式</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竞赛以管理学院发布通知为准，管理学院信息管理系按照竞赛大纲统一出题并评分。</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竞赛由各二级学院选派学生参加，报名人数不超过本学院人数的4%，管理学院信息管理系负责竞赛组织。</w:t>
      </w:r>
    </w:p>
    <w:p>
      <w:pPr>
        <w:keepNext w:val="0"/>
        <w:keepLines w:val="0"/>
        <w:pageBreakBefore w:val="0"/>
        <w:widowControl w:val="0"/>
        <w:kinsoku/>
        <w:wordWrap w:val="0"/>
        <w:overflowPunct/>
        <w:topLinePunct w:val="0"/>
        <w:autoSpaceDE/>
        <w:autoSpaceDN/>
        <w:bidi w:val="0"/>
        <w:adjustRightInd/>
        <w:snapToGrid/>
        <w:spacing w:line="480" w:lineRule="exact"/>
        <w:ind w:firstLine="602" w:firstLineChars="200"/>
        <w:jc w:val="left"/>
        <w:textAlignment w:val="auto"/>
        <w:rPr>
          <w:rFonts w:ascii="仿宋" w:hAnsi="仿宋" w:eastAsia="仿宋" w:cs="仿宋"/>
          <w:b/>
          <w:bCs/>
          <w:kern w:val="0"/>
          <w:sz w:val="30"/>
          <w:szCs w:val="30"/>
        </w:rPr>
      </w:pPr>
      <w:r>
        <w:rPr>
          <w:rFonts w:hint="eastAsia" w:ascii="仿宋" w:hAnsi="仿宋" w:eastAsia="仿宋" w:cs="仿宋"/>
          <w:b/>
          <w:bCs/>
          <w:kern w:val="0"/>
          <w:sz w:val="30"/>
          <w:szCs w:val="30"/>
        </w:rPr>
        <w:t>三、竞赛规则</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（一）竞赛规则</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计算机应用技能大赛为机考，满分100分，最终按照学生实际得分评定结果。</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（二）评审方式与评分标准</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参照国家计算机二级考试标准进行评分。</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（三）奖项设置</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竞赛设立一、二、三等奖，一、二、三等奖获奖比例原则上不应超过实际参赛人数的5%、8%、12%。</w:t>
      </w:r>
    </w:p>
    <w:p>
      <w:pPr>
        <w:keepNext w:val="0"/>
        <w:keepLines w:val="0"/>
        <w:pageBreakBefore w:val="0"/>
        <w:widowControl w:val="0"/>
        <w:kinsoku/>
        <w:wordWrap w:val="0"/>
        <w:overflowPunct/>
        <w:topLinePunct w:val="0"/>
        <w:autoSpaceDE/>
        <w:autoSpaceDN/>
        <w:bidi w:val="0"/>
        <w:adjustRightInd/>
        <w:snapToGrid/>
        <w:spacing w:line="480" w:lineRule="exact"/>
        <w:ind w:firstLine="602" w:firstLineChars="200"/>
        <w:jc w:val="left"/>
        <w:textAlignment w:val="auto"/>
        <w:rPr>
          <w:rFonts w:ascii="仿宋" w:hAnsi="仿宋" w:eastAsia="仿宋" w:cs="仿宋"/>
          <w:b/>
          <w:bCs/>
          <w:kern w:val="0"/>
          <w:sz w:val="30"/>
          <w:szCs w:val="30"/>
        </w:rPr>
      </w:pPr>
      <w:r>
        <w:rPr>
          <w:rFonts w:hint="eastAsia" w:ascii="仿宋" w:hAnsi="仿宋" w:eastAsia="仿宋" w:cs="仿宋"/>
          <w:b/>
          <w:bCs/>
          <w:kern w:val="0"/>
          <w:sz w:val="30"/>
          <w:szCs w:val="30"/>
        </w:rPr>
        <w:t>四、申诉与仲裁</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在竞赛过程中如遇到需要仲裁问题由管理学院具体负责。</w:t>
      </w:r>
    </w:p>
    <w:p>
      <w:pPr>
        <w:keepNext w:val="0"/>
        <w:keepLines w:val="0"/>
        <w:pageBreakBefore w:val="0"/>
        <w:widowControl w:val="0"/>
        <w:kinsoku/>
        <w:wordWrap w:val="0"/>
        <w:overflowPunct/>
        <w:topLinePunct w:val="0"/>
        <w:autoSpaceDE/>
        <w:autoSpaceDN/>
        <w:bidi w:val="0"/>
        <w:adjustRightInd/>
        <w:snapToGrid/>
        <w:spacing w:line="480" w:lineRule="exact"/>
        <w:ind w:firstLine="602" w:firstLineChars="200"/>
        <w:jc w:val="left"/>
        <w:textAlignment w:val="auto"/>
        <w:rPr>
          <w:rFonts w:ascii="仿宋" w:hAnsi="仿宋" w:eastAsia="仿宋" w:cs="仿宋"/>
          <w:b/>
          <w:bCs/>
          <w:kern w:val="0"/>
          <w:sz w:val="30"/>
          <w:szCs w:val="30"/>
        </w:rPr>
      </w:pPr>
      <w:r>
        <w:rPr>
          <w:rFonts w:hint="eastAsia" w:ascii="仿宋" w:hAnsi="仿宋" w:eastAsia="仿宋" w:cs="仿宋"/>
          <w:b/>
          <w:bCs/>
          <w:kern w:val="0"/>
          <w:sz w:val="30"/>
          <w:szCs w:val="30"/>
        </w:rPr>
        <w:t>五、竞赛结果公示</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获奖结果在比赛结束后1周内在管理学院网站进行公示，公示期3天。</w:t>
      </w:r>
    </w:p>
    <w:p>
      <w:pPr>
        <w:keepNext w:val="0"/>
        <w:keepLines w:val="0"/>
        <w:pageBreakBefore w:val="0"/>
        <w:widowControl w:val="0"/>
        <w:kinsoku/>
        <w:wordWrap w:val="0"/>
        <w:overflowPunct/>
        <w:topLinePunct w:val="0"/>
        <w:autoSpaceDE/>
        <w:autoSpaceDN/>
        <w:bidi w:val="0"/>
        <w:adjustRightInd/>
        <w:snapToGrid/>
        <w:spacing w:line="480" w:lineRule="exact"/>
        <w:ind w:firstLine="602" w:firstLineChars="200"/>
        <w:jc w:val="left"/>
        <w:textAlignment w:val="auto"/>
        <w:rPr>
          <w:rFonts w:ascii="仿宋" w:hAnsi="仿宋" w:eastAsia="仿宋" w:cs="仿宋"/>
          <w:b/>
          <w:bCs/>
          <w:kern w:val="0"/>
          <w:sz w:val="30"/>
          <w:szCs w:val="30"/>
        </w:rPr>
      </w:pPr>
      <w:r>
        <w:rPr>
          <w:rFonts w:hint="eastAsia" w:ascii="仿宋" w:hAnsi="仿宋" w:eastAsia="仿宋" w:cs="仿宋"/>
          <w:b/>
          <w:bCs/>
          <w:kern w:val="0"/>
          <w:sz w:val="30"/>
          <w:szCs w:val="30"/>
        </w:rPr>
        <w:t>六、其他</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（一）联系人及联系方式</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联系人：关雪梅</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联系电话：</w:t>
      </w:r>
      <w:r>
        <w:rPr>
          <w:rFonts w:ascii="仿宋" w:hAnsi="仿宋" w:eastAsia="仿宋" w:cs="仿宋"/>
          <w:color w:val="000000" w:themeColor="text1"/>
          <w:kern w:val="0"/>
          <w:sz w:val="28"/>
          <w:szCs w:val="28"/>
          <w14:textFill>
            <w14:solidFill>
              <w14:schemeClr w14:val="tx1"/>
            </w14:solidFill>
          </w14:textFill>
        </w:rPr>
        <w:t>15998628811</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（二）选手须知</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1.学生参加竞赛时需出示学生证或校园卡。</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2.学生在参加考试时须遵守《辽宁对外经贸学院学生考场规则》。</w:t>
      </w:r>
    </w:p>
    <w:p>
      <w:pPr>
        <w:keepNext w:val="0"/>
        <w:keepLines w:val="0"/>
        <w:pageBreakBefore w:val="0"/>
        <w:widowControl w:val="0"/>
        <w:kinsoku/>
        <w:wordWrap w:val="0"/>
        <w:overflowPunct/>
        <w:topLinePunct w:val="0"/>
        <w:autoSpaceDE/>
        <w:autoSpaceDN/>
        <w:bidi w:val="0"/>
        <w:adjustRightInd/>
        <w:snapToGrid/>
        <w:spacing w:line="480" w:lineRule="exact"/>
        <w:jc w:val="left"/>
        <w:textAlignment w:val="auto"/>
        <w:rPr>
          <w:rFonts w:hint="eastAsia" w:ascii="仿宋" w:hAnsi="仿宋" w:eastAsia="仿宋" w:cs="仿宋"/>
          <w:kern w:val="0"/>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附件</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大学生</w:t>
      </w:r>
      <w:r>
        <w:rPr>
          <w:rFonts w:hint="eastAsia" w:ascii="仿宋" w:hAnsi="仿宋" w:eastAsia="仿宋" w:cs="仿宋"/>
          <w:kern w:val="0"/>
          <w:sz w:val="28"/>
          <w:szCs w:val="28"/>
        </w:rPr>
        <w:t>计算机应用技能</w:t>
      </w:r>
      <w:r>
        <w:rPr>
          <w:rFonts w:hint="eastAsia" w:ascii="仿宋" w:hAnsi="仿宋" w:eastAsia="仿宋" w:cs="仿宋"/>
          <w:kern w:val="0"/>
          <w:sz w:val="28"/>
          <w:szCs w:val="28"/>
          <w:lang w:val="en-US" w:eastAsia="zh-CN"/>
        </w:rPr>
        <w:t>大</w:t>
      </w:r>
      <w:r>
        <w:rPr>
          <w:rFonts w:hint="eastAsia" w:ascii="仿宋" w:hAnsi="仿宋" w:eastAsia="仿宋" w:cs="仿宋"/>
          <w:kern w:val="0"/>
          <w:sz w:val="28"/>
          <w:szCs w:val="28"/>
        </w:rPr>
        <w:t>赛大纲</w:t>
      </w:r>
      <w:r>
        <w:rPr>
          <w:rFonts w:hint="eastAsia" w:ascii="仿宋" w:hAnsi="仿宋" w:eastAsia="仿宋" w:cs="仿宋"/>
          <w:kern w:val="0"/>
          <w:sz w:val="28"/>
          <w:szCs w:val="28"/>
        </w:rPr>
        <w:br w:type="page"/>
      </w:r>
    </w:p>
    <w:p>
      <w:pPr>
        <w:keepNext w:val="0"/>
        <w:keepLines w:val="0"/>
        <w:pageBreakBefore w:val="0"/>
        <w:widowControl w:val="0"/>
        <w:kinsoku/>
        <w:wordWrap w:val="0"/>
        <w:overflowPunct/>
        <w:topLinePunct w:val="0"/>
        <w:autoSpaceDE/>
        <w:autoSpaceDN/>
        <w:bidi w:val="0"/>
        <w:adjustRightInd/>
        <w:snapToGrid/>
        <w:spacing w:line="480" w:lineRule="exact"/>
        <w:jc w:val="left"/>
        <w:textAlignment w:val="auto"/>
        <w:rPr>
          <w:rFonts w:ascii="仿宋" w:hAnsi="仿宋" w:eastAsia="仿宋" w:cs="仿宋"/>
          <w:kern w:val="0"/>
          <w:sz w:val="28"/>
          <w:szCs w:val="28"/>
        </w:rPr>
      </w:pPr>
      <w:r>
        <w:rPr>
          <w:rFonts w:hint="eastAsia" w:ascii="仿宋" w:hAnsi="仿宋" w:eastAsia="仿宋" w:cs="仿宋"/>
          <w:kern w:val="0"/>
          <w:sz w:val="28"/>
          <w:szCs w:val="28"/>
        </w:rPr>
        <w:t>附件</w:t>
      </w: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ascii="仿宋" w:hAnsi="仿宋" w:eastAsia="仿宋" w:cs="仿宋"/>
          <w:kern w:val="0"/>
          <w:sz w:val="28"/>
          <w:szCs w:val="28"/>
        </w:rPr>
      </w:pPr>
      <w:r>
        <w:rPr>
          <w:rFonts w:hint="eastAsia" w:ascii="黑体" w:hAnsi="黑体" w:eastAsia="黑体" w:cs="黑体"/>
          <w:kern w:val="0"/>
          <w:sz w:val="32"/>
          <w:szCs w:val="32"/>
          <w:lang w:val="en-US" w:eastAsia="zh-CN"/>
        </w:rPr>
        <w:t>大学生</w:t>
      </w:r>
      <w:r>
        <w:rPr>
          <w:rFonts w:hint="eastAsia" w:ascii="黑体" w:hAnsi="黑体" w:eastAsia="黑体" w:cs="黑体"/>
          <w:kern w:val="0"/>
          <w:sz w:val="32"/>
          <w:szCs w:val="32"/>
        </w:rPr>
        <w:t>计算机应用技能</w:t>
      </w:r>
      <w:r>
        <w:rPr>
          <w:rFonts w:hint="eastAsia" w:ascii="黑体" w:hAnsi="黑体" w:eastAsia="黑体" w:cs="黑体"/>
          <w:kern w:val="0"/>
          <w:sz w:val="32"/>
          <w:szCs w:val="32"/>
          <w:lang w:val="en-US" w:eastAsia="zh-CN"/>
        </w:rPr>
        <w:t>大</w:t>
      </w:r>
      <w:r>
        <w:rPr>
          <w:rFonts w:hint="eastAsia" w:ascii="黑体" w:hAnsi="黑体" w:eastAsia="黑体" w:cs="黑体"/>
          <w:kern w:val="0"/>
          <w:sz w:val="32"/>
          <w:szCs w:val="32"/>
        </w:rPr>
        <w:t>赛大纲</w:t>
      </w:r>
    </w:p>
    <w:p>
      <w:pPr>
        <w:keepNext w:val="0"/>
        <w:keepLines w:val="0"/>
        <w:pageBreakBefore w:val="0"/>
        <w:widowControl w:val="0"/>
        <w:kinsoku/>
        <w:wordWrap w:val="0"/>
        <w:overflowPunct/>
        <w:topLinePunct w:val="0"/>
        <w:autoSpaceDE/>
        <w:autoSpaceDN/>
        <w:bidi w:val="0"/>
        <w:adjustRightInd/>
        <w:snapToGrid/>
        <w:spacing w:line="480" w:lineRule="exact"/>
        <w:ind w:firstLine="562" w:firstLineChars="200"/>
        <w:jc w:val="left"/>
        <w:textAlignment w:val="auto"/>
        <w:rPr>
          <w:rStyle w:val="30"/>
          <w:rFonts w:hint="eastAsia" w:ascii="仿宋" w:hAnsi="仿宋" w:eastAsia="仿宋" w:cs="仿宋"/>
          <w:b/>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ind w:firstLine="562" w:firstLineChars="200"/>
        <w:jc w:val="left"/>
        <w:textAlignment w:val="auto"/>
        <w:rPr>
          <w:rFonts w:ascii="仿宋" w:hAnsi="仿宋" w:eastAsia="仿宋" w:cs="仿宋"/>
          <w:b/>
          <w:color w:val="000000"/>
          <w:sz w:val="28"/>
          <w:szCs w:val="28"/>
        </w:rPr>
      </w:pPr>
      <w:r>
        <w:rPr>
          <w:rStyle w:val="30"/>
          <w:rFonts w:hint="eastAsia" w:ascii="仿宋" w:hAnsi="仿宋" w:eastAsia="仿宋" w:cs="仿宋"/>
          <w:b/>
          <w:sz w:val="28"/>
          <w:szCs w:val="28"/>
        </w:rPr>
        <w:t>基本要求</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１.</w:t>
      </w:r>
      <w:r>
        <w:rPr>
          <w:rStyle w:val="32"/>
          <w:rFonts w:hint="eastAsia" w:ascii="仿宋" w:hAnsi="仿宋" w:eastAsia="仿宋" w:cs="仿宋"/>
          <w:sz w:val="28"/>
          <w:szCs w:val="28"/>
        </w:rPr>
        <w:t>掌握计算机基础知识及计算机系统组成。</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２.</w:t>
      </w:r>
      <w:r>
        <w:rPr>
          <w:rStyle w:val="32"/>
          <w:rFonts w:hint="eastAsia" w:ascii="仿宋" w:hAnsi="仿宋" w:eastAsia="仿宋" w:cs="仿宋"/>
          <w:sz w:val="28"/>
          <w:szCs w:val="28"/>
        </w:rPr>
        <w:t>了解信息安全的基本知识，掌握计算机病毒及防治的基本概念。</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３.</w:t>
      </w:r>
      <w:r>
        <w:rPr>
          <w:rStyle w:val="32"/>
          <w:rFonts w:hint="eastAsia" w:ascii="仿宋" w:hAnsi="仿宋" w:eastAsia="仿宋" w:cs="仿宋"/>
          <w:sz w:val="28"/>
          <w:szCs w:val="28"/>
        </w:rPr>
        <w:t>掌握多媒体技术基本概念和基本应用。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４.</w:t>
      </w:r>
      <w:r>
        <w:rPr>
          <w:rStyle w:val="32"/>
          <w:rFonts w:hint="eastAsia" w:ascii="仿宋" w:hAnsi="仿宋" w:eastAsia="仿宋" w:cs="仿宋"/>
          <w:sz w:val="28"/>
          <w:szCs w:val="28"/>
        </w:rPr>
        <w:t>了解计算机网络的基本概念和基本原理，掌握因特网网络服务和应用。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５.</w:t>
      </w:r>
      <w:r>
        <w:rPr>
          <w:rStyle w:val="32"/>
          <w:rFonts w:hint="eastAsia" w:ascii="仿宋" w:hAnsi="仿宋" w:eastAsia="仿宋" w:cs="仿宋"/>
          <w:sz w:val="28"/>
          <w:szCs w:val="28"/>
        </w:rPr>
        <w:t>正确采集信息并能在文字处理软件</w:t>
      </w:r>
      <w:r>
        <w:rPr>
          <w:rStyle w:val="31"/>
          <w:rFonts w:hint="eastAsia" w:ascii="仿宋" w:hAnsi="仿宋" w:eastAsia="仿宋" w:cs="仿宋"/>
          <w:sz w:val="28"/>
          <w:szCs w:val="28"/>
        </w:rPr>
        <w:t>Word</w:t>
      </w:r>
      <w:r>
        <w:rPr>
          <w:rStyle w:val="32"/>
          <w:rFonts w:hint="eastAsia" w:ascii="仿宋" w:hAnsi="仿宋" w:eastAsia="仿宋" w:cs="仿宋"/>
          <w:sz w:val="28"/>
          <w:szCs w:val="28"/>
        </w:rPr>
        <w:t>、电子表格软件Excel、演示文稿制作软件PowerPoint中熟练应用。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６.</w:t>
      </w:r>
      <w:r>
        <w:rPr>
          <w:rStyle w:val="32"/>
          <w:rFonts w:hint="eastAsia" w:ascii="仿宋" w:hAnsi="仿宋" w:eastAsia="仿宋" w:cs="仿宋"/>
          <w:sz w:val="28"/>
          <w:szCs w:val="28"/>
        </w:rPr>
        <w:t>掌握</w:t>
      </w:r>
      <w:r>
        <w:rPr>
          <w:rStyle w:val="31"/>
          <w:rFonts w:hint="eastAsia" w:ascii="仿宋" w:hAnsi="仿宋" w:eastAsia="仿宋" w:cs="仿宋"/>
          <w:sz w:val="28"/>
          <w:szCs w:val="28"/>
        </w:rPr>
        <w:t>Word</w:t>
      </w:r>
      <w:r>
        <w:rPr>
          <w:rStyle w:val="32"/>
          <w:rFonts w:hint="eastAsia" w:ascii="仿宋" w:hAnsi="仿宋" w:eastAsia="仿宋" w:cs="仿宋"/>
          <w:sz w:val="28"/>
          <w:szCs w:val="28"/>
        </w:rPr>
        <w:t>的操作技能，并熟练应用编制文档。</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７.</w:t>
      </w:r>
      <w:r>
        <w:rPr>
          <w:rStyle w:val="32"/>
          <w:rFonts w:hint="eastAsia" w:ascii="仿宋" w:hAnsi="仿宋" w:eastAsia="仿宋" w:cs="仿宋"/>
          <w:sz w:val="28"/>
          <w:szCs w:val="28"/>
        </w:rPr>
        <w:t>掌握Excel的操作技能，并熟练应用进行数据计算及分析。</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Style w:val="32"/>
          <w:rFonts w:ascii="仿宋" w:hAnsi="仿宋" w:eastAsia="仿宋" w:cs="仿宋"/>
          <w:sz w:val="28"/>
          <w:szCs w:val="28"/>
        </w:rPr>
      </w:pPr>
      <w:r>
        <w:rPr>
          <w:rStyle w:val="31"/>
          <w:rFonts w:hint="eastAsia" w:ascii="仿宋" w:hAnsi="仿宋" w:eastAsia="仿宋" w:cs="仿宋"/>
          <w:sz w:val="28"/>
          <w:szCs w:val="28"/>
        </w:rPr>
        <w:t>８.</w:t>
      </w:r>
      <w:r>
        <w:rPr>
          <w:rStyle w:val="32"/>
          <w:rFonts w:hint="eastAsia" w:ascii="仿宋" w:hAnsi="仿宋" w:eastAsia="仿宋" w:cs="仿宋"/>
          <w:sz w:val="28"/>
          <w:szCs w:val="28"/>
        </w:rPr>
        <w:t>掌握PowerPoint的操作技能，并熟练应用制作演示文稿。</w:t>
      </w:r>
    </w:p>
    <w:p>
      <w:pPr>
        <w:keepNext w:val="0"/>
        <w:keepLines w:val="0"/>
        <w:pageBreakBefore w:val="0"/>
        <w:widowControl w:val="0"/>
        <w:kinsoku/>
        <w:wordWrap w:val="0"/>
        <w:overflowPunct/>
        <w:topLinePunct w:val="0"/>
        <w:autoSpaceDE/>
        <w:autoSpaceDN/>
        <w:bidi w:val="0"/>
        <w:adjustRightInd/>
        <w:snapToGrid/>
        <w:spacing w:line="480" w:lineRule="exact"/>
        <w:ind w:firstLine="562" w:firstLineChars="200"/>
        <w:jc w:val="left"/>
        <w:textAlignment w:val="auto"/>
        <w:rPr>
          <w:rFonts w:ascii="仿宋" w:hAnsi="仿宋" w:eastAsia="仿宋" w:cs="仿宋"/>
          <w:b/>
          <w:color w:val="000000"/>
          <w:sz w:val="28"/>
          <w:szCs w:val="28"/>
        </w:rPr>
      </w:pPr>
      <w:r>
        <w:rPr>
          <w:rStyle w:val="30"/>
          <w:rFonts w:hint="eastAsia" w:ascii="仿宋" w:hAnsi="仿宋" w:eastAsia="仿宋" w:cs="仿宋"/>
          <w:b/>
          <w:sz w:val="28"/>
          <w:szCs w:val="28"/>
        </w:rPr>
        <w:t>考试内容</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3"/>
          <w:rFonts w:hint="eastAsia" w:ascii="仿宋" w:hAnsi="仿宋" w:eastAsia="仿宋" w:cs="仿宋"/>
          <w:sz w:val="28"/>
          <w:szCs w:val="28"/>
        </w:rPr>
        <w:t>一、计算机基础知识</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１.</w:t>
      </w:r>
      <w:r>
        <w:rPr>
          <w:rStyle w:val="32"/>
          <w:rFonts w:hint="eastAsia" w:ascii="仿宋" w:hAnsi="仿宋" w:eastAsia="仿宋" w:cs="仿宋"/>
          <w:sz w:val="28"/>
          <w:szCs w:val="28"/>
        </w:rPr>
        <w:t>计算机的发展、类型及其应用领域。</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２.</w:t>
      </w:r>
      <w:r>
        <w:rPr>
          <w:rStyle w:val="32"/>
          <w:rFonts w:hint="eastAsia" w:ascii="仿宋" w:hAnsi="仿宋" w:eastAsia="仿宋" w:cs="仿宋"/>
          <w:sz w:val="28"/>
          <w:szCs w:val="28"/>
        </w:rPr>
        <w:t>计算机软硬件系统的组成及主要技术指标。</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３.</w:t>
      </w:r>
      <w:r>
        <w:rPr>
          <w:rStyle w:val="32"/>
          <w:rFonts w:hint="eastAsia" w:ascii="仿宋" w:hAnsi="仿宋" w:eastAsia="仿宋" w:cs="仿宋"/>
          <w:sz w:val="28"/>
          <w:szCs w:val="28"/>
        </w:rPr>
        <w:t>计算机中数据的表示与存储。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４.</w:t>
      </w:r>
      <w:r>
        <w:rPr>
          <w:rStyle w:val="32"/>
          <w:rFonts w:hint="eastAsia" w:ascii="仿宋" w:hAnsi="仿宋" w:eastAsia="仿宋" w:cs="仿宋"/>
          <w:sz w:val="28"/>
          <w:szCs w:val="28"/>
        </w:rPr>
        <w:t>多媒体技术的概念与应用。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５.</w:t>
      </w:r>
      <w:r>
        <w:rPr>
          <w:rStyle w:val="32"/>
          <w:rFonts w:hint="eastAsia" w:ascii="仿宋" w:hAnsi="仿宋" w:eastAsia="仿宋" w:cs="仿宋"/>
          <w:sz w:val="28"/>
          <w:szCs w:val="28"/>
        </w:rPr>
        <w:t>计算机病毒的特征、分类与防治。</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６.</w:t>
      </w:r>
      <w:r>
        <w:rPr>
          <w:rStyle w:val="32"/>
          <w:rFonts w:hint="eastAsia" w:ascii="仿宋" w:hAnsi="仿宋" w:eastAsia="仿宋" w:cs="仿宋"/>
          <w:sz w:val="28"/>
          <w:szCs w:val="28"/>
        </w:rPr>
        <w:t>计算机网络的概念、组成和分类；计算机与网络信息安全的概念和防控。</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７.</w:t>
      </w:r>
      <w:r>
        <w:rPr>
          <w:rStyle w:val="32"/>
          <w:rFonts w:hint="eastAsia" w:ascii="仿宋" w:hAnsi="仿宋" w:eastAsia="仿宋" w:cs="仿宋"/>
          <w:sz w:val="28"/>
          <w:szCs w:val="28"/>
        </w:rPr>
        <w:t>因特网网络服务的概念、原理和应用。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3"/>
          <w:rFonts w:hint="eastAsia" w:ascii="仿宋" w:hAnsi="仿宋" w:eastAsia="仿宋" w:cs="仿宋"/>
          <w:sz w:val="28"/>
          <w:szCs w:val="28"/>
        </w:rPr>
        <w:t>二、</w:t>
      </w:r>
      <w:r>
        <w:rPr>
          <w:rStyle w:val="31"/>
          <w:rFonts w:hint="eastAsia" w:ascii="仿宋" w:hAnsi="仿宋" w:eastAsia="仿宋" w:cs="仿宋"/>
          <w:sz w:val="28"/>
          <w:szCs w:val="28"/>
        </w:rPr>
        <w:t>Word</w:t>
      </w:r>
      <w:r>
        <w:rPr>
          <w:rStyle w:val="33"/>
          <w:rFonts w:hint="eastAsia" w:ascii="仿宋" w:hAnsi="仿宋" w:eastAsia="仿宋" w:cs="仿宋"/>
          <w:sz w:val="28"/>
          <w:szCs w:val="28"/>
        </w:rPr>
        <w:t>的功能和使用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１.Microsoft Office</w:t>
      </w:r>
      <w:r>
        <w:rPr>
          <w:rStyle w:val="32"/>
          <w:rFonts w:hint="eastAsia" w:ascii="仿宋" w:hAnsi="仿宋" w:eastAsia="仿宋" w:cs="仿宋"/>
          <w:sz w:val="28"/>
          <w:szCs w:val="28"/>
        </w:rPr>
        <w:t>应用界面使用和功能设置。</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２.Word</w:t>
      </w:r>
      <w:r>
        <w:rPr>
          <w:rStyle w:val="32"/>
          <w:rFonts w:hint="eastAsia" w:ascii="仿宋" w:hAnsi="仿宋" w:eastAsia="仿宋" w:cs="仿宋"/>
          <w:sz w:val="28"/>
          <w:szCs w:val="28"/>
        </w:rPr>
        <w:t>的基本功能，文档的创建、编辑、保存、打印和保护等基本操作。</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３.</w:t>
      </w:r>
      <w:r>
        <w:rPr>
          <w:rStyle w:val="32"/>
          <w:rFonts w:hint="eastAsia" w:ascii="仿宋" w:hAnsi="仿宋" w:eastAsia="仿宋" w:cs="仿宋"/>
          <w:sz w:val="28"/>
          <w:szCs w:val="28"/>
        </w:rPr>
        <w:t>设置字体和段落格式、应用文档样式和主题、调整页面布局等排版操作。</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４.</w:t>
      </w:r>
      <w:r>
        <w:rPr>
          <w:rStyle w:val="32"/>
          <w:rFonts w:hint="eastAsia" w:ascii="仿宋" w:hAnsi="仿宋" w:eastAsia="仿宋" w:cs="仿宋"/>
          <w:sz w:val="28"/>
          <w:szCs w:val="28"/>
        </w:rPr>
        <w:t>文档中表格的制作与编辑。</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５.</w:t>
      </w:r>
      <w:r>
        <w:rPr>
          <w:rStyle w:val="32"/>
          <w:rFonts w:hint="eastAsia" w:ascii="仿宋" w:hAnsi="仿宋" w:eastAsia="仿宋" w:cs="仿宋"/>
          <w:sz w:val="28"/>
          <w:szCs w:val="28"/>
        </w:rPr>
        <w:t>文档中图形、图像（片）对象的编辑和处理，文本框和文档部件的使用，符号与数学公式的输入与编辑。</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６.</w:t>
      </w:r>
      <w:r>
        <w:rPr>
          <w:rStyle w:val="32"/>
          <w:rFonts w:hint="eastAsia" w:ascii="仿宋" w:hAnsi="仿宋" w:eastAsia="仿宋" w:cs="仿宋"/>
          <w:sz w:val="28"/>
          <w:szCs w:val="28"/>
        </w:rPr>
        <w:t>文档的分栏、分页和分节操作，文档页眉、页脚的设置，文档内容引用操作。</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７.</w:t>
      </w:r>
      <w:r>
        <w:rPr>
          <w:rStyle w:val="32"/>
          <w:rFonts w:hint="eastAsia" w:ascii="仿宋" w:hAnsi="仿宋" w:eastAsia="仿宋" w:cs="仿宋"/>
          <w:sz w:val="28"/>
          <w:szCs w:val="28"/>
        </w:rPr>
        <w:t>文档审阅和修订。</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８.</w:t>
      </w:r>
      <w:r>
        <w:rPr>
          <w:rStyle w:val="32"/>
          <w:rFonts w:hint="eastAsia" w:ascii="仿宋" w:hAnsi="仿宋" w:eastAsia="仿宋" w:cs="仿宋"/>
          <w:sz w:val="28"/>
          <w:szCs w:val="28"/>
        </w:rPr>
        <w:t>利用邮件合并功能批量制作和处理文档。</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９.</w:t>
      </w:r>
      <w:r>
        <w:rPr>
          <w:rStyle w:val="32"/>
          <w:rFonts w:hint="eastAsia" w:ascii="仿宋" w:hAnsi="仿宋" w:eastAsia="仿宋" w:cs="仿宋"/>
          <w:sz w:val="28"/>
          <w:szCs w:val="28"/>
        </w:rPr>
        <w:t>多窗口和多文档的编辑，文档视图的使用。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１０.</w:t>
      </w:r>
      <w:r>
        <w:rPr>
          <w:rStyle w:val="32"/>
          <w:rFonts w:hint="eastAsia" w:ascii="仿宋" w:hAnsi="仿宋" w:eastAsia="仿宋" w:cs="仿宋"/>
          <w:sz w:val="28"/>
          <w:szCs w:val="28"/>
        </w:rPr>
        <w:t>分析图文素材，并根据需求提取相关信息引用到</w:t>
      </w:r>
      <w:r>
        <w:rPr>
          <w:rStyle w:val="31"/>
          <w:rFonts w:hint="eastAsia" w:ascii="仿宋" w:hAnsi="仿宋" w:eastAsia="仿宋" w:cs="仿宋"/>
          <w:sz w:val="28"/>
          <w:szCs w:val="28"/>
        </w:rPr>
        <w:t>Word</w:t>
      </w:r>
      <w:r>
        <w:rPr>
          <w:rStyle w:val="32"/>
          <w:rFonts w:hint="eastAsia" w:ascii="仿宋" w:hAnsi="仿宋" w:eastAsia="仿宋" w:cs="仿宋"/>
          <w:sz w:val="28"/>
          <w:szCs w:val="28"/>
        </w:rPr>
        <w:t>文档中。</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3"/>
          <w:rFonts w:hint="eastAsia" w:ascii="仿宋" w:hAnsi="仿宋" w:eastAsia="仿宋" w:cs="仿宋"/>
          <w:sz w:val="28"/>
          <w:szCs w:val="28"/>
        </w:rPr>
        <w:t>三、</w:t>
      </w:r>
      <w:r>
        <w:rPr>
          <w:rStyle w:val="32"/>
          <w:rFonts w:hint="eastAsia" w:ascii="仿宋" w:hAnsi="仿宋" w:eastAsia="仿宋" w:cs="仿宋"/>
          <w:sz w:val="28"/>
          <w:szCs w:val="28"/>
        </w:rPr>
        <w:t>Excel</w:t>
      </w:r>
      <w:r>
        <w:rPr>
          <w:rStyle w:val="33"/>
          <w:rFonts w:hint="eastAsia" w:ascii="仿宋" w:hAnsi="仿宋" w:eastAsia="仿宋" w:cs="仿宋"/>
          <w:sz w:val="28"/>
          <w:szCs w:val="28"/>
        </w:rPr>
        <w:t>的功能和使用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１.</w:t>
      </w:r>
      <w:r>
        <w:rPr>
          <w:rStyle w:val="32"/>
          <w:rFonts w:hint="eastAsia" w:ascii="仿宋" w:hAnsi="仿宋" w:eastAsia="仿宋" w:cs="仿宋"/>
          <w:sz w:val="28"/>
          <w:szCs w:val="28"/>
        </w:rPr>
        <w:t xml:space="preserve"> Excel的基本功能，工作簿和工作表的基本操作，工作视图的控制。</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２.</w:t>
      </w:r>
      <w:r>
        <w:rPr>
          <w:rStyle w:val="32"/>
          <w:rFonts w:hint="eastAsia" w:ascii="仿宋" w:hAnsi="仿宋" w:eastAsia="仿宋" w:cs="仿宋"/>
          <w:sz w:val="28"/>
          <w:szCs w:val="28"/>
        </w:rPr>
        <w:t>工作表数据的输入、编辑和修改。</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３.</w:t>
      </w:r>
      <w:r>
        <w:rPr>
          <w:rStyle w:val="32"/>
          <w:rFonts w:hint="eastAsia" w:ascii="仿宋" w:hAnsi="仿宋" w:eastAsia="仿宋" w:cs="仿宋"/>
          <w:sz w:val="28"/>
          <w:szCs w:val="28"/>
        </w:rPr>
        <w:t>单元格格式化操作、数据格式的设置。</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４.</w:t>
      </w:r>
      <w:r>
        <w:rPr>
          <w:rStyle w:val="32"/>
          <w:rFonts w:hint="eastAsia" w:ascii="仿宋" w:hAnsi="仿宋" w:eastAsia="仿宋" w:cs="仿宋"/>
          <w:sz w:val="28"/>
          <w:szCs w:val="28"/>
        </w:rPr>
        <w:t>工作簿和工作表的保护、共享及修订。</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５.</w:t>
      </w:r>
      <w:r>
        <w:rPr>
          <w:rStyle w:val="32"/>
          <w:rFonts w:hint="eastAsia" w:ascii="仿宋" w:hAnsi="仿宋" w:eastAsia="仿宋" w:cs="仿宋"/>
          <w:sz w:val="28"/>
          <w:szCs w:val="28"/>
        </w:rPr>
        <w:t>单元格的引用、公式和函数的使用。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６.</w:t>
      </w:r>
      <w:r>
        <w:rPr>
          <w:rStyle w:val="32"/>
          <w:rFonts w:hint="eastAsia" w:ascii="仿宋" w:hAnsi="仿宋" w:eastAsia="仿宋" w:cs="仿宋"/>
          <w:sz w:val="28"/>
          <w:szCs w:val="28"/>
        </w:rPr>
        <w:t>多个工作表的联动操作。</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７.</w:t>
      </w:r>
      <w:r>
        <w:rPr>
          <w:rStyle w:val="32"/>
          <w:rFonts w:hint="eastAsia" w:ascii="仿宋" w:hAnsi="仿宋" w:eastAsia="仿宋" w:cs="仿宋"/>
          <w:sz w:val="28"/>
          <w:szCs w:val="28"/>
        </w:rPr>
        <w:t>迷你图和图表的创建、编辑与修饰。</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８.</w:t>
      </w:r>
      <w:r>
        <w:rPr>
          <w:rStyle w:val="32"/>
          <w:rFonts w:hint="eastAsia" w:ascii="仿宋" w:hAnsi="仿宋" w:eastAsia="仿宋" w:cs="仿宋"/>
          <w:sz w:val="28"/>
          <w:szCs w:val="28"/>
        </w:rPr>
        <w:t>数据的排序、筛选、分类汇总、分组显示和合并计算。</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９.</w:t>
      </w:r>
      <w:r>
        <w:rPr>
          <w:rStyle w:val="32"/>
          <w:rFonts w:hint="eastAsia" w:ascii="仿宋" w:hAnsi="仿宋" w:eastAsia="仿宋" w:cs="仿宋"/>
          <w:sz w:val="28"/>
          <w:szCs w:val="28"/>
        </w:rPr>
        <w:t>数据透视表和数据透视图的使用。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１０.</w:t>
      </w:r>
      <w:r>
        <w:rPr>
          <w:rStyle w:val="32"/>
          <w:rFonts w:hint="eastAsia" w:ascii="仿宋" w:hAnsi="仿宋" w:eastAsia="仿宋" w:cs="仿宋"/>
          <w:sz w:val="28"/>
          <w:szCs w:val="28"/>
        </w:rPr>
        <w:t>数据模拟分析和运算。</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１１.</w:t>
      </w:r>
      <w:r>
        <w:rPr>
          <w:rStyle w:val="32"/>
          <w:rFonts w:hint="eastAsia" w:ascii="仿宋" w:hAnsi="仿宋" w:eastAsia="仿宋" w:cs="仿宋"/>
          <w:sz w:val="28"/>
          <w:szCs w:val="28"/>
        </w:rPr>
        <w:t>宏功能的简单使用。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１２.</w:t>
      </w:r>
      <w:r>
        <w:rPr>
          <w:rStyle w:val="32"/>
          <w:rFonts w:hint="eastAsia" w:ascii="仿宋" w:hAnsi="仿宋" w:eastAsia="仿宋" w:cs="仿宋"/>
          <w:sz w:val="28"/>
          <w:szCs w:val="28"/>
        </w:rPr>
        <w:t>获取外部数据并分析处理。</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１３.</w:t>
      </w:r>
      <w:r>
        <w:rPr>
          <w:rStyle w:val="32"/>
          <w:rFonts w:hint="eastAsia" w:ascii="仿宋" w:hAnsi="仿宋" w:eastAsia="仿宋" w:cs="仿宋"/>
          <w:sz w:val="28"/>
          <w:szCs w:val="28"/>
        </w:rPr>
        <w:t>分析数据素材，并根据需求提取相关信息引用到Excel文档中。</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3"/>
          <w:rFonts w:hint="eastAsia" w:ascii="仿宋" w:hAnsi="仿宋" w:eastAsia="仿宋" w:cs="仿宋"/>
          <w:sz w:val="28"/>
          <w:szCs w:val="28"/>
        </w:rPr>
        <w:t>四、</w:t>
      </w:r>
      <w:r>
        <w:rPr>
          <w:rStyle w:val="32"/>
          <w:rFonts w:hint="eastAsia" w:ascii="仿宋" w:hAnsi="仿宋" w:eastAsia="仿宋" w:cs="仿宋"/>
          <w:sz w:val="28"/>
          <w:szCs w:val="28"/>
        </w:rPr>
        <w:t>PowerPoint</w:t>
      </w:r>
      <w:r>
        <w:rPr>
          <w:rStyle w:val="33"/>
          <w:rFonts w:hint="eastAsia" w:ascii="仿宋" w:hAnsi="仿宋" w:eastAsia="仿宋" w:cs="仿宋"/>
          <w:sz w:val="28"/>
          <w:szCs w:val="28"/>
        </w:rPr>
        <w:t>的功能和使用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１.</w:t>
      </w:r>
      <w:r>
        <w:rPr>
          <w:rStyle w:val="32"/>
          <w:rFonts w:hint="eastAsia" w:ascii="仿宋" w:hAnsi="仿宋" w:eastAsia="仿宋" w:cs="仿宋"/>
          <w:sz w:val="28"/>
          <w:szCs w:val="28"/>
        </w:rPr>
        <w:t xml:space="preserve"> PowerPoint的基本功能和基本操作，演示文稿的视图模式和使用。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２.</w:t>
      </w:r>
      <w:r>
        <w:rPr>
          <w:rStyle w:val="32"/>
          <w:rFonts w:hint="eastAsia" w:ascii="仿宋" w:hAnsi="仿宋" w:eastAsia="仿宋" w:cs="仿宋"/>
          <w:sz w:val="28"/>
          <w:szCs w:val="28"/>
        </w:rPr>
        <w:t>演示文稿中幻灯片的主题设置、背景设置、母版制作和使用。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３.</w:t>
      </w:r>
      <w:r>
        <w:rPr>
          <w:rStyle w:val="32"/>
          <w:rFonts w:hint="eastAsia" w:ascii="仿宋" w:hAnsi="仿宋" w:eastAsia="仿宋" w:cs="仿宋"/>
          <w:sz w:val="28"/>
          <w:szCs w:val="28"/>
        </w:rPr>
        <w:t>幻灯片中文本、图形、SmartArt、图像（片）、图表、音频、视频、艺术字等对象的编辑和应用。</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４.</w:t>
      </w:r>
      <w:r>
        <w:rPr>
          <w:rStyle w:val="32"/>
          <w:rFonts w:hint="eastAsia" w:ascii="仿宋" w:hAnsi="仿宋" w:eastAsia="仿宋" w:cs="仿宋"/>
          <w:sz w:val="28"/>
          <w:szCs w:val="28"/>
        </w:rPr>
        <w:t>幻灯片中对象动画、幻灯片切换效果、链接操作等交互设置。</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５.</w:t>
      </w:r>
      <w:r>
        <w:rPr>
          <w:rStyle w:val="32"/>
          <w:rFonts w:hint="eastAsia" w:ascii="仿宋" w:hAnsi="仿宋" w:eastAsia="仿宋" w:cs="仿宋"/>
          <w:sz w:val="28"/>
          <w:szCs w:val="28"/>
        </w:rPr>
        <w:t>幻灯片放映设置，演示文稿的打包和输出。</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Style w:val="30"/>
          <w:rFonts w:ascii="仿宋" w:hAnsi="仿宋" w:eastAsia="仿宋" w:cs="仿宋"/>
          <w:sz w:val="28"/>
          <w:szCs w:val="28"/>
        </w:rPr>
      </w:pPr>
      <w:r>
        <w:rPr>
          <w:rStyle w:val="31"/>
          <w:rFonts w:hint="eastAsia" w:ascii="仿宋" w:hAnsi="仿宋" w:eastAsia="仿宋" w:cs="仿宋"/>
          <w:sz w:val="28"/>
          <w:szCs w:val="28"/>
        </w:rPr>
        <w:t>６.</w:t>
      </w:r>
      <w:r>
        <w:rPr>
          <w:rStyle w:val="32"/>
          <w:rFonts w:hint="eastAsia" w:ascii="仿宋" w:hAnsi="仿宋" w:eastAsia="仿宋" w:cs="仿宋"/>
          <w:sz w:val="28"/>
          <w:szCs w:val="28"/>
        </w:rPr>
        <w:t>分析图文素材，并根据需求提取相关信息引用到PowerPoint文档中。</w:t>
      </w:r>
    </w:p>
    <w:p>
      <w:pPr>
        <w:keepNext w:val="0"/>
        <w:keepLines w:val="0"/>
        <w:pageBreakBefore w:val="0"/>
        <w:widowControl w:val="0"/>
        <w:kinsoku/>
        <w:wordWrap w:val="0"/>
        <w:overflowPunct/>
        <w:topLinePunct w:val="0"/>
        <w:autoSpaceDE/>
        <w:autoSpaceDN/>
        <w:bidi w:val="0"/>
        <w:adjustRightInd/>
        <w:snapToGrid/>
        <w:spacing w:line="480" w:lineRule="exact"/>
        <w:ind w:firstLine="562" w:firstLineChars="200"/>
        <w:jc w:val="left"/>
        <w:textAlignment w:val="auto"/>
        <w:rPr>
          <w:rFonts w:ascii="仿宋" w:hAnsi="仿宋" w:eastAsia="仿宋" w:cs="仿宋"/>
          <w:b/>
          <w:color w:val="000000"/>
          <w:sz w:val="28"/>
          <w:szCs w:val="28"/>
        </w:rPr>
      </w:pPr>
      <w:r>
        <w:rPr>
          <w:rStyle w:val="30"/>
          <w:rFonts w:hint="eastAsia" w:ascii="仿宋" w:hAnsi="仿宋" w:eastAsia="仿宋" w:cs="仿宋"/>
          <w:b/>
          <w:sz w:val="28"/>
          <w:szCs w:val="28"/>
        </w:rPr>
        <w:t>考试方式</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2"/>
          <w:rFonts w:hint="eastAsia" w:ascii="仿宋" w:hAnsi="仿宋" w:eastAsia="仿宋" w:cs="仿宋"/>
          <w:sz w:val="28"/>
          <w:szCs w:val="28"/>
        </w:rPr>
        <w:t>上机考试，考试时长</w:t>
      </w:r>
      <w:r>
        <w:rPr>
          <w:rStyle w:val="31"/>
          <w:rFonts w:hint="eastAsia" w:ascii="仿宋" w:hAnsi="仿宋" w:eastAsia="仿宋" w:cs="仿宋"/>
          <w:sz w:val="28"/>
          <w:szCs w:val="28"/>
        </w:rPr>
        <w:t>120</w:t>
      </w:r>
      <w:r>
        <w:rPr>
          <w:rStyle w:val="32"/>
          <w:rFonts w:hint="eastAsia" w:ascii="仿宋" w:hAnsi="仿宋" w:eastAsia="仿宋" w:cs="仿宋"/>
          <w:sz w:val="28"/>
          <w:szCs w:val="28"/>
        </w:rPr>
        <w:t>分钟，满分</w:t>
      </w:r>
      <w:r>
        <w:rPr>
          <w:rStyle w:val="31"/>
          <w:rFonts w:hint="eastAsia" w:ascii="仿宋" w:hAnsi="仿宋" w:eastAsia="仿宋" w:cs="仿宋"/>
          <w:sz w:val="28"/>
          <w:szCs w:val="28"/>
        </w:rPr>
        <w:t>100</w:t>
      </w:r>
      <w:r>
        <w:rPr>
          <w:rStyle w:val="32"/>
          <w:rFonts w:hint="eastAsia" w:ascii="仿宋" w:hAnsi="仿宋" w:eastAsia="仿宋" w:cs="仿宋"/>
          <w:sz w:val="28"/>
          <w:szCs w:val="28"/>
        </w:rPr>
        <w:t>分。</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１.</w:t>
      </w:r>
      <w:r>
        <w:rPr>
          <w:rStyle w:val="32"/>
          <w:rFonts w:hint="eastAsia" w:ascii="仿宋" w:hAnsi="仿宋" w:eastAsia="仿宋" w:cs="仿宋"/>
          <w:sz w:val="28"/>
          <w:szCs w:val="28"/>
        </w:rPr>
        <w:t>题型及分值</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2"/>
          <w:rFonts w:hint="eastAsia" w:ascii="仿宋" w:hAnsi="仿宋" w:eastAsia="仿宋" w:cs="仿宋"/>
          <w:sz w:val="28"/>
          <w:szCs w:val="28"/>
        </w:rPr>
        <w:t>单项选择题</w:t>
      </w:r>
      <w:r>
        <w:rPr>
          <w:rStyle w:val="31"/>
          <w:rFonts w:hint="eastAsia" w:ascii="仿宋" w:hAnsi="仿宋" w:eastAsia="仿宋" w:cs="仿宋"/>
          <w:sz w:val="28"/>
          <w:szCs w:val="28"/>
        </w:rPr>
        <w:t>20</w:t>
      </w:r>
      <w:r>
        <w:rPr>
          <w:rStyle w:val="32"/>
          <w:rFonts w:hint="eastAsia" w:ascii="仿宋" w:hAnsi="仿宋" w:eastAsia="仿宋" w:cs="仿宋"/>
          <w:sz w:val="28"/>
          <w:szCs w:val="28"/>
        </w:rPr>
        <w:t>分（含公共基础知识部分</w:t>
      </w:r>
      <w:r>
        <w:rPr>
          <w:rStyle w:val="31"/>
          <w:rFonts w:hint="eastAsia" w:ascii="仿宋" w:hAnsi="仿宋" w:eastAsia="仿宋" w:cs="仿宋"/>
          <w:sz w:val="28"/>
          <w:szCs w:val="28"/>
        </w:rPr>
        <w:t>10</w:t>
      </w:r>
      <w:r>
        <w:rPr>
          <w:rStyle w:val="32"/>
          <w:rFonts w:hint="eastAsia" w:ascii="仿宋" w:hAnsi="仿宋" w:eastAsia="仿宋" w:cs="仿宋"/>
          <w:sz w:val="28"/>
          <w:szCs w:val="28"/>
        </w:rPr>
        <w:t>分）。</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Word</w:t>
      </w:r>
      <w:r>
        <w:rPr>
          <w:rStyle w:val="32"/>
          <w:rFonts w:hint="eastAsia" w:ascii="仿宋" w:hAnsi="仿宋" w:eastAsia="仿宋" w:cs="仿宋"/>
          <w:sz w:val="28"/>
          <w:szCs w:val="28"/>
        </w:rPr>
        <w:t>操作</w:t>
      </w:r>
      <w:r>
        <w:rPr>
          <w:rStyle w:val="31"/>
          <w:rFonts w:hint="eastAsia" w:ascii="仿宋" w:hAnsi="仿宋" w:eastAsia="仿宋" w:cs="仿宋"/>
          <w:sz w:val="28"/>
          <w:szCs w:val="28"/>
        </w:rPr>
        <w:t>30</w:t>
      </w:r>
      <w:r>
        <w:rPr>
          <w:rStyle w:val="32"/>
          <w:rFonts w:hint="eastAsia" w:ascii="仿宋" w:hAnsi="仿宋" w:eastAsia="仿宋" w:cs="仿宋"/>
          <w:sz w:val="28"/>
          <w:szCs w:val="28"/>
        </w:rPr>
        <w:t>分。</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2"/>
          <w:rFonts w:hint="eastAsia" w:ascii="仿宋" w:hAnsi="仿宋" w:eastAsia="仿宋" w:cs="仿宋"/>
          <w:sz w:val="28"/>
          <w:szCs w:val="28"/>
        </w:rPr>
        <w:t>Excel操作</w:t>
      </w:r>
      <w:r>
        <w:rPr>
          <w:rStyle w:val="31"/>
          <w:rFonts w:hint="eastAsia" w:ascii="仿宋" w:hAnsi="仿宋" w:eastAsia="仿宋" w:cs="仿宋"/>
          <w:sz w:val="28"/>
          <w:szCs w:val="28"/>
        </w:rPr>
        <w:t>30</w:t>
      </w:r>
      <w:r>
        <w:rPr>
          <w:rStyle w:val="32"/>
          <w:rFonts w:hint="eastAsia" w:ascii="仿宋" w:hAnsi="仿宋" w:eastAsia="仿宋" w:cs="仿宋"/>
          <w:sz w:val="28"/>
          <w:szCs w:val="28"/>
        </w:rPr>
        <w:t>分。</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2"/>
          <w:rFonts w:hint="eastAsia" w:ascii="仿宋" w:hAnsi="仿宋" w:eastAsia="仿宋" w:cs="仿宋"/>
          <w:sz w:val="28"/>
          <w:szCs w:val="28"/>
        </w:rPr>
        <w:t>PowerPoint操作</w:t>
      </w:r>
      <w:r>
        <w:rPr>
          <w:rStyle w:val="31"/>
          <w:rFonts w:hint="eastAsia" w:ascii="仿宋" w:hAnsi="仿宋" w:eastAsia="仿宋" w:cs="仿宋"/>
          <w:sz w:val="28"/>
          <w:szCs w:val="28"/>
        </w:rPr>
        <w:t>20</w:t>
      </w:r>
      <w:r>
        <w:rPr>
          <w:rStyle w:val="32"/>
          <w:rFonts w:hint="eastAsia" w:ascii="仿宋" w:hAnsi="仿宋" w:eastAsia="仿宋" w:cs="仿宋"/>
          <w:sz w:val="28"/>
          <w:szCs w:val="28"/>
        </w:rPr>
        <w:t>分。</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1"/>
          <w:rFonts w:hint="eastAsia" w:ascii="仿宋" w:hAnsi="仿宋" w:eastAsia="仿宋" w:cs="仿宋"/>
          <w:sz w:val="28"/>
          <w:szCs w:val="28"/>
        </w:rPr>
        <w:t>２.</w:t>
      </w:r>
      <w:r>
        <w:rPr>
          <w:rStyle w:val="32"/>
          <w:rFonts w:hint="eastAsia" w:ascii="仿宋" w:hAnsi="仿宋" w:eastAsia="仿宋" w:cs="仿宋"/>
          <w:sz w:val="28"/>
          <w:szCs w:val="28"/>
        </w:rPr>
        <w:t>考试环境</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color w:val="000000"/>
          <w:sz w:val="28"/>
          <w:szCs w:val="28"/>
        </w:rPr>
      </w:pPr>
      <w:r>
        <w:rPr>
          <w:rStyle w:val="32"/>
          <w:rFonts w:hint="eastAsia" w:ascii="仿宋" w:hAnsi="仿宋" w:eastAsia="仿宋" w:cs="仿宋"/>
          <w:sz w:val="28"/>
          <w:szCs w:val="28"/>
        </w:rPr>
        <w:t>操作系统：中文版Windows7或Windows10。</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Times New Roman" w:hAnsi="Times New Roman" w:eastAsia="黑体"/>
          <w:sz w:val="32"/>
          <w:szCs w:val="32"/>
        </w:rPr>
      </w:pPr>
      <w:r>
        <w:rPr>
          <w:rStyle w:val="32"/>
          <w:rFonts w:hint="eastAsia" w:ascii="仿宋" w:hAnsi="仿宋" w:eastAsia="仿宋" w:cs="仿宋"/>
          <w:sz w:val="28"/>
          <w:szCs w:val="28"/>
        </w:rPr>
        <w:t>考试环境：</w:t>
      </w:r>
      <w:r>
        <w:rPr>
          <w:rStyle w:val="31"/>
          <w:rFonts w:hint="eastAsia" w:ascii="仿宋" w:hAnsi="仿宋" w:eastAsia="仿宋" w:cs="仿宋"/>
          <w:sz w:val="28"/>
          <w:szCs w:val="28"/>
        </w:rPr>
        <w:t>Microsoft Office 2016</w:t>
      </w:r>
    </w:p>
    <w:p>
      <w:pPr>
        <w:keepNext w:val="0"/>
        <w:keepLines w:val="0"/>
        <w:pageBreakBefore w:val="0"/>
        <w:kinsoku/>
        <w:wordWrap w:val="0"/>
        <w:overflowPunct/>
        <w:topLinePunct w:val="0"/>
        <w:autoSpaceDE/>
        <w:autoSpaceDN/>
        <w:bidi w:val="0"/>
        <w:adjustRightInd/>
        <w:snapToGrid/>
        <w:spacing w:line="480" w:lineRule="exact"/>
        <w:ind w:left="0" w:leftChars="0"/>
        <w:rPr>
          <w:rFonts w:ascii="Times New Roman" w:hAnsi="Times New Roman" w:eastAsia="黑体"/>
          <w:sz w:val="32"/>
          <w:szCs w:val="32"/>
        </w:rPr>
      </w:pPr>
      <w:r>
        <w:rPr>
          <w:rFonts w:hint="eastAsia" w:ascii="Times New Roman" w:hAnsi="Times New Roman" w:eastAsia="黑体"/>
          <w:sz w:val="32"/>
          <w:szCs w:val="32"/>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Times New Roman" w:hAnsi="Times New Roman" w:eastAsia="黑体"/>
          <w:sz w:val="32"/>
          <w:szCs w:val="32"/>
        </w:rPr>
      </w:pPr>
      <w:bookmarkStart w:id="20" w:name="_Toc26062"/>
      <w:r>
        <w:rPr>
          <w:rFonts w:hint="eastAsia" w:ascii="Times New Roman" w:hAnsi="Times New Roman" w:eastAsia="黑体"/>
          <w:sz w:val="32"/>
          <w:szCs w:val="32"/>
          <w:lang w:val="en-US" w:eastAsia="zh-CN"/>
        </w:rPr>
        <w:t>7.</w:t>
      </w:r>
      <w:r>
        <w:rPr>
          <w:rFonts w:hint="eastAsia" w:ascii="Times New Roman" w:hAnsi="Times New Roman" w:eastAsia="黑体"/>
          <w:sz w:val="32"/>
          <w:szCs w:val="32"/>
        </w:rPr>
        <w:t>大学生国际贸易经营实战沙盘</w:t>
      </w:r>
      <w:r>
        <w:rPr>
          <w:rFonts w:hint="eastAsia" w:ascii="Times New Roman" w:hAnsi="Times New Roman" w:eastAsia="黑体"/>
          <w:sz w:val="32"/>
          <w:szCs w:val="32"/>
          <w:lang w:val="en-US" w:eastAsia="zh-CN"/>
        </w:rPr>
        <w:t>大赛</w:t>
      </w:r>
      <w:r>
        <w:rPr>
          <w:rFonts w:hint="eastAsia" w:ascii="Times New Roman" w:hAnsi="Times New Roman" w:eastAsia="黑体"/>
          <w:sz w:val="32"/>
          <w:szCs w:val="32"/>
        </w:rPr>
        <w:t>实施方案</w:t>
      </w:r>
      <w:bookmarkEnd w:id="20"/>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仿宋" w:hAnsi="仿宋" w:eastAsia="仿宋"/>
          <w:b/>
          <w:kern w:val="2"/>
          <w:sz w:val="30"/>
          <w:szCs w:val="30"/>
        </w:rPr>
      </w:pP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大学生国际贸易经营实战沙盘</w:t>
      </w:r>
      <w:r>
        <w:rPr>
          <w:rFonts w:hint="eastAsia" w:ascii="仿宋" w:hAnsi="仿宋" w:eastAsia="仿宋"/>
          <w:bCs/>
          <w:kern w:val="2"/>
          <w:sz w:val="28"/>
          <w:szCs w:val="28"/>
          <w:lang w:val="en-US" w:eastAsia="zh-CN"/>
        </w:rPr>
        <w:t>大</w:t>
      </w:r>
      <w:r>
        <w:rPr>
          <w:rFonts w:hint="eastAsia" w:ascii="仿宋" w:hAnsi="仿宋" w:eastAsia="仿宋"/>
          <w:bCs/>
          <w:kern w:val="2"/>
          <w:sz w:val="28"/>
          <w:szCs w:val="28"/>
        </w:rPr>
        <w:t>赛</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（二）</w:t>
      </w:r>
      <w:r>
        <w:rPr>
          <w:rFonts w:hint="eastAsia" w:ascii="仿宋" w:hAnsi="仿宋" w:eastAsia="仿宋"/>
          <w:bCs/>
          <w:kern w:val="2"/>
          <w:sz w:val="28"/>
          <w:szCs w:val="28"/>
        </w:rPr>
        <w:t>竞赛意义与目的</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比赛与教学全流程贯彻学生提出问题、讨论问题、研究问题、解决问题的教学要求。通过分析实时政经资讯，掌握汇率、成本、销售价格等发生变化的核心因素，从而培养经营分析、团队协作、沟通谈判、灵活应变、抵抗压力及解决复杂问题的能力。</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（三）参赛对象与要求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1.</w:t>
      </w:r>
      <w:r>
        <w:rPr>
          <w:rFonts w:hint="eastAsia" w:ascii="仿宋" w:hAnsi="仿宋" w:eastAsia="仿宋"/>
          <w:bCs/>
          <w:kern w:val="2"/>
          <w:sz w:val="28"/>
          <w:szCs w:val="28"/>
          <w:lang w:val="en-US" w:eastAsia="zh-CN"/>
        </w:rPr>
        <w:t>参赛对象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cs="仿宋"/>
          <w:sz w:val="28"/>
          <w:szCs w:val="28"/>
          <w:shd w:val="clear" w:color="auto" w:fill="FFFFFF"/>
          <w:lang w:bidi="ar"/>
        </w:rPr>
        <w:t>参赛对象为</w:t>
      </w:r>
      <w:r>
        <w:rPr>
          <w:rFonts w:hint="eastAsia" w:ascii="仿宋" w:hAnsi="仿宋" w:eastAsia="仿宋" w:cs="仿宋"/>
          <w:sz w:val="28"/>
          <w:szCs w:val="28"/>
        </w:rPr>
        <w:t>全校在校本科生</w:t>
      </w:r>
      <w:r>
        <w:rPr>
          <w:rFonts w:hint="eastAsia" w:ascii="仿宋" w:hAnsi="仿宋" w:eastAsia="仿宋"/>
          <w:bCs/>
          <w:kern w:val="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参赛要求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kern w:val="0"/>
          <w:sz w:val="28"/>
          <w:szCs w:val="28"/>
          <w:shd w:val="clear" w:color="auto" w:fill="FFFFFF"/>
          <w:lang w:eastAsia="zh-CN" w:bidi="ar"/>
        </w:rPr>
      </w:pPr>
      <w:r>
        <w:rPr>
          <w:rFonts w:hint="eastAsia" w:ascii="仿宋" w:hAnsi="仿宋" w:eastAsia="仿宋" w:cs="仿宋"/>
          <w:kern w:val="0"/>
          <w:sz w:val="28"/>
          <w:szCs w:val="28"/>
          <w:shd w:val="clear" w:color="auto" w:fill="FFFFFF"/>
          <w:lang w:eastAsia="zh-CN" w:bidi="ar"/>
        </w:rPr>
        <w:t>团队比赛。每个学生仅能报一个赛道，不得跨赛道或者跨校组队，否则取消成绩。</w:t>
      </w:r>
      <w:r>
        <w:rPr>
          <w:rFonts w:hint="eastAsia" w:ascii="仿宋" w:hAnsi="仿宋" w:eastAsia="仿宋" w:cs="仿宋"/>
          <w:kern w:val="0"/>
          <w:sz w:val="28"/>
          <w:szCs w:val="28"/>
          <w:shd w:val="clear" w:color="auto" w:fill="FFFFFF"/>
          <w:lang w:val="en-US" w:eastAsia="zh-CN" w:bidi="ar"/>
        </w:rPr>
        <w:t>最终</w:t>
      </w:r>
      <w:r>
        <w:rPr>
          <w:rFonts w:hint="eastAsia" w:ascii="仿宋" w:hAnsi="仿宋" w:eastAsia="仿宋" w:cs="仿宋"/>
          <w:kern w:val="0"/>
          <w:sz w:val="28"/>
          <w:szCs w:val="28"/>
          <w:shd w:val="clear" w:color="auto" w:fill="FFFFFF"/>
          <w:lang w:eastAsia="zh-CN" w:bidi="ar"/>
        </w:rPr>
        <w:t>每个赛道只能派出1支参赛队伍</w:t>
      </w:r>
      <w:r>
        <w:rPr>
          <w:rFonts w:hint="eastAsia" w:ascii="仿宋" w:hAnsi="仿宋" w:eastAsia="仿宋" w:cs="仿宋"/>
          <w:kern w:val="0"/>
          <w:sz w:val="28"/>
          <w:szCs w:val="28"/>
          <w:shd w:val="clear" w:color="auto" w:fill="FFFFFF"/>
          <w:lang w:val="en-US" w:eastAsia="zh-CN" w:bidi="ar"/>
        </w:rPr>
        <w:t>参加省级比赛</w:t>
      </w:r>
      <w:r>
        <w:rPr>
          <w:rFonts w:hint="eastAsia" w:ascii="仿宋" w:hAnsi="仿宋" w:eastAsia="仿宋" w:cs="仿宋"/>
          <w:kern w:val="0"/>
          <w:sz w:val="28"/>
          <w:szCs w:val="28"/>
          <w:shd w:val="clear" w:color="auto" w:fill="FFFFFF"/>
          <w:lang w:eastAsia="zh-CN" w:bidi="ar"/>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kern w:val="0"/>
          <w:sz w:val="28"/>
          <w:szCs w:val="28"/>
          <w:shd w:val="clear" w:color="auto" w:fill="FFFFFF"/>
          <w:lang w:eastAsia="zh-CN" w:bidi="ar"/>
        </w:rPr>
      </w:pPr>
      <w:r>
        <w:rPr>
          <w:rFonts w:hint="eastAsia" w:ascii="仿宋" w:hAnsi="仿宋" w:eastAsia="仿宋" w:cs="仿宋"/>
          <w:kern w:val="0"/>
          <w:sz w:val="28"/>
          <w:szCs w:val="28"/>
          <w:shd w:val="clear" w:color="auto" w:fill="FFFFFF"/>
          <w:lang w:eastAsia="zh-CN" w:bidi="ar"/>
        </w:rPr>
        <w:t>赛道一是国际贸易经营管理决策竞赛，每队由4-5位学生和1-2名指导老师组成；赛道二是商业银行经营管理决策竞赛，每队由4-5位学生和1-2名指导老师组成；赛道三是财富管理经营管理决策竞赛，每队由4位学生和1-2名指导老师组成。</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（四）</w:t>
      </w:r>
      <w:r>
        <w:rPr>
          <w:rFonts w:hint="eastAsia" w:ascii="仿宋" w:hAnsi="仿宋" w:eastAsia="仿宋"/>
          <w:bCs/>
          <w:kern w:val="2"/>
          <w:sz w:val="28"/>
          <w:szCs w:val="28"/>
        </w:rPr>
        <w:t>竞赛内容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1.竞赛</w:t>
      </w:r>
      <w:r>
        <w:rPr>
          <w:rFonts w:hint="eastAsia" w:ascii="仿宋" w:hAnsi="仿宋" w:eastAsia="仿宋"/>
          <w:bCs/>
          <w:kern w:val="2"/>
          <w:sz w:val="28"/>
          <w:szCs w:val="28"/>
          <w:lang w:val="en-US" w:eastAsia="zh-CN"/>
        </w:rPr>
        <w:t>内容</w:t>
      </w:r>
      <w:r>
        <w:rPr>
          <w:rFonts w:hint="eastAsia" w:ascii="仿宋" w:hAnsi="仿宋" w:eastAsia="仿宋"/>
          <w:bCs/>
          <w:kern w:val="2"/>
          <w:sz w:val="28"/>
          <w:szCs w:val="28"/>
          <w:lang w:eastAsia="zh-CN"/>
        </w:rPr>
        <w:t>：</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比赛分为三个赛道，采用软件模拟经营的形式，参赛选手采用分组对抗的方式，分组组建成不同的企业。赛道一是国际贸易经营管理决策竞赛，赛道二是商业银行经营管理决策竞赛，赛道三是财富管理经营管理决策竞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lang w:eastAsia="zh-CN"/>
        </w:rPr>
        <w:t>.竞赛</w:t>
      </w:r>
      <w:r>
        <w:rPr>
          <w:rFonts w:hint="eastAsia" w:ascii="仿宋" w:hAnsi="仿宋" w:eastAsia="仿宋"/>
          <w:bCs/>
          <w:kern w:val="2"/>
          <w:sz w:val="28"/>
          <w:szCs w:val="28"/>
          <w:lang w:val="en-US" w:eastAsia="zh-CN"/>
        </w:rPr>
        <w:t>方式</w:t>
      </w:r>
      <w:r>
        <w:rPr>
          <w:rFonts w:hint="eastAsia" w:ascii="仿宋" w:hAnsi="仿宋" w:eastAsia="仿宋"/>
          <w:bCs/>
          <w:kern w:val="2"/>
          <w:sz w:val="28"/>
          <w:szCs w:val="28"/>
          <w:lang w:eastAsia="zh-CN"/>
        </w:rPr>
        <w:t>：</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cs="仿宋"/>
          <w:kern w:val="0"/>
          <w:sz w:val="28"/>
          <w:szCs w:val="28"/>
          <w:shd w:val="clear" w:color="auto" w:fill="FFFFFF"/>
          <w:lang w:eastAsia="zh-CN" w:bidi="ar"/>
        </w:rPr>
      </w:pPr>
      <w:r>
        <w:rPr>
          <w:rFonts w:hint="eastAsia" w:ascii="仿宋" w:hAnsi="仿宋" w:eastAsia="仿宋" w:cs="仿宋"/>
          <w:kern w:val="0"/>
          <w:sz w:val="28"/>
          <w:szCs w:val="28"/>
          <w:shd w:val="clear" w:color="auto" w:fill="FFFFFF"/>
          <w:lang w:eastAsia="zh-CN" w:bidi="ar"/>
        </w:rPr>
        <w:t>根据疫情防控要求，采用网络竞赛方式或现场竞赛。</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五</w:t>
      </w:r>
      <w:r>
        <w:rPr>
          <w:rFonts w:hint="eastAsia" w:ascii="仿宋" w:hAnsi="仿宋" w:eastAsia="仿宋"/>
          <w:bCs/>
          <w:kern w:val="2"/>
          <w:sz w:val="28"/>
          <w:szCs w:val="28"/>
          <w:lang w:eastAsia="zh-CN"/>
        </w:rPr>
        <w:t>）竞赛时间及报名方式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1.竞赛时间：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bCs/>
          <w:kern w:val="2"/>
          <w:sz w:val="28"/>
          <w:szCs w:val="28"/>
          <w:lang w:val="en-US" w:eastAsia="zh-CN"/>
        </w:rPr>
        <w:t>报名时间：</w:t>
      </w:r>
      <w:r>
        <w:rPr>
          <w:rFonts w:hint="eastAsia" w:ascii="仿宋" w:hAnsi="仿宋" w:eastAsia="仿宋"/>
          <w:sz w:val="28"/>
          <w:szCs w:val="28"/>
          <w:lang w:eastAsia="zh-CN"/>
        </w:rPr>
        <w:t>2022年05月10日-2022年09月</w:t>
      </w:r>
      <w:r>
        <w:rPr>
          <w:rFonts w:hint="eastAsia" w:ascii="仿宋" w:hAnsi="仿宋" w:eastAsia="仿宋"/>
          <w:sz w:val="28"/>
          <w:szCs w:val="28"/>
          <w:lang w:val="en-US" w:eastAsia="zh-CN"/>
        </w:rPr>
        <w:t>10</w:t>
      </w:r>
      <w:r>
        <w:rPr>
          <w:rFonts w:hint="eastAsia" w:ascii="仿宋" w:hAnsi="仿宋" w:eastAsia="仿宋"/>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校级</w:t>
      </w:r>
      <w:r>
        <w:rPr>
          <w:rFonts w:hint="eastAsia" w:ascii="仿宋" w:hAnsi="仿宋" w:eastAsia="仿宋"/>
          <w:bCs/>
          <w:kern w:val="2"/>
          <w:sz w:val="28"/>
          <w:szCs w:val="28"/>
        </w:rPr>
        <w:t>比赛时间：202</w:t>
      </w:r>
      <w:r>
        <w:rPr>
          <w:rFonts w:hint="eastAsia" w:ascii="仿宋" w:hAnsi="仿宋" w:eastAsia="仿宋"/>
          <w:bCs/>
          <w:kern w:val="2"/>
          <w:sz w:val="28"/>
          <w:szCs w:val="28"/>
          <w:lang w:val="en-US" w:eastAsia="zh-CN"/>
        </w:rPr>
        <w:t>2</w:t>
      </w:r>
      <w:r>
        <w:rPr>
          <w:rFonts w:hint="eastAsia" w:ascii="仿宋" w:hAnsi="仿宋" w:eastAsia="仿宋"/>
          <w:bCs/>
          <w:kern w:val="2"/>
          <w:sz w:val="28"/>
          <w:szCs w:val="28"/>
        </w:rPr>
        <w:t>年</w:t>
      </w:r>
      <w:r>
        <w:rPr>
          <w:rFonts w:hint="eastAsia" w:ascii="仿宋" w:hAnsi="仿宋" w:eastAsia="仿宋"/>
          <w:bCs/>
          <w:kern w:val="2"/>
          <w:sz w:val="28"/>
          <w:szCs w:val="28"/>
          <w:lang w:val="en-US" w:eastAsia="zh-CN"/>
        </w:rPr>
        <w:t>9</w:t>
      </w:r>
      <w:r>
        <w:rPr>
          <w:rFonts w:hint="eastAsia" w:ascii="仿宋" w:hAnsi="仿宋" w:eastAsia="仿宋"/>
          <w:bCs/>
          <w:kern w:val="2"/>
          <w:sz w:val="28"/>
          <w:szCs w:val="28"/>
        </w:rPr>
        <w:t>月</w:t>
      </w:r>
      <w:r>
        <w:rPr>
          <w:rFonts w:hint="eastAsia" w:ascii="仿宋" w:hAnsi="仿宋" w:eastAsia="仿宋"/>
          <w:bCs/>
          <w:kern w:val="2"/>
          <w:sz w:val="28"/>
          <w:szCs w:val="28"/>
          <w:lang w:val="en-US" w:eastAsia="zh-CN"/>
        </w:rPr>
        <w:t>15</w:t>
      </w:r>
      <w:r>
        <w:rPr>
          <w:rFonts w:hint="eastAsia" w:ascii="仿宋" w:hAnsi="仿宋" w:eastAsia="仿宋"/>
          <w:bCs/>
          <w:kern w:val="2"/>
          <w:sz w:val="28"/>
          <w:szCs w:val="28"/>
        </w:rPr>
        <w:t>日8：00-16：00</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2.报名方式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（1）以小组团队为单位进行报名</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（2）报名方式：填写</w:t>
      </w:r>
      <w:r>
        <w:rPr>
          <w:rFonts w:hint="eastAsia" w:ascii="仿宋" w:hAnsi="仿宋" w:eastAsia="仿宋"/>
          <w:bCs/>
          <w:kern w:val="2"/>
          <w:sz w:val="28"/>
          <w:szCs w:val="28"/>
          <w:lang w:val="en-US" w:eastAsia="zh-CN"/>
        </w:rPr>
        <w:t>大赛</w:t>
      </w:r>
      <w:r>
        <w:rPr>
          <w:rFonts w:hint="eastAsia" w:ascii="仿宋" w:hAnsi="仿宋" w:eastAsia="仿宋"/>
          <w:bCs/>
          <w:kern w:val="2"/>
          <w:sz w:val="28"/>
          <w:szCs w:val="28"/>
        </w:rPr>
        <w:t>报名表</w:t>
      </w: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见附件</w:t>
      </w:r>
      <w:r>
        <w:rPr>
          <w:rFonts w:hint="eastAsia" w:ascii="仿宋" w:hAnsi="仿宋" w:eastAsia="仿宋"/>
          <w:bCs/>
          <w:kern w:val="2"/>
          <w:sz w:val="28"/>
          <w:szCs w:val="28"/>
          <w:lang w:eastAsia="zh-CN"/>
        </w:rPr>
        <w:t>）</w:t>
      </w:r>
      <w:r>
        <w:rPr>
          <w:rFonts w:hint="eastAsia" w:ascii="仿宋" w:hAnsi="仿宋" w:eastAsia="仿宋"/>
          <w:bCs/>
          <w:kern w:val="2"/>
          <w:sz w:val="28"/>
          <w:szCs w:val="28"/>
        </w:rPr>
        <w:t>，发送至邮箱：</w:t>
      </w:r>
      <w:r>
        <w:rPr>
          <w:rFonts w:hint="eastAsia" w:ascii="仿宋" w:hAnsi="仿宋" w:eastAsia="仿宋"/>
          <w:bCs/>
          <w:color w:val="auto"/>
          <w:kern w:val="2"/>
          <w:sz w:val="28"/>
          <w:szCs w:val="28"/>
          <w:u w:val="none"/>
        </w:rPr>
        <w:fldChar w:fldCharType="begin"/>
      </w:r>
      <w:r>
        <w:rPr>
          <w:rFonts w:hint="eastAsia" w:ascii="仿宋" w:hAnsi="仿宋" w:eastAsia="仿宋"/>
          <w:bCs/>
          <w:color w:val="auto"/>
          <w:kern w:val="2"/>
          <w:sz w:val="28"/>
          <w:szCs w:val="28"/>
          <w:u w:val="none"/>
        </w:rPr>
        <w:instrText xml:space="preserve"> HYPERLINK "mailto:yuanweiliang@luibe.edu.cn" </w:instrText>
      </w:r>
      <w:r>
        <w:rPr>
          <w:rFonts w:hint="eastAsia" w:ascii="仿宋" w:hAnsi="仿宋" w:eastAsia="仿宋"/>
          <w:bCs/>
          <w:color w:val="auto"/>
          <w:kern w:val="2"/>
          <w:sz w:val="28"/>
          <w:szCs w:val="28"/>
          <w:u w:val="none"/>
        </w:rPr>
        <w:fldChar w:fldCharType="separate"/>
      </w:r>
      <w:r>
        <w:rPr>
          <w:rFonts w:hint="eastAsia" w:ascii="仿宋" w:hAnsi="仿宋" w:eastAsia="仿宋"/>
          <w:bCs/>
          <w:color w:val="auto"/>
          <w:kern w:val="2"/>
          <w:sz w:val="28"/>
          <w:szCs w:val="28"/>
          <w:u w:val="none"/>
          <w:lang w:val="en-US" w:eastAsia="zh-CN"/>
        </w:rPr>
        <w:t>shanyuzhuo</w:t>
      </w:r>
      <w:r>
        <w:rPr>
          <w:rStyle w:val="20"/>
          <w:rFonts w:hint="eastAsia" w:ascii="仿宋" w:hAnsi="仿宋" w:eastAsia="仿宋"/>
          <w:bCs/>
          <w:color w:val="auto"/>
          <w:kern w:val="2"/>
          <w:sz w:val="28"/>
          <w:szCs w:val="28"/>
          <w:u w:val="none"/>
        </w:rPr>
        <w:t>@luibe.edu.cn</w:t>
      </w:r>
      <w:r>
        <w:rPr>
          <w:rFonts w:hint="eastAsia" w:ascii="仿宋" w:hAnsi="仿宋" w:eastAsia="仿宋"/>
          <w:bCs/>
          <w:color w:val="auto"/>
          <w:kern w:val="2"/>
          <w:sz w:val="28"/>
          <w:szCs w:val="28"/>
          <w:u w:val="none"/>
        </w:rPr>
        <w:fldChar w:fldCharType="end"/>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六</w:t>
      </w:r>
      <w:r>
        <w:rPr>
          <w:rFonts w:hint="eastAsia" w:ascii="仿宋" w:hAnsi="仿宋" w:eastAsia="仿宋"/>
          <w:bCs/>
          <w:kern w:val="2"/>
          <w:sz w:val="28"/>
          <w:szCs w:val="28"/>
          <w:lang w:eastAsia="zh-CN"/>
        </w:rPr>
        <w:t>）</w:t>
      </w:r>
      <w:r>
        <w:rPr>
          <w:rFonts w:hint="eastAsia" w:ascii="仿宋" w:hAnsi="仿宋" w:eastAsia="仿宋" w:cs="仿宋"/>
          <w:kern w:val="0"/>
          <w:sz w:val="28"/>
          <w:szCs w:val="28"/>
        </w:rPr>
        <w:t>竞赛环境与设施</w:t>
      </w:r>
    </w:p>
    <w:p>
      <w:pPr>
        <w:keepNext w:val="0"/>
        <w:keepLines w:val="0"/>
        <w:pageBreakBefore w:val="0"/>
        <w:widowControl/>
        <w:shd w:val="clear" w:color="auto" w:fill="FFFFFF"/>
        <w:kinsoku/>
        <w:wordWrap w:val="0"/>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theme="minorBidi"/>
          <w:bCs/>
          <w:kern w:val="2"/>
          <w:sz w:val="28"/>
          <w:szCs w:val="28"/>
          <w:lang w:val="en-US" w:eastAsia="zh-CN" w:bidi="ar-SA"/>
        </w:rPr>
      </w:pPr>
      <w:r>
        <w:rPr>
          <w:rFonts w:hint="eastAsia" w:ascii="仿宋" w:hAnsi="仿宋" w:eastAsia="仿宋" w:cstheme="minorBidi"/>
          <w:bCs/>
          <w:kern w:val="2"/>
          <w:sz w:val="28"/>
          <w:szCs w:val="28"/>
          <w:lang w:val="en-US" w:eastAsia="zh-CN" w:bidi="ar-SA"/>
        </w:rPr>
        <w:t>1.竞赛平台</w:t>
      </w:r>
    </w:p>
    <w:p>
      <w:pPr>
        <w:keepNext w:val="0"/>
        <w:keepLines w:val="0"/>
        <w:pageBreakBefore w:val="0"/>
        <w:widowControl/>
        <w:shd w:val="clear" w:color="auto" w:fill="FFFFFF"/>
        <w:kinsoku/>
        <w:wordWrap w:val="0"/>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theme="minorBidi"/>
          <w:bCs/>
          <w:kern w:val="2"/>
          <w:sz w:val="28"/>
          <w:szCs w:val="28"/>
          <w:lang w:val="en-US" w:eastAsia="zh-CN" w:bidi="ar-SA"/>
        </w:rPr>
      </w:pPr>
      <w:r>
        <w:rPr>
          <w:rFonts w:hint="eastAsia" w:ascii="仿宋" w:hAnsi="仿宋" w:eastAsia="仿宋" w:cstheme="minorBidi"/>
          <w:bCs/>
          <w:kern w:val="2"/>
          <w:sz w:val="28"/>
          <w:szCs w:val="28"/>
          <w:lang w:val="en-US" w:eastAsia="zh-CN" w:bidi="ar-SA"/>
        </w:rPr>
        <w:fldChar w:fldCharType="begin"/>
      </w:r>
      <w:r>
        <w:rPr>
          <w:rFonts w:hint="eastAsia" w:ascii="仿宋" w:hAnsi="仿宋" w:eastAsia="仿宋" w:cstheme="minorBidi"/>
          <w:bCs/>
          <w:kern w:val="2"/>
          <w:sz w:val="28"/>
          <w:szCs w:val="28"/>
          <w:lang w:val="en-US" w:eastAsia="zh-CN" w:bidi="ar-SA"/>
        </w:rPr>
        <w:instrText xml:space="preserve"> HYPERLINK "http://39.108.125.220:8108/tfweb/trial.jsp" </w:instrText>
      </w:r>
      <w:r>
        <w:rPr>
          <w:rFonts w:hint="eastAsia" w:ascii="仿宋" w:hAnsi="仿宋" w:eastAsia="仿宋" w:cstheme="minorBidi"/>
          <w:bCs/>
          <w:kern w:val="2"/>
          <w:sz w:val="28"/>
          <w:szCs w:val="28"/>
          <w:lang w:val="en-US" w:eastAsia="zh-CN" w:bidi="ar-SA"/>
        </w:rPr>
        <w:fldChar w:fldCharType="separate"/>
      </w:r>
      <w:r>
        <w:rPr>
          <w:rFonts w:hint="eastAsia" w:ascii="仿宋" w:hAnsi="仿宋" w:eastAsia="仿宋" w:cstheme="minorBidi"/>
          <w:bCs/>
          <w:kern w:val="2"/>
          <w:sz w:val="28"/>
          <w:szCs w:val="28"/>
          <w:lang w:val="en-US" w:eastAsia="zh-CN" w:bidi="ar-SA"/>
        </w:rPr>
        <w:t>http://39.108.125.220:8108/tfweb/trial.jsp</w:t>
      </w:r>
      <w:r>
        <w:rPr>
          <w:rFonts w:hint="eastAsia" w:ascii="仿宋" w:hAnsi="仿宋" w:eastAsia="仿宋" w:cstheme="minorBidi"/>
          <w:bCs/>
          <w:kern w:val="2"/>
          <w:sz w:val="28"/>
          <w:szCs w:val="28"/>
          <w:lang w:val="en-US" w:eastAsia="zh-CN" w:bidi="ar-SA"/>
        </w:rPr>
        <w:fldChar w:fldCharType="end"/>
      </w:r>
      <w:r>
        <w:rPr>
          <w:rFonts w:hint="eastAsia" w:ascii="仿宋" w:hAnsi="仿宋" w:eastAsia="仿宋" w:cstheme="minorBidi"/>
          <w:bCs/>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lang w:eastAsia="zh-CN"/>
        </w:rPr>
        <w:t>竞赛设备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参赛</w:t>
      </w:r>
      <w:r>
        <w:rPr>
          <w:rFonts w:hint="eastAsia" w:ascii="仿宋" w:hAnsi="仿宋" w:eastAsia="仿宋"/>
          <w:sz w:val="28"/>
          <w:szCs w:val="28"/>
          <w:lang w:val="en-US" w:eastAsia="zh-CN"/>
        </w:rPr>
        <w:t>团队</w:t>
      </w:r>
      <w:r>
        <w:rPr>
          <w:rFonts w:hint="eastAsia" w:ascii="仿宋" w:hAnsi="仿宋" w:eastAsia="仿宋"/>
          <w:sz w:val="28"/>
          <w:szCs w:val="28"/>
          <w:lang w:eastAsia="zh-CN"/>
        </w:rPr>
        <w:t>自行准备竞赛设备，如电脑、计算器、纸笔。竞赛前一天进行联网测试，因个人设备或网络问题，不予延时竞赛。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eastAsia="zh-CN"/>
        </w:rPr>
        <w:t>辽宁对外经贸学院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（二）承办单位：</w:t>
      </w:r>
      <w:r>
        <w:rPr>
          <w:rFonts w:hint="eastAsia" w:ascii="仿宋" w:hAnsi="仿宋" w:eastAsia="仿宋"/>
          <w:bCs/>
          <w:kern w:val="2"/>
          <w:sz w:val="28"/>
          <w:szCs w:val="28"/>
          <w:lang w:val="en-US" w:eastAsia="zh-CN"/>
        </w:rPr>
        <w:t>经济</w:t>
      </w:r>
      <w:r>
        <w:rPr>
          <w:rFonts w:hint="eastAsia" w:ascii="仿宋" w:hAnsi="仿宋" w:eastAsia="仿宋"/>
          <w:bCs/>
          <w:kern w:val="2"/>
          <w:sz w:val="28"/>
          <w:szCs w:val="28"/>
        </w:rPr>
        <w:t xml:space="preserve">学院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（一）裁判及监督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为了保证本次竞赛公平、顺利，竞赛组委会由下列成员组成：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裁判组：负责规则解释和争端裁定，收集各种报表。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巡查组：主要负责监督记录是否违规违约。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二</w:t>
      </w:r>
      <w:r>
        <w:rPr>
          <w:rFonts w:hint="eastAsia" w:ascii="仿宋" w:hAnsi="仿宋" w:eastAsia="仿宋"/>
          <w:sz w:val="28"/>
          <w:szCs w:val="28"/>
          <w:lang w:eastAsia="zh-CN"/>
        </w:rPr>
        <w:t>）市场开发和订单获取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每个</w:t>
      </w:r>
      <w:r>
        <w:rPr>
          <w:rFonts w:hint="eastAsia" w:ascii="仿宋" w:hAnsi="仿宋" w:eastAsia="仿宋"/>
          <w:sz w:val="28"/>
          <w:szCs w:val="28"/>
          <w:lang w:val="en-US" w:eastAsia="zh-CN"/>
        </w:rPr>
        <w:t>参赛团队</w:t>
      </w:r>
      <w:r>
        <w:rPr>
          <w:rFonts w:hint="eastAsia" w:ascii="仿宋" w:hAnsi="仿宋" w:eastAsia="仿宋"/>
          <w:sz w:val="28"/>
          <w:szCs w:val="28"/>
          <w:lang w:eastAsia="zh-CN"/>
        </w:rPr>
        <w:t>有且只有一个QQ号码加入竞赛QQ群，双方可通过QQ聊天进行交易磋商，可依据相应情况进行私聊。双方请依据交易需要做好交易信息留存，以QQ聊天截屏为准，需要时，进行备案查询。各企业可分别自备耳麦一个（如需要），可用于磋商时QQ语音聊天使用。聊天时，尽量避免影响其他参赛队伍。为避免后期纠纷，建议在签订合同前将磋商内容以文字形式双方确认。</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（三）竞赛评分、破产规定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1.按系统内设置的评分标准进行综合评分。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2.破产规定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）赛道一破产规定：当国内企业税后利润≦0或账户余额≦0为破产。破产的参赛队不参加最后的成绩排名和评奖。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）赛道二破产规定：当商业银行税后利润≦0或货币资金≦0为破产。破产的参赛队不参加最后的成绩排名和评奖。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）赛道三破产规定：当家庭用户净资产≦0和财富公司税后利润≦0为破产。破产的参赛队不参加最后的成绩排名和评奖。</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四</w:t>
      </w:r>
      <w:r>
        <w:rPr>
          <w:rFonts w:hint="eastAsia" w:ascii="仿宋" w:hAnsi="仿宋" w:eastAsia="仿宋" w:cs="仿宋"/>
          <w:kern w:val="0"/>
          <w:sz w:val="28"/>
          <w:szCs w:val="28"/>
        </w:rPr>
        <w:t>）奖项设置</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cs="仿宋"/>
          <w:kern w:val="0"/>
          <w:sz w:val="28"/>
          <w:szCs w:val="28"/>
        </w:rPr>
        <w:t>竞赛设立一、二、三等奖，一、二、三等奖获奖比例原则上不应超过实际参赛人数的5%、8%、12%。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每个赛道第一名为本校代表参加省赛。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五</w:t>
      </w:r>
      <w:r>
        <w:rPr>
          <w:rFonts w:hint="eastAsia" w:ascii="仿宋" w:hAnsi="仿宋" w:eastAsia="仿宋"/>
          <w:sz w:val="28"/>
          <w:szCs w:val="28"/>
          <w:lang w:eastAsia="zh-CN"/>
        </w:rPr>
        <w:t>）</w:t>
      </w:r>
      <w:r>
        <w:rPr>
          <w:rFonts w:hint="eastAsia" w:ascii="仿宋" w:hAnsi="仿宋" w:eastAsia="仿宋"/>
          <w:sz w:val="28"/>
          <w:szCs w:val="28"/>
          <w:lang w:val="en-US" w:eastAsia="zh-CN"/>
        </w:rPr>
        <w:t>其他事项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1</w:t>
      </w:r>
      <w:r>
        <w:rPr>
          <w:rFonts w:hint="eastAsia" w:ascii="仿宋" w:hAnsi="仿宋" w:eastAsia="仿宋"/>
          <w:sz w:val="28"/>
          <w:szCs w:val="28"/>
          <w:lang w:eastAsia="zh-CN"/>
        </w:rPr>
        <w:t>.除参赛人员以外，其他人员包括各参赛队的指导老师等未经允许不得进入赛场。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lang w:eastAsia="zh-CN"/>
        </w:rPr>
        <w:t>.在竞赛期间，所有参赛人员应听从裁判安排，不得在竞赛QQ群内发布与竞赛无关的信息。紧急情况下需征得QQ群管理员同意后退出竞赛QQ群。未经同意擅自退群，经裁判警告仍不听劝阻者，每出现一次，竞赛最终的综合评价成绩将扣减20分，情节严重的将取消竞赛成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3</w:t>
      </w:r>
      <w:r>
        <w:rPr>
          <w:rFonts w:hint="eastAsia" w:ascii="仿宋" w:hAnsi="仿宋" w:eastAsia="仿宋"/>
          <w:sz w:val="28"/>
          <w:szCs w:val="28"/>
          <w:lang w:eastAsia="zh-CN"/>
        </w:rPr>
        <w:t>.在竞赛规定时间结束时应立即停止操作，不得以任何理由拖延竞赛时间。如果选手提前结束竞赛，需要向竞赛QQ群管理员报备，报备之后不得以任何理由再续赛。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4</w:t>
      </w:r>
      <w:r>
        <w:rPr>
          <w:rFonts w:hint="eastAsia" w:ascii="仿宋" w:hAnsi="仿宋" w:eastAsia="仿宋"/>
          <w:sz w:val="28"/>
          <w:szCs w:val="28"/>
          <w:lang w:eastAsia="zh-CN"/>
        </w:rPr>
        <w:t>.对于通过非正常手段修改数据以达到提升成绩为目的的行为，一经发现，将取消该团队的参赛资格和成绩。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5</w:t>
      </w:r>
      <w:r>
        <w:rPr>
          <w:rFonts w:hint="eastAsia" w:ascii="仿宋" w:hAnsi="仿宋" w:eastAsia="仿宋"/>
          <w:sz w:val="28"/>
          <w:szCs w:val="28"/>
          <w:lang w:eastAsia="zh-CN"/>
        </w:rPr>
        <w:t>.参赛选手必须熟练使用竞赛软件，如提出的问题与竞赛软件操作方法相关，工作人员不予回答。</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lang w:val="en-US" w:eastAsia="zh-CN"/>
        </w:rPr>
        <w:t>四</w:t>
      </w:r>
      <w:r>
        <w:rPr>
          <w:rFonts w:hint="eastAsia" w:ascii="仿宋" w:hAnsi="仿宋" w:eastAsia="仿宋"/>
          <w:b/>
          <w:kern w:val="2"/>
          <w:sz w:val="30"/>
          <w:szCs w:val="30"/>
        </w:rPr>
        <w:t>、申诉与仲裁</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举报实行实名制，并要提供相应的证据，匿名举报无效。举报受理由竞赛组委会核查并裁决。</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b/>
          <w:kern w:val="2"/>
          <w:sz w:val="30"/>
          <w:szCs w:val="30"/>
        </w:rPr>
      </w:pPr>
      <w:r>
        <w:rPr>
          <w:rFonts w:hint="eastAsia" w:ascii="仿宋" w:hAnsi="仿宋" w:eastAsia="仿宋"/>
          <w:bCs/>
          <w:kern w:val="2"/>
          <w:sz w:val="28"/>
          <w:szCs w:val="28"/>
        </w:rPr>
        <w:t>书面申诉邮箱：</w:t>
      </w:r>
      <w:r>
        <w:rPr>
          <w:rFonts w:hint="eastAsia" w:ascii="仿宋" w:hAnsi="仿宋" w:eastAsia="仿宋"/>
          <w:bCs/>
          <w:color w:val="auto"/>
          <w:kern w:val="2"/>
          <w:sz w:val="28"/>
          <w:szCs w:val="28"/>
          <w:u w:val="none"/>
        </w:rPr>
        <w:fldChar w:fldCharType="begin"/>
      </w:r>
      <w:r>
        <w:rPr>
          <w:rFonts w:hint="eastAsia" w:ascii="仿宋" w:hAnsi="仿宋" w:eastAsia="仿宋"/>
          <w:bCs/>
          <w:color w:val="auto"/>
          <w:kern w:val="2"/>
          <w:sz w:val="28"/>
          <w:szCs w:val="28"/>
          <w:u w:val="none"/>
        </w:rPr>
        <w:instrText xml:space="preserve"> HYPERLINK "mailto:yuanweiliang@luibe.edu.cn" </w:instrText>
      </w:r>
      <w:r>
        <w:rPr>
          <w:rFonts w:hint="eastAsia" w:ascii="仿宋" w:hAnsi="仿宋" w:eastAsia="仿宋"/>
          <w:bCs/>
          <w:color w:val="auto"/>
          <w:kern w:val="2"/>
          <w:sz w:val="28"/>
          <w:szCs w:val="28"/>
          <w:u w:val="none"/>
        </w:rPr>
        <w:fldChar w:fldCharType="separate"/>
      </w:r>
      <w:r>
        <w:rPr>
          <w:rFonts w:hint="eastAsia" w:ascii="仿宋" w:hAnsi="仿宋" w:eastAsia="仿宋"/>
          <w:bCs/>
          <w:color w:val="auto"/>
          <w:kern w:val="2"/>
          <w:sz w:val="28"/>
          <w:szCs w:val="28"/>
          <w:u w:val="none"/>
          <w:lang w:val="en-US" w:eastAsia="zh-CN"/>
        </w:rPr>
        <w:t>shanyuzhuo</w:t>
      </w:r>
      <w:r>
        <w:rPr>
          <w:rStyle w:val="20"/>
          <w:rFonts w:hint="eastAsia" w:ascii="仿宋" w:hAnsi="仿宋" w:eastAsia="仿宋"/>
          <w:bCs/>
          <w:color w:val="auto"/>
          <w:kern w:val="2"/>
          <w:sz w:val="28"/>
          <w:szCs w:val="28"/>
          <w:u w:val="none"/>
        </w:rPr>
        <w:t>@luibe.edu.cn</w:t>
      </w:r>
      <w:r>
        <w:rPr>
          <w:rFonts w:hint="eastAsia" w:ascii="仿宋" w:hAnsi="仿宋" w:eastAsia="仿宋"/>
          <w:bCs/>
          <w:color w:val="auto"/>
          <w:kern w:val="2"/>
          <w:sz w:val="28"/>
          <w:szCs w:val="28"/>
          <w:u w:val="none"/>
        </w:rPr>
        <w:fldChar w:fldCharType="end"/>
      </w:r>
      <w:r>
        <w:rPr>
          <w:rFonts w:hint="eastAsia" w:ascii="仿宋" w:hAnsi="仿宋" w:eastAsia="仿宋"/>
          <w:bCs/>
          <w:kern w:val="2"/>
          <w:sz w:val="28"/>
          <w:szCs w:val="28"/>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lang w:val="en-US" w:eastAsia="zh-CN"/>
        </w:rPr>
        <w:t>五</w:t>
      </w:r>
      <w:r>
        <w:rPr>
          <w:rFonts w:hint="eastAsia" w:ascii="仿宋" w:hAnsi="仿宋" w:eastAsia="仿宋"/>
          <w:b/>
          <w:kern w:val="2"/>
          <w:sz w:val="30"/>
          <w:szCs w:val="30"/>
        </w:rPr>
        <w:t>、竞赛结果公示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竞赛获奖结果将在</w:t>
      </w:r>
      <w:r>
        <w:rPr>
          <w:rFonts w:hint="eastAsia" w:ascii="仿宋" w:hAnsi="仿宋" w:eastAsia="仿宋"/>
          <w:bCs/>
          <w:kern w:val="2"/>
          <w:sz w:val="28"/>
          <w:szCs w:val="28"/>
          <w:lang w:eastAsia="zh-CN"/>
        </w:rPr>
        <w:t>辽宁对外经贸学院</w:t>
      </w:r>
      <w:r>
        <w:rPr>
          <w:rFonts w:hint="eastAsia" w:ascii="仿宋" w:hAnsi="仿宋" w:eastAsia="仿宋"/>
          <w:bCs/>
          <w:kern w:val="2"/>
          <w:sz w:val="28"/>
          <w:szCs w:val="28"/>
          <w:lang w:val="en-US" w:eastAsia="zh-CN"/>
        </w:rPr>
        <w:t>经济</w:t>
      </w:r>
      <w:r>
        <w:rPr>
          <w:rFonts w:hint="eastAsia" w:ascii="仿宋" w:hAnsi="仿宋" w:eastAsia="仿宋"/>
          <w:bCs/>
          <w:kern w:val="2"/>
          <w:sz w:val="28"/>
          <w:szCs w:val="28"/>
        </w:rPr>
        <w:t>学院网站进行公示</w:t>
      </w:r>
      <w:r>
        <w:rPr>
          <w:rFonts w:hint="eastAsia" w:ascii="仿宋" w:hAnsi="仿宋" w:eastAsia="仿宋"/>
          <w:bCs/>
          <w:kern w:val="2"/>
          <w:sz w:val="28"/>
          <w:szCs w:val="28"/>
          <w:lang w:eastAsia="zh-CN"/>
        </w:rPr>
        <w:t>，</w:t>
      </w:r>
      <w:r>
        <w:rPr>
          <w:rFonts w:hint="eastAsia" w:ascii="仿宋" w:hAnsi="仿宋" w:eastAsia="仿宋"/>
          <w:bCs/>
          <w:kern w:val="2"/>
          <w:sz w:val="28"/>
          <w:szCs w:val="28"/>
        </w:rPr>
        <w:t>公示期为15天。</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lang w:val="en-US" w:eastAsia="zh-CN"/>
        </w:rPr>
        <w:t>八</w:t>
      </w:r>
      <w:r>
        <w:rPr>
          <w:rFonts w:hint="eastAsia" w:ascii="仿宋" w:hAnsi="仿宋" w:eastAsia="仿宋"/>
          <w:b/>
          <w:kern w:val="2"/>
          <w:sz w:val="30"/>
          <w:szCs w:val="30"/>
        </w:rPr>
        <w:t>、其他</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联系人：</w:t>
      </w:r>
      <w:r>
        <w:rPr>
          <w:rFonts w:hint="eastAsia" w:ascii="仿宋" w:hAnsi="仿宋" w:eastAsia="仿宋"/>
          <w:bCs/>
          <w:kern w:val="2"/>
          <w:sz w:val="28"/>
          <w:szCs w:val="28"/>
          <w:lang w:val="en-US" w:eastAsia="zh-CN"/>
        </w:rPr>
        <w:t>单玉琢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eastAsia="zh-CN"/>
        </w:rPr>
        <w:t>联系</w:t>
      </w:r>
      <w:r>
        <w:rPr>
          <w:rFonts w:hint="eastAsia" w:ascii="仿宋" w:hAnsi="仿宋" w:eastAsia="仿宋"/>
          <w:bCs/>
          <w:kern w:val="2"/>
          <w:sz w:val="28"/>
          <w:szCs w:val="28"/>
        </w:rPr>
        <w:t>电话：0411-86208</w:t>
      </w:r>
      <w:r>
        <w:rPr>
          <w:rFonts w:hint="eastAsia" w:ascii="仿宋" w:hAnsi="仿宋" w:eastAsia="仿宋"/>
          <w:bCs/>
          <w:kern w:val="2"/>
          <w:sz w:val="28"/>
          <w:szCs w:val="28"/>
          <w:lang w:val="en-US" w:eastAsia="zh-CN"/>
        </w:rPr>
        <w:t>757</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邮箱：</w:t>
      </w:r>
      <w:r>
        <w:rPr>
          <w:rFonts w:hint="eastAsia" w:ascii="仿宋" w:hAnsi="仿宋" w:eastAsia="仿宋"/>
          <w:bCs/>
          <w:color w:val="auto"/>
          <w:kern w:val="2"/>
          <w:sz w:val="28"/>
          <w:szCs w:val="28"/>
          <w:u w:val="none"/>
        </w:rPr>
        <w:fldChar w:fldCharType="begin"/>
      </w:r>
      <w:r>
        <w:rPr>
          <w:rFonts w:hint="eastAsia" w:ascii="仿宋" w:hAnsi="仿宋" w:eastAsia="仿宋"/>
          <w:bCs/>
          <w:color w:val="auto"/>
          <w:kern w:val="2"/>
          <w:sz w:val="28"/>
          <w:szCs w:val="28"/>
          <w:u w:val="none"/>
        </w:rPr>
        <w:instrText xml:space="preserve"> HYPERLINK "mailto:yuanweiliang@luibe.edu.cn" </w:instrText>
      </w:r>
      <w:r>
        <w:rPr>
          <w:rFonts w:hint="eastAsia" w:ascii="仿宋" w:hAnsi="仿宋" w:eastAsia="仿宋"/>
          <w:bCs/>
          <w:color w:val="auto"/>
          <w:kern w:val="2"/>
          <w:sz w:val="28"/>
          <w:szCs w:val="28"/>
          <w:u w:val="none"/>
        </w:rPr>
        <w:fldChar w:fldCharType="separate"/>
      </w:r>
      <w:r>
        <w:rPr>
          <w:rFonts w:hint="eastAsia" w:ascii="仿宋" w:hAnsi="仿宋" w:eastAsia="仿宋"/>
          <w:bCs/>
          <w:color w:val="auto"/>
          <w:kern w:val="2"/>
          <w:sz w:val="28"/>
          <w:szCs w:val="28"/>
          <w:u w:val="none"/>
          <w:lang w:val="en-US" w:eastAsia="zh-CN"/>
        </w:rPr>
        <w:t>shanyuzhuo</w:t>
      </w:r>
      <w:r>
        <w:rPr>
          <w:rStyle w:val="20"/>
          <w:rFonts w:hint="eastAsia" w:ascii="仿宋" w:hAnsi="仿宋" w:eastAsia="仿宋"/>
          <w:bCs/>
          <w:color w:val="auto"/>
          <w:kern w:val="2"/>
          <w:sz w:val="28"/>
          <w:szCs w:val="28"/>
          <w:u w:val="none"/>
        </w:rPr>
        <w:t>@luibe.edu.cn</w:t>
      </w:r>
      <w:r>
        <w:rPr>
          <w:rFonts w:hint="eastAsia" w:ascii="仿宋" w:hAnsi="仿宋" w:eastAsia="仿宋"/>
          <w:bCs/>
          <w:color w:val="auto"/>
          <w:kern w:val="2"/>
          <w:sz w:val="28"/>
          <w:szCs w:val="28"/>
          <w:u w:val="none"/>
        </w:rPr>
        <w:fldChar w:fldCharType="end"/>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default" w:ascii="仿宋" w:hAnsi="仿宋" w:eastAsia="仿宋"/>
          <w:bCs/>
          <w:sz w:val="28"/>
          <w:szCs w:val="28"/>
          <w:lang w:val="en-US" w:eastAsia="zh-CN"/>
        </w:rPr>
      </w:pPr>
      <w:r>
        <w:rPr>
          <w:rFonts w:hint="eastAsia" w:ascii="仿宋" w:hAnsi="仿宋" w:eastAsia="仿宋"/>
          <w:bCs/>
          <w:sz w:val="28"/>
          <w:szCs w:val="28"/>
        </w:rPr>
        <w:t>比赛交流QQ群:</w:t>
      </w:r>
      <w:r>
        <w:rPr>
          <w:rFonts w:hint="eastAsia" w:ascii="仿宋" w:hAnsi="仿宋" w:eastAsia="仿宋"/>
          <w:bCs/>
          <w:sz w:val="28"/>
          <w:szCs w:val="28"/>
          <w:lang w:val="en-US" w:eastAsia="zh-CN"/>
        </w:rPr>
        <w:t>618355886</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其他未尽事宜另行通知。</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lang w:val="en-US" w:eastAsia="zh-CN"/>
        </w:rPr>
      </w:pPr>
      <w:r>
        <w:rPr>
          <w:rFonts w:hint="eastAsia" w:ascii="仿宋" w:hAnsi="仿宋" w:eastAsia="仿宋"/>
          <w:bCs/>
          <w:sz w:val="28"/>
          <w:szCs w:val="28"/>
          <w:lang w:val="en-US" w:eastAsia="zh-CN"/>
        </w:rPr>
        <w:t>附件：大学生国际贸易经营实战沙盘大赛报名表</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lang w:val="en-US" w:eastAsia="zh-C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1675"/>
        <w:gridCol w:w="1475"/>
        <w:gridCol w:w="243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520" w:type="dxa"/>
            <w:gridSpan w:val="5"/>
            <w:tcBorders>
              <w:top w:val="nil"/>
              <w:left w:val="nil"/>
              <w:bottom w:val="single" w:color="auto" w:sz="4" w:space="0"/>
              <w:right w:val="nil"/>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cs="仿宋"/>
                <w:b/>
                <w:bCs/>
                <w:sz w:val="28"/>
                <w:szCs w:val="28"/>
              </w:rPr>
              <w:t>大学生国际贸易经营实战沙盘</w:t>
            </w:r>
            <w:r>
              <w:rPr>
                <w:rFonts w:hint="eastAsia" w:ascii="仿宋" w:hAnsi="仿宋" w:eastAsia="仿宋" w:cs="仿宋"/>
                <w:b/>
                <w:bCs/>
                <w:sz w:val="28"/>
                <w:szCs w:val="28"/>
                <w:lang w:val="en-US" w:eastAsia="zh-CN"/>
              </w:rPr>
              <w:t>大赛</w:t>
            </w:r>
            <w:r>
              <w:rPr>
                <w:rFonts w:hint="eastAsia" w:ascii="仿宋" w:hAnsi="仿宋" w:eastAsia="仿宋" w:cs="仿宋"/>
                <w:b/>
                <w:bCs/>
                <w:sz w:val="28"/>
                <w:szCs w:val="28"/>
              </w:rPr>
              <w:t>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序号</w:t>
            </w:r>
          </w:p>
        </w:tc>
        <w:tc>
          <w:tcPr>
            <w:tcW w:w="1675"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学号</w:t>
            </w:r>
          </w:p>
        </w:tc>
        <w:tc>
          <w:tcPr>
            <w:tcW w:w="1475"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姓名</w:t>
            </w:r>
          </w:p>
        </w:tc>
        <w:tc>
          <w:tcPr>
            <w:tcW w:w="2430"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年级专业班级</w:t>
            </w:r>
          </w:p>
        </w:tc>
        <w:tc>
          <w:tcPr>
            <w:tcW w:w="1704"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4"/>
                <w:szCs w:val="24"/>
              </w:rPr>
            </w:pPr>
            <w:r>
              <w:rPr>
                <w:rFonts w:hint="eastAsia" w:ascii="仿宋" w:hAnsi="仿宋" w:eastAsia="仿宋"/>
                <w:bCs/>
                <w:kern w:val="2"/>
                <w:sz w:val="24"/>
                <w:szCs w:val="24"/>
              </w:rPr>
              <w:t>1</w:t>
            </w:r>
          </w:p>
        </w:tc>
        <w:tc>
          <w:tcPr>
            <w:tcW w:w="167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4"/>
                <w:szCs w:val="24"/>
              </w:rPr>
            </w:pPr>
            <w:r>
              <w:rPr>
                <w:rFonts w:hint="eastAsia" w:ascii="仿宋" w:hAnsi="仿宋" w:eastAsia="仿宋"/>
                <w:bCs/>
                <w:kern w:val="2"/>
                <w:sz w:val="24"/>
                <w:szCs w:val="24"/>
              </w:rPr>
              <w:t>202</w:t>
            </w:r>
            <w:r>
              <w:rPr>
                <w:rFonts w:hint="eastAsia" w:ascii="仿宋" w:hAnsi="仿宋" w:eastAsia="仿宋"/>
                <w:bCs/>
                <w:kern w:val="2"/>
                <w:sz w:val="24"/>
                <w:szCs w:val="24"/>
                <w:lang w:val="en-US" w:eastAsia="zh-CN"/>
              </w:rPr>
              <w:t>1</w:t>
            </w:r>
            <w:r>
              <w:rPr>
                <w:rFonts w:hint="eastAsia" w:ascii="仿宋" w:hAnsi="仿宋" w:eastAsia="仿宋"/>
                <w:bCs/>
                <w:kern w:val="2"/>
                <w:sz w:val="24"/>
                <w:szCs w:val="24"/>
              </w:rPr>
              <w:t>100001</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4"/>
                <w:szCs w:val="24"/>
              </w:rPr>
            </w:pPr>
            <w:r>
              <w:rPr>
                <w:rFonts w:hint="eastAsia" w:ascii="仿宋" w:hAnsi="仿宋" w:eastAsia="仿宋"/>
                <w:bCs/>
                <w:kern w:val="2"/>
                <w:sz w:val="24"/>
                <w:szCs w:val="24"/>
              </w:rPr>
              <w:t>张三</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4"/>
                <w:szCs w:val="24"/>
              </w:rPr>
            </w:pPr>
            <w:r>
              <w:rPr>
                <w:rFonts w:hint="eastAsia" w:ascii="仿宋" w:hAnsi="仿宋" w:eastAsia="仿宋"/>
                <w:bCs/>
                <w:kern w:val="2"/>
                <w:sz w:val="24"/>
                <w:szCs w:val="24"/>
              </w:rPr>
              <w:t>202</w:t>
            </w:r>
            <w:r>
              <w:rPr>
                <w:rFonts w:hint="eastAsia" w:ascii="仿宋" w:hAnsi="仿宋" w:eastAsia="仿宋"/>
                <w:bCs/>
                <w:kern w:val="2"/>
                <w:sz w:val="24"/>
                <w:szCs w:val="24"/>
                <w:lang w:val="en-US" w:eastAsia="zh-CN"/>
              </w:rPr>
              <w:t>1</w:t>
            </w:r>
            <w:r>
              <w:rPr>
                <w:rFonts w:hint="eastAsia" w:ascii="仿宋" w:hAnsi="仿宋" w:eastAsia="仿宋"/>
                <w:bCs/>
                <w:kern w:val="2"/>
                <w:sz w:val="24"/>
                <w:szCs w:val="24"/>
              </w:rPr>
              <w:t>级</w:t>
            </w:r>
            <w:r>
              <w:rPr>
                <w:rFonts w:hint="eastAsia" w:ascii="仿宋" w:hAnsi="仿宋" w:eastAsia="仿宋"/>
                <w:bCs/>
                <w:kern w:val="2"/>
                <w:sz w:val="24"/>
                <w:szCs w:val="24"/>
                <w:lang w:val="en-US" w:eastAsia="zh-CN"/>
              </w:rPr>
              <w:t>国际经济与贸易</w:t>
            </w:r>
            <w:r>
              <w:rPr>
                <w:rFonts w:hint="eastAsia" w:ascii="仿宋" w:hAnsi="仿宋" w:eastAsia="仿宋"/>
                <w:bCs/>
                <w:kern w:val="2"/>
                <w:sz w:val="24"/>
                <w:szCs w:val="24"/>
              </w:rPr>
              <w:t>1班</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4"/>
                <w:szCs w:val="24"/>
              </w:rPr>
            </w:pPr>
            <w:r>
              <w:rPr>
                <w:rFonts w:hint="eastAsia" w:ascii="仿宋" w:hAnsi="仿宋" w:eastAsia="仿宋"/>
                <w:bCs/>
                <w:kern w:val="2"/>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23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4"/>
                <w:szCs w:val="24"/>
              </w:rPr>
            </w:pPr>
            <w:r>
              <w:rPr>
                <w:rFonts w:hint="eastAsia" w:ascii="仿宋" w:hAnsi="仿宋" w:eastAsia="仿宋"/>
                <w:bCs/>
                <w:kern w:val="2"/>
                <w:sz w:val="24"/>
                <w:szCs w:val="24"/>
              </w:rPr>
              <w:t>2</w:t>
            </w:r>
          </w:p>
        </w:tc>
        <w:tc>
          <w:tcPr>
            <w:tcW w:w="167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4"/>
                <w:szCs w:val="24"/>
              </w:rPr>
            </w:pPr>
            <w:r>
              <w:rPr>
                <w:rFonts w:hint="eastAsia" w:ascii="仿宋" w:hAnsi="仿宋" w:eastAsia="仿宋"/>
                <w:bCs/>
                <w:kern w:val="2"/>
                <w:sz w:val="24"/>
                <w:szCs w:val="24"/>
              </w:rPr>
              <w:t>……</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4"/>
                <w:szCs w:val="24"/>
              </w:rPr>
            </w:pPr>
            <w:r>
              <w:rPr>
                <w:rFonts w:hint="eastAsia" w:ascii="仿宋" w:hAnsi="仿宋" w:eastAsia="仿宋"/>
                <w:bCs/>
                <w:kern w:val="2"/>
                <w:sz w:val="24"/>
                <w:szCs w:val="24"/>
              </w:rPr>
              <w:t>……</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4"/>
                <w:szCs w:val="24"/>
              </w:rPr>
            </w:pPr>
            <w:r>
              <w:rPr>
                <w:rFonts w:hint="eastAsia" w:ascii="仿宋" w:hAnsi="仿宋" w:eastAsia="仿宋"/>
                <w:bCs/>
                <w:kern w:val="2"/>
                <w:sz w:val="24"/>
                <w:szCs w:val="24"/>
              </w:rPr>
              <w:t>……</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4"/>
                <w:szCs w:val="24"/>
              </w:rPr>
            </w:pPr>
            <w:r>
              <w:rPr>
                <w:rFonts w:hint="eastAsia" w:ascii="仿宋" w:hAnsi="仿宋" w:eastAsia="仿宋"/>
                <w:bCs/>
                <w:kern w:val="2"/>
                <w:sz w:val="24"/>
                <w:szCs w:val="24"/>
              </w:rPr>
              <w:t>……</w:t>
            </w:r>
          </w:p>
        </w:tc>
      </w:tr>
    </w:tbl>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rPr>
      </w:pPr>
    </w:p>
    <w:p>
      <w:pPr>
        <w:rPr>
          <w:rFonts w:hint="eastAsia" w:ascii="Times New Roman" w:hAnsi="Times New Roman" w:eastAsia="黑体"/>
          <w:sz w:val="32"/>
          <w:szCs w:val="32"/>
        </w:rPr>
      </w:pPr>
      <w:r>
        <w:rPr>
          <w:rFonts w:hint="eastAsia" w:ascii="Times New Roman" w:hAnsi="Times New Roman" w:eastAsia="黑体"/>
          <w:sz w:val="32"/>
          <w:szCs w:val="32"/>
        </w:rPr>
        <w:br w:type="page"/>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0"/>
        <w:rPr>
          <w:rFonts w:ascii="Times New Roman" w:hAnsi="Times New Roman" w:eastAsia="黑体"/>
          <w:sz w:val="32"/>
          <w:szCs w:val="32"/>
        </w:rPr>
      </w:pPr>
      <w:bookmarkStart w:id="21" w:name="_Toc26045"/>
      <w:r>
        <w:rPr>
          <w:rFonts w:hint="eastAsia" w:ascii="Times New Roman" w:hAnsi="Times New Roman" w:eastAsia="黑体"/>
          <w:sz w:val="32"/>
          <w:szCs w:val="32"/>
          <w:lang w:val="en-US" w:eastAsia="zh-CN"/>
        </w:rPr>
        <w:t>8.</w:t>
      </w:r>
      <w:r>
        <w:rPr>
          <w:rFonts w:hint="eastAsia" w:ascii="Times New Roman" w:hAnsi="Times New Roman" w:eastAsia="黑体"/>
          <w:sz w:val="32"/>
          <w:szCs w:val="32"/>
        </w:rPr>
        <w:t>大学生金融精英挑战赛实施方案</w:t>
      </w:r>
      <w:bookmarkEnd w:id="21"/>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textAlignment w:val="auto"/>
        <w:rPr>
          <w:rFonts w:hint="eastAsia" w:ascii="仿宋" w:hAnsi="仿宋" w:eastAsia="仿宋"/>
          <w:b/>
          <w:kern w:val="2"/>
          <w:sz w:val="30"/>
          <w:szCs w:val="30"/>
        </w:rPr>
      </w:pP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大学生金融精英挑战赛</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（二）</w:t>
      </w:r>
      <w:r>
        <w:rPr>
          <w:rFonts w:hint="eastAsia" w:ascii="仿宋" w:hAnsi="仿宋" w:eastAsia="仿宋"/>
          <w:bCs/>
          <w:kern w:val="2"/>
          <w:sz w:val="28"/>
          <w:szCs w:val="28"/>
        </w:rPr>
        <w:t>竞赛意义与目的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为深入学习贯彻党的十九大精神，积极开展教育教学改革探索，切实提高高校学生的创新精神、创业意识和创新创业能力，深化高等教育综合改革，激发大学生的创造力，培养金融高端人才，推进产学研用紧密结合，经济学院携手东方财富信息股份有限公司，针对我校的在校大学生群体，举办第八届外贸杯大学生金融挑战赛。</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（三）</w:t>
      </w:r>
      <w:r>
        <w:rPr>
          <w:rFonts w:hint="eastAsia" w:ascii="仿宋" w:hAnsi="仿宋" w:eastAsia="仿宋"/>
          <w:bCs/>
          <w:kern w:val="2"/>
          <w:sz w:val="28"/>
          <w:szCs w:val="28"/>
        </w:rPr>
        <w:t>参赛对象与要求</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w:t>
      </w:r>
      <w:r>
        <w:rPr>
          <w:rFonts w:hint="eastAsia" w:ascii="仿宋" w:hAnsi="仿宋" w:eastAsia="仿宋"/>
          <w:bCs/>
          <w:kern w:val="2"/>
          <w:sz w:val="28"/>
          <w:szCs w:val="28"/>
        </w:rPr>
        <w:t>。参赛者需</w:t>
      </w:r>
      <w:r>
        <w:rPr>
          <w:rFonts w:hint="eastAsia" w:ascii="仿宋" w:hAnsi="仿宋" w:eastAsia="仿宋"/>
          <w:bCs/>
          <w:kern w:val="2"/>
          <w:sz w:val="28"/>
          <w:szCs w:val="28"/>
          <w:lang w:eastAsia="zh-CN"/>
        </w:rPr>
        <w:t>在微信公众号“创青春</w:t>
      </w:r>
      <w:r>
        <w:rPr>
          <w:rFonts w:hint="default" w:ascii="仿宋" w:hAnsi="仿宋" w:eastAsia="仿宋"/>
          <w:bCs/>
          <w:kern w:val="2"/>
          <w:sz w:val="28"/>
          <w:szCs w:val="28"/>
          <w:lang w:val="en-US" w:eastAsia="zh-CN"/>
        </w:rPr>
        <w:t>”</w:t>
      </w:r>
      <w:r>
        <w:rPr>
          <w:rFonts w:hint="eastAsia" w:ascii="仿宋" w:hAnsi="仿宋" w:eastAsia="仿宋"/>
          <w:bCs/>
          <w:kern w:val="2"/>
          <w:sz w:val="28"/>
          <w:szCs w:val="28"/>
          <w:lang w:val="en-US" w:eastAsia="zh-CN"/>
        </w:rPr>
        <w:t>，点大赛</w:t>
      </w:r>
      <w:r>
        <w:rPr>
          <w:rFonts w:hint="eastAsia" w:ascii="仿宋" w:hAnsi="仿宋" w:eastAsia="仿宋"/>
          <w:bCs/>
          <w:kern w:val="2"/>
          <w:sz w:val="28"/>
          <w:szCs w:val="28"/>
        </w:rPr>
        <w:t>报名参赛，每</w:t>
      </w:r>
      <w:r>
        <w:rPr>
          <w:rFonts w:hint="eastAsia" w:ascii="仿宋" w:hAnsi="仿宋" w:eastAsia="仿宋"/>
          <w:bCs/>
          <w:kern w:val="2"/>
          <w:sz w:val="28"/>
          <w:szCs w:val="28"/>
          <w:lang w:eastAsia="zh-CN"/>
        </w:rPr>
        <w:t>队</w:t>
      </w:r>
      <w:r>
        <w:rPr>
          <w:rFonts w:hint="eastAsia" w:ascii="仿宋" w:hAnsi="仿宋" w:eastAsia="仿宋"/>
          <w:bCs/>
          <w:kern w:val="2"/>
          <w:sz w:val="28"/>
          <w:szCs w:val="28"/>
        </w:rPr>
        <w:t>参赛同学</w:t>
      </w:r>
      <w:r>
        <w:rPr>
          <w:rFonts w:hint="eastAsia" w:ascii="仿宋" w:hAnsi="仿宋" w:eastAsia="仿宋"/>
          <w:bCs/>
          <w:kern w:val="2"/>
          <w:sz w:val="28"/>
          <w:szCs w:val="28"/>
          <w:lang w:eastAsia="zh-CN"/>
        </w:rPr>
        <w:t>们</w:t>
      </w:r>
      <w:r>
        <w:rPr>
          <w:rFonts w:hint="eastAsia" w:ascii="仿宋" w:hAnsi="仿宋" w:eastAsia="仿宋"/>
          <w:bCs/>
          <w:kern w:val="2"/>
          <w:sz w:val="28"/>
          <w:szCs w:val="28"/>
        </w:rPr>
        <w:t>要求有一名本校老师作为参赛指导教师</w:t>
      </w:r>
      <w:r>
        <w:rPr>
          <w:rFonts w:hint="eastAsia" w:ascii="仿宋" w:hAnsi="仿宋" w:eastAsia="仿宋"/>
          <w:bCs/>
          <w:kern w:val="2"/>
          <w:sz w:val="28"/>
          <w:szCs w:val="28"/>
          <w:lang w:eastAsia="zh-CN"/>
        </w:rPr>
        <w:t>，鼓励跨专业组队。</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（四）</w:t>
      </w:r>
      <w:r>
        <w:rPr>
          <w:rFonts w:hint="eastAsia" w:ascii="仿宋" w:hAnsi="仿宋" w:eastAsia="仿宋"/>
          <w:bCs/>
          <w:kern w:val="2"/>
          <w:sz w:val="28"/>
          <w:szCs w:val="28"/>
        </w:rPr>
        <w:t>竞赛内容</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通过股票交易模拟账户,在模拟账户进行初始资金100万的股票投资交易。</w:t>
      </w:r>
      <w:r>
        <w:rPr>
          <w:rFonts w:hint="eastAsia" w:ascii="仿宋" w:hAnsi="仿宋" w:eastAsia="仿宋"/>
          <w:bCs/>
          <w:kern w:val="2"/>
          <w:sz w:val="28"/>
          <w:szCs w:val="28"/>
          <w:lang w:eastAsia="zh-CN"/>
        </w:rPr>
        <w:t>比赛分证券模拟市场交易竞赛和投资策略组量化交易竞赛。</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（五）</w:t>
      </w:r>
      <w:r>
        <w:rPr>
          <w:rFonts w:hint="eastAsia" w:ascii="仿宋" w:hAnsi="仿宋" w:eastAsia="仿宋"/>
          <w:bCs/>
          <w:kern w:val="2"/>
          <w:sz w:val="28"/>
          <w:szCs w:val="28"/>
        </w:rPr>
        <w:t>竞赛时间及报名方式</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eastAsia="zh-CN"/>
        </w:rPr>
        <w:t>报名时间：</w:t>
      </w:r>
      <w:r>
        <w:rPr>
          <w:rFonts w:hint="eastAsia" w:ascii="仿宋" w:hAnsi="仿宋" w:eastAsia="仿宋"/>
          <w:bCs/>
          <w:kern w:val="2"/>
          <w:sz w:val="28"/>
          <w:szCs w:val="28"/>
          <w:lang w:val="en-US" w:eastAsia="zh-CN"/>
        </w:rPr>
        <w:t>2021年3月28日 - 2021年5月17日</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比赛时间：2021年4月25日 - 2021年7月29日</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校赛：2022年4月25日——2022年5月20日（周期为4周）</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省赛：2022年5月30日——2022年6月24日（周期为4周）</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国赛：2022年7月4日——2022年7月29日（周期为4周）</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eastAsia="zh-CN"/>
        </w:rPr>
        <w:t>辽宁对外经贸学院</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（二）承办单位：</w:t>
      </w:r>
      <w:r>
        <w:rPr>
          <w:rFonts w:hint="eastAsia" w:ascii="仿宋" w:hAnsi="仿宋" w:eastAsia="仿宋"/>
          <w:bCs/>
          <w:kern w:val="2"/>
          <w:sz w:val="28"/>
          <w:szCs w:val="28"/>
          <w:lang w:eastAsia="zh-CN"/>
        </w:rPr>
        <w:t>经济学院</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（一）竞赛规则</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交易品种：交易品种限于沪深两市上市的A股，包括沪市主板、深市主板、</w:t>
      </w:r>
      <w:r>
        <w:rPr>
          <w:rFonts w:hint="eastAsia" w:ascii="仿宋" w:hAnsi="仿宋" w:eastAsia="仿宋"/>
          <w:bCs/>
          <w:kern w:val="2"/>
          <w:sz w:val="28"/>
          <w:szCs w:val="28"/>
          <w:lang w:eastAsia="zh-CN"/>
        </w:rPr>
        <w:t>创业板</w:t>
      </w:r>
      <w:r>
        <w:rPr>
          <w:rFonts w:hint="eastAsia" w:ascii="仿宋" w:hAnsi="仿宋" w:eastAsia="仿宋"/>
          <w:bCs/>
          <w:kern w:val="2"/>
          <w:sz w:val="28"/>
          <w:szCs w:val="28"/>
        </w:rPr>
        <w:t>和</w:t>
      </w:r>
      <w:r>
        <w:rPr>
          <w:rFonts w:hint="eastAsia" w:ascii="仿宋" w:hAnsi="仿宋" w:eastAsia="仿宋"/>
          <w:bCs/>
          <w:kern w:val="2"/>
          <w:sz w:val="28"/>
          <w:szCs w:val="28"/>
          <w:lang w:eastAsia="zh-CN"/>
        </w:rPr>
        <w:t>科创</w:t>
      </w:r>
      <w:r>
        <w:rPr>
          <w:rFonts w:hint="eastAsia" w:ascii="仿宋" w:hAnsi="仿宋" w:eastAsia="仿宋"/>
          <w:bCs/>
          <w:kern w:val="2"/>
          <w:sz w:val="28"/>
          <w:szCs w:val="28"/>
        </w:rPr>
        <w:t>板上市的股票。交易其他类型的证券带来的损益不计入比赛成绩。</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交易单位：股，委托量必须是100股的整数倍。</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最小变动价格：0.01元。</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4.</w:t>
      </w:r>
      <w:r>
        <w:rPr>
          <w:rFonts w:hint="eastAsia" w:ascii="仿宋" w:hAnsi="仿宋" w:eastAsia="仿宋"/>
          <w:bCs/>
          <w:kern w:val="2"/>
          <w:sz w:val="28"/>
          <w:szCs w:val="28"/>
        </w:rPr>
        <w:t>交易方向：T+1，单向交易，买一和卖一匹配成交, 不限制成交量。</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5.</w:t>
      </w:r>
      <w:r>
        <w:rPr>
          <w:rFonts w:hint="eastAsia" w:ascii="仿宋" w:hAnsi="仿宋" w:eastAsia="仿宋"/>
          <w:bCs/>
          <w:kern w:val="2"/>
          <w:sz w:val="28"/>
          <w:szCs w:val="28"/>
        </w:rPr>
        <w:t>交易时间：</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9:15-9:25开盘前集合竞价阶段，支持下单和撤单，不支持撮合成交；</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9:30-11:30，13:00-15:00持续交易时段，支持下单和撤单，支持撮合成交；</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当日交易时段未成交订单，结算时系统自动做撤单处理。</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6.</w:t>
      </w:r>
      <w:r>
        <w:rPr>
          <w:rFonts w:hint="eastAsia" w:ascii="仿宋" w:hAnsi="仿宋" w:eastAsia="仿宋"/>
          <w:bCs/>
          <w:kern w:val="2"/>
          <w:sz w:val="28"/>
          <w:szCs w:val="28"/>
        </w:rPr>
        <w:t>结算时间：交易日当天16:30-17:00。</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7.</w:t>
      </w:r>
      <w:r>
        <w:rPr>
          <w:rFonts w:hint="eastAsia" w:ascii="仿宋" w:hAnsi="仿宋" w:eastAsia="仿宋"/>
          <w:bCs/>
          <w:kern w:val="2"/>
          <w:sz w:val="28"/>
          <w:szCs w:val="28"/>
        </w:rPr>
        <w:t>价格涨跌限制：10%、st,*st 5%、名称N开头的股票不限（不可以涨停价买入，不可以跌停价卖出）。</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8.</w:t>
      </w:r>
      <w:r>
        <w:rPr>
          <w:rFonts w:hint="eastAsia" w:ascii="仿宋" w:hAnsi="仿宋" w:eastAsia="仿宋"/>
          <w:bCs/>
          <w:kern w:val="2"/>
          <w:sz w:val="28"/>
          <w:szCs w:val="28"/>
        </w:rPr>
        <w:t>手续费：手续费为双边，成交金额的0.025%，最低5元，印花税和过户费已包含，不再单独收取。费用会从模拟账户中扣除，不需要您额外缴纳任何费用。</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9.</w:t>
      </w:r>
      <w:r>
        <w:rPr>
          <w:rFonts w:hint="eastAsia" w:ascii="仿宋" w:hAnsi="仿宋" w:eastAsia="仿宋"/>
          <w:bCs/>
          <w:kern w:val="2"/>
          <w:sz w:val="28"/>
          <w:szCs w:val="28"/>
        </w:rPr>
        <w:t>分红送转资金股票到账日：T+1，即除权日到账并可使用。</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10.</w:t>
      </w:r>
      <w:r>
        <w:rPr>
          <w:rFonts w:hint="eastAsia" w:ascii="仿宋" w:hAnsi="仿宋" w:eastAsia="仿宋"/>
          <w:bCs/>
          <w:kern w:val="2"/>
          <w:sz w:val="28"/>
          <w:szCs w:val="28"/>
        </w:rPr>
        <w:t>清仓某只个股后如果当天继续买入该只个股，则持仓盈亏会计入上一笔交易的盈亏，个股持仓成本亦会做相应处理，与实盘交易规则一致。</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二</w:t>
      </w:r>
      <w:r>
        <w:rPr>
          <w:rFonts w:hint="eastAsia" w:ascii="仿宋" w:hAnsi="仿宋" w:eastAsia="仿宋"/>
          <w:bCs/>
          <w:kern w:val="2"/>
          <w:sz w:val="28"/>
          <w:szCs w:val="28"/>
          <w:lang w:eastAsia="zh-CN"/>
        </w:rPr>
        <w:t>）</w:t>
      </w:r>
      <w:r>
        <w:rPr>
          <w:rFonts w:hint="eastAsia" w:ascii="仿宋" w:hAnsi="仿宋" w:eastAsia="仿宋" w:cs="仿宋"/>
          <w:kern w:val="0"/>
          <w:sz w:val="28"/>
          <w:szCs w:val="28"/>
        </w:rPr>
        <w:t>奖项设置</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cs="仿宋"/>
          <w:kern w:val="0"/>
          <w:sz w:val="28"/>
          <w:szCs w:val="28"/>
        </w:rPr>
        <w:t>竞赛设立一、二、三等奖，一、二、三等奖获奖比例原则上不应超过实际参赛人数的5%、8%、12%。</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
          <w:kern w:val="2"/>
          <w:sz w:val="30"/>
          <w:szCs w:val="30"/>
          <w:lang w:val="en-US" w:eastAsia="zh-CN"/>
        </w:rPr>
      </w:pPr>
      <w:r>
        <w:rPr>
          <w:rFonts w:hint="eastAsia" w:ascii="仿宋" w:hAnsi="仿宋" w:eastAsia="仿宋"/>
          <w:bCs/>
          <w:kern w:val="2"/>
          <w:sz w:val="28"/>
          <w:szCs w:val="28"/>
          <w:lang w:eastAsia="zh-CN"/>
        </w:rPr>
        <w:t>（一）申诉</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参赛队对不符合大赛规定的设备、工具、软件，有失公正的评判、奖励，以及对工作人员的违规行为等，均可提出申诉。</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申诉应在比赛结束后</w:t>
      </w:r>
      <w:r>
        <w:rPr>
          <w:rFonts w:hint="eastAsia" w:ascii="仿宋" w:hAnsi="仿宋" w:eastAsia="仿宋"/>
          <w:bCs/>
          <w:kern w:val="2"/>
          <w:sz w:val="28"/>
          <w:szCs w:val="28"/>
          <w:lang w:val="en-US" w:eastAsia="zh-CN"/>
        </w:rPr>
        <w:t>3天内</w:t>
      </w:r>
      <w:r>
        <w:rPr>
          <w:rFonts w:hint="eastAsia" w:ascii="仿宋" w:hAnsi="仿宋" w:eastAsia="仿宋"/>
          <w:bCs/>
          <w:kern w:val="2"/>
          <w:sz w:val="28"/>
          <w:szCs w:val="28"/>
        </w:rPr>
        <w:t>提出，超过时效将不予受理。申诉报告须有申诉的参赛</w:t>
      </w:r>
      <w:r>
        <w:rPr>
          <w:rFonts w:hint="eastAsia" w:ascii="仿宋" w:hAnsi="仿宋" w:eastAsia="仿宋"/>
          <w:bCs/>
          <w:kern w:val="2"/>
          <w:sz w:val="28"/>
          <w:szCs w:val="28"/>
          <w:lang w:eastAsia="zh-CN"/>
        </w:rPr>
        <w:t>学生</w:t>
      </w:r>
      <w:r>
        <w:rPr>
          <w:rFonts w:hint="eastAsia" w:ascii="仿宋" w:hAnsi="仿宋" w:eastAsia="仿宋"/>
          <w:bCs/>
          <w:kern w:val="2"/>
          <w:sz w:val="28"/>
          <w:szCs w:val="28"/>
        </w:rPr>
        <w:t>、</w:t>
      </w:r>
      <w:r>
        <w:rPr>
          <w:rFonts w:hint="eastAsia" w:ascii="仿宋" w:hAnsi="仿宋" w:eastAsia="仿宋"/>
          <w:bCs/>
          <w:kern w:val="2"/>
          <w:sz w:val="28"/>
          <w:szCs w:val="28"/>
          <w:lang w:eastAsia="zh-CN"/>
        </w:rPr>
        <w:t>参赛</w:t>
      </w:r>
      <w:r>
        <w:rPr>
          <w:rFonts w:hint="eastAsia" w:ascii="仿宋" w:hAnsi="仿宋" w:eastAsia="仿宋"/>
          <w:bCs/>
          <w:kern w:val="2"/>
          <w:sz w:val="28"/>
          <w:szCs w:val="28"/>
        </w:rPr>
        <w:t>指导教师签名。</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在约定时间内，如约定的联系人未到场或中途离开，视为放弃申诉。</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（二）仲裁</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仲裁执委会负责受理比赛中出现的申诉并进行协商仲裁，以保证大赛的顺利进行和大赛结果的公平、公正。</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
          <w:kern w:val="2"/>
          <w:sz w:val="30"/>
          <w:szCs w:val="30"/>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申诉方如认为仲裁不合理，可向大赛仲裁委员会提出复诉。</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
          <w:kern w:val="2"/>
          <w:sz w:val="30"/>
          <w:szCs w:val="30"/>
        </w:rPr>
      </w:pPr>
      <w:r>
        <w:rPr>
          <w:rFonts w:hint="eastAsia" w:ascii="仿宋" w:hAnsi="仿宋" w:eastAsia="仿宋"/>
          <w:b w:val="0"/>
          <w:bCs/>
          <w:kern w:val="2"/>
          <w:sz w:val="28"/>
          <w:szCs w:val="28"/>
          <w:lang w:val="en-US" w:eastAsia="zh-CN"/>
        </w:rPr>
        <w:t>竞赛结果在辽宁对外经贸学院经济学院网站进行公示。</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联系人：杨亮</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eastAsia="zh-CN"/>
        </w:rPr>
        <w:t>电话：</w:t>
      </w:r>
      <w:r>
        <w:rPr>
          <w:rFonts w:hint="eastAsia" w:ascii="仿宋" w:hAnsi="仿宋" w:eastAsia="仿宋"/>
          <w:bCs/>
          <w:kern w:val="2"/>
          <w:sz w:val="28"/>
          <w:szCs w:val="28"/>
          <w:lang w:val="en-US" w:eastAsia="zh-CN"/>
        </w:rPr>
        <w:t>0411-86208756</w:t>
      </w:r>
    </w:p>
    <w:p>
      <w:pPr>
        <w:keepNext w:val="0"/>
        <w:keepLines w:val="0"/>
        <w:pageBreakBefore w:val="0"/>
        <w:widowControl w:val="0"/>
        <w:suppressLineNumbers w:val="0"/>
        <w:pBdr>
          <w:top w:val="none" w:color="auto" w:sz="0" w:space="0"/>
          <w:bottom w:val="none" w:color="auto" w:sz="0" w:space="0"/>
        </w:pBdr>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lang w:val="en-US" w:eastAsia="zh-CN" w:bidi="ar-SA"/>
        </w:rPr>
      </w:pPr>
      <w:r>
        <w:rPr>
          <w:rFonts w:hint="eastAsia" w:ascii="仿宋" w:hAnsi="仿宋" w:eastAsia="仿宋"/>
          <w:bCs/>
          <w:kern w:val="2"/>
          <w:sz w:val="28"/>
          <w:szCs w:val="28"/>
          <w:lang w:eastAsia="zh-CN"/>
        </w:rPr>
        <w:t>邮箱：</w:t>
      </w:r>
      <w:r>
        <w:rPr>
          <w:rFonts w:hint="eastAsia" w:ascii="仿宋" w:hAnsi="仿宋" w:eastAsia="仿宋" w:cs="Times New Roman"/>
          <w:bCs/>
          <w:kern w:val="2"/>
          <w:sz w:val="28"/>
          <w:szCs w:val="28"/>
          <w:u w:val="none"/>
          <w:lang w:val="en-US" w:eastAsia="zh-CN" w:bidi="ar-SA"/>
        </w:rPr>
        <w:fldChar w:fldCharType="begin"/>
      </w:r>
      <w:r>
        <w:rPr>
          <w:rFonts w:hint="eastAsia" w:ascii="仿宋" w:hAnsi="仿宋" w:eastAsia="仿宋" w:cs="Times New Roman"/>
          <w:bCs/>
          <w:kern w:val="2"/>
          <w:sz w:val="28"/>
          <w:szCs w:val="28"/>
          <w:u w:val="none"/>
          <w:lang w:val="en-US" w:eastAsia="zh-CN" w:bidi="ar-SA"/>
        </w:rPr>
        <w:instrText xml:space="preserve"> HYPERLINK "mailto:yangliang@luibe.edu.cn" </w:instrText>
      </w:r>
      <w:r>
        <w:rPr>
          <w:rFonts w:hint="eastAsia" w:ascii="仿宋" w:hAnsi="仿宋" w:eastAsia="仿宋" w:cs="Times New Roman"/>
          <w:bCs/>
          <w:kern w:val="2"/>
          <w:sz w:val="28"/>
          <w:szCs w:val="28"/>
          <w:u w:val="none"/>
          <w:lang w:val="en-US" w:eastAsia="zh-CN" w:bidi="ar-SA"/>
        </w:rPr>
        <w:fldChar w:fldCharType="separate"/>
      </w:r>
      <w:r>
        <w:rPr>
          <w:rStyle w:val="20"/>
          <w:rFonts w:hint="eastAsia" w:ascii="仿宋" w:hAnsi="仿宋" w:eastAsia="仿宋" w:cs="Times New Roman"/>
          <w:bCs/>
          <w:kern w:val="2"/>
          <w:sz w:val="28"/>
          <w:szCs w:val="28"/>
          <w:u w:val="none"/>
          <w:lang w:val="en-US" w:eastAsia="zh-CN" w:bidi="ar-SA"/>
        </w:rPr>
        <w:t>yangliang@luibe.edu.cn</w:t>
      </w:r>
      <w:r>
        <w:rPr>
          <w:rFonts w:hint="eastAsia" w:ascii="仿宋" w:hAnsi="仿宋" w:eastAsia="仿宋" w:cs="Times New Roman"/>
          <w:bCs/>
          <w:kern w:val="2"/>
          <w:sz w:val="28"/>
          <w:szCs w:val="28"/>
          <w:u w:val="none"/>
          <w:lang w:val="en-US" w:eastAsia="zh-CN" w:bidi="ar-SA"/>
        </w:rPr>
        <w:fldChar w:fldCharType="end"/>
      </w:r>
    </w:p>
    <w:p>
      <w:pPr>
        <w:keepNext w:val="0"/>
        <w:keepLines w:val="0"/>
        <w:pageBreakBefore w:val="0"/>
        <w:widowControl w:val="0"/>
        <w:suppressLineNumbers w:val="0"/>
        <w:pBdr>
          <w:top w:val="none" w:color="auto" w:sz="0" w:space="0"/>
          <w:bottom w:val="none" w:color="auto" w:sz="0" w:space="0"/>
        </w:pBdr>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default" w:ascii="仿宋" w:hAnsi="仿宋" w:eastAsia="仿宋" w:cs="Times New Roman"/>
          <w:bCs/>
          <w:kern w:val="2"/>
          <w:sz w:val="28"/>
          <w:szCs w:val="28"/>
          <w:lang w:val="en-US" w:eastAsia="zh-CN" w:bidi="ar-SA"/>
        </w:rPr>
      </w:pPr>
      <w:r>
        <w:rPr>
          <w:rFonts w:hint="eastAsia" w:ascii="仿宋" w:hAnsi="仿宋" w:eastAsia="仿宋" w:cs="Times New Roman"/>
          <w:bCs/>
          <w:kern w:val="2"/>
          <w:sz w:val="28"/>
          <w:szCs w:val="28"/>
          <w:lang w:val="en-US" w:eastAsia="zh-CN" w:bidi="ar-SA"/>
        </w:rPr>
        <w:t>比赛交流QQ群:784942364</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lang w:eastAsia="zh-CN"/>
        </w:rPr>
      </w:pPr>
      <w:r>
        <w:rPr>
          <w:rFonts w:hint="eastAsia" w:ascii="仿宋" w:hAnsi="仿宋" w:eastAsia="仿宋"/>
          <w:bCs/>
          <w:sz w:val="28"/>
          <w:szCs w:val="28"/>
        </w:rPr>
        <w:t>1.</w:t>
      </w:r>
      <w:r>
        <w:rPr>
          <w:rFonts w:hint="eastAsia" w:ascii="仿宋" w:hAnsi="仿宋" w:eastAsia="仿宋"/>
          <w:bCs/>
          <w:sz w:val="28"/>
          <w:szCs w:val="28"/>
          <w:lang w:eastAsia="zh-CN"/>
        </w:rPr>
        <w:t>比赛时间可能根据全国大学生金融挑战赛的时间进行调整，请随时留意比赛通知。</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2.其他未尽事宜及大赛相关补充说明或公告，</w:t>
      </w:r>
      <w:r>
        <w:rPr>
          <w:rFonts w:hint="eastAsia" w:ascii="仿宋" w:hAnsi="仿宋" w:eastAsia="仿宋"/>
          <w:bCs/>
          <w:sz w:val="28"/>
          <w:szCs w:val="28"/>
          <w:lang w:eastAsia="zh-CN"/>
        </w:rPr>
        <w:t>也</w:t>
      </w:r>
      <w:r>
        <w:rPr>
          <w:rFonts w:hint="eastAsia" w:ascii="仿宋" w:hAnsi="仿宋" w:eastAsia="仿宋"/>
          <w:bCs/>
          <w:sz w:val="28"/>
          <w:szCs w:val="28"/>
        </w:rPr>
        <w:t>请随时留意</w:t>
      </w:r>
      <w:r>
        <w:rPr>
          <w:rFonts w:hint="eastAsia" w:ascii="仿宋" w:hAnsi="仿宋" w:eastAsia="仿宋"/>
          <w:bCs/>
          <w:sz w:val="28"/>
          <w:szCs w:val="28"/>
          <w:lang w:eastAsia="zh-CN"/>
        </w:rPr>
        <w:t>比赛通知</w:t>
      </w:r>
      <w:r>
        <w:rPr>
          <w:rFonts w:hint="eastAsia" w:ascii="仿宋" w:hAnsi="仿宋" w:eastAsia="仿宋"/>
          <w:bCs/>
          <w:sz w:val="28"/>
          <w:szCs w:val="28"/>
        </w:rPr>
        <w:t>。</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bCs/>
          <w:sz w:val="28"/>
          <w:szCs w:val="28"/>
        </w:rPr>
      </w:pPr>
      <w:r>
        <w:rPr>
          <w:rFonts w:hint="eastAsia" w:ascii="仿宋" w:hAnsi="仿宋" w:eastAsia="仿宋"/>
          <w:bCs/>
          <w:sz w:val="28"/>
          <w:szCs w:val="28"/>
        </w:rPr>
        <w:br w:type="page"/>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0"/>
        <w:rPr>
          <w:rFonts w:ascii="Times New Roman" w:hAnsi="Times New Roman" w:eastAsia="黑体"/>
          <w:sz w:val="32"/>
          <w:szCs w:val="32"/>
        </w:rPr>
      </w:pPr>
      <w:bookmarkStart w:id="22" w:name="_Toc4350"/>
      <w:r>
        <w:rPr>
          <w:rFonts w:hint="eastAsia" w:ascii="Times New Roman" w:hAnsi="Times New Roman" w:eastAsia="黑体"/>
          <w:sz w:val="32"/>
          <w:szCs w:val="32"/>
          <w:lang w:val="en-US" w:eastAsia="zh-CN"/>
        </w:rPr>
        <w:t>9.</w:t>
      </w:r>
      <w:r>
        <w:rPr>
          <w:rFonts w:hint="eastAsia" w:ascii="Times New Roman" w:hAnsi="Times New Roman" w:eastAsia="黑体"/>
          <w:sz w:val="32"/>
          <w:szCs w:val="32"/>
        </w:rPr>
        <w:t>大学生经济学综合博弈决策大赛实施方案</w:t>
      </w:r>
      <w:bookmarkEnd w:id="22"/>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jc w:val="left"/>
        <w:textAlignment w:val="auto"/>
        <w:rPr>
          <w:rFonts w:hint="eastAsia" w:ascii="仿宋" w:hAnsi="仿宋" w:eastAsia="仿宋"/>
          <w:b/>
          <w:kern w:val="2"/>
          <w:sz w:val="30"/>
          <w:szCs w:val="30"/>
        </w:rPr>
      </w:pP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大学生经济综合博弈决策大赛</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（二）</w:t>
      </w:r>
      <w:r>
        <w:rPr>
          <w:rFonts w:hint="eastAsia" w:ascii="仿宋" w:hAnsi="仿宋" w:eastAsia="仿宋"/>
          <w:bCs/>
          <w:kern w:val="2"/>
          <w:sz w:val="28"/>
          <w:szCs w:val="28"/>
        </w:rPr>
        <w:t>竞赛意义与目的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为适应数字经济、数字金融、数字财政的科技发展趋势，提高学生的决策思维能力、经济数据与金融数据分析能力、经济模型与金融模型应用能力、财政管理知识应用能力，深化虚拟仿真与教学实践深度融合。</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（三）</w:t>
      </w:r>
      <w:r>
        <w:rPr>
          <w:rFonts w:hint="eastAsia" w:ascii="仿宋" w:hAnsi="仿宋" w:eastAsia="仿宋"/>
          <w:bCs/>
          <w:kern w:val="2"/>
          <w:sz w:val="28"/>
          <w:szCs w:val="28"/>
        </w:rPr>
        <w:t>参赛对象与要求</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kern w:val="0"/>
          <w:sz w:val="28"/>
          <w:szCs w:val="28"/>
          <w:shd w:val="clear" w:color="auto" w:fill="FFFFFF"/>
          <w:lang w:eastAsia="zh-CN" w:bidi="ar"/>
        </w:rPr>
      </w:pPr>
      <w:r>
        <w:rPr>
          <w:rFonts w:hint="eastAsia" w:ascii="仿宋" w:hAnsi="仿宋" w:eastAsia="仿宋" w:cs="仿宋"/>
          <w:kern w:val="0"/>
          <w:sz w:val="28"/>
          <w:szCs w:val="28"/>
          <w:shd w:val="clear" w:color="auto" w:fill="FFFFFF"/>
          <w:lang w:eastAsia="zh-CN" w:bidi="ar"/>
        </w:rPr>
        <w:t>具备一定经济学基础，了解微观经济学、宏观经济学、财政学和商业银行经营决策相关知识的本科生。每人只能参加一支团队，每队 1-3人，有 1-2位指导老师，1位老师可以指导多支团队。</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（四）</w:t>
      </w:r>
      <w:r>
        <w:rPr>
          <w:rFonts w:hint="eastAsia" w:ascii="仿宋" w:hAnsi="仿宋" w:eastAsia="仿宋"/>
          <w:bCs/>
          <w:kern w:val="2"/>
          <w:sz w:val="28"/>
          <w:szCs w:val="28"/>
        </w:rPr>
        <w:t>竞赛内容</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1.竞赛内容</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比赛包括三个赛道，均采用 B/S 架构，无需安装，连接互联网通过浏览器可登录使用。赛道一是经济学综合博弈实验竞赛，赛道二是财政学与公共管理决策竞赛，赛道三是智慧银行数字化运营决策竞赛。</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2.竞赛方式</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网络比赛</w:t>
      </w:r>
    </w:p>
    <w:p>
      <w:pPr>
        <w:pStyle w:val="12"/>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（五）</w:t>
      </w:r>
      <w:r>
        <w:rPr>
          <w:rFonts w:hint="eastAsia" w:ascii="仿宋" w:hAnsi="仿宋" w:eastAsia="仿宋"/>
          <w:bCs/>
          <w:kern w:val="2"/>
          <w:sz w:val="28"/>
          <w:szCs w:val="28"/>
        </w:rPr>
        <w:t>竞赛时间及报名方式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1.竞赛时间</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报名时间：202</w:t>
      </w:r>
      <w:r>
        <w:rPr>
          <w:rFonts w:hint="eastAsia" w:ascii="仿宋" w:hAnsi="仿宋" w:eastAsia="仿宋"/>
          <w:bCs/>
          <w:kern w:val="2"/>
          <w:sz w:val="28"/>
          <w:szCs w:val="28"/>
          <w:lang w:val="en-US" w:eastAsia="zh-CN"/>
        </w:rPr>
        <w:t>2</w:t>
      </w:r>
      <w:r>
        <w:rPr>
          <w:rFonts w:hint="eastAsia" w:ascii="仿宋" w:hAnsi="仿宋" w:eastAsia="仿宋"/>
          <w:bCs/>
          <w:kern w:val="2"/>
          <w:sz w:val="28"/>
          <w:szCs w:val="28"/>
        </w:rPr>
        <w:t>年4月6日—202</w:t>
      </w:r>
      <w:r>
        <w:rPr>
          <w:rFonts w:hint="eastAsia" w:ascii="仿宋" w:hAnsi="仿宋" w:eastAsia="仿宋"/>
          <w:bCs/>
          <w:kern w:val="2"/>
          <w:sz w:val="28"/>
          <w:szCs w:val="28"/>
          <w:lang w:val="en-US" w:eastAsia="zh-CN"/>
        </w:rPr>
        <w:t>2</w:t>
      </w:r>
      <w:r>
        <w:rPr>
          <w:rFonts w:hint="eastAsia" w:ascii="仿宋" w:hAnsi="仿宋" w:eastAsia="仿宋"/>
          <w:bCs/>
          <w:kern w:val="2"/>
          <w:sz w:val="28"/>
          <w:szCs w:val="28"/>
        </w:rPr>
        <w:t>年5月5日18:00</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预赛比赛时间：202</w:t>
      </w:r>
      <w:r>
        <w:rPr>
          <w:rFonts w:hint="eastAsia" w:ascii="仿宋" w:hAnsi="仿宋" w:eastAsia="仿宋"/>
          <w:bCs/>
          <w:kern w:val="2"/>
          <w:sz w:val="28"/>
          <w:szCs w:val="28"/>
          <w:lang w:val="en-US" w:eastAsia="zh-CN"/>
        </w:rPr>
        <w:t>2</w:t>
      </w:r>
      <w:r>
        <w:rPr>
          <w:rFonts w:hint="eastAsia" w:ascii="仿宋" w:hAnsi="仿宋" w:eastAsia="仿宋"/>
          <w:bCs/>
          <w:kern w:val="2"/>
          <w:sz w:val="28"/>
          <w:szCs w:val="28"/>
        </w:rPr>
        <w:t>年5月</w:t>
      </w:r>
      <w:r>
        <w:rPr>
          <w:rFonts w:hint="eastAsia" w:ascii="仿宋" w:hAnsi="仿宋" w:eastAsia="仿宋"/>
          <w:bCs/>
          <w:kern w:val="2"/>
          <w:sz w:val="28"/>
          <w:szCs w:val="28"/>
          <w:lang w:val="en-US" w:eastAsia="zh-CN"/>
        </w:rPr>
        <w:t>8</w:t>
      </w:r>
      <w:r>
        <w:rPr>
          <w:rFonts w:hint="eastAsia" w:ascii="仿宋" w:hAnsi="仿宋" w:eastAsia="仿宋"/>
          <w:bCs/>
          <w:kern w:val="2"/>
          <w:sz w:val="28"/>
          <w:szCs w:val="28"/>
        </w:rPr>
        <w:t>日8：00-16：00</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决赛比赛时间：202</w:t>
      </w:r>
      <w:r>
        <w:rPr>
          <w:rFonts w:hint="eastAsia" w:ascii="仿宋" w:hAnsi="仿宋" w:eastAsia="仿宋"/>
          <w:bCs/>
          <w:kern w:val="2"/>
          <w:sz w:val="28"/>
          <w:szCs w:val="28"/>
          <w:lang w:val="en-US" w:eastAsia="zh-CN"/>
        </w:rPr>
        <w:t>2</w:t>
      </w:r>
      <w:r>
        <w:rPr>
          <w:rFonts w:hint="eastAsia" w:ascii="仿宋" w:hAnsi="仿宋" w:eastAsia="仿宋"/>
          <w:bCs/>
          <w:kern w:val="2"/>
          <w:sz w:val="28"/>
          <w:szCs w:val="28"/>
        </w:rPr>
        <w:t>年5月15日8：00-16：00</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2.报名方式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（1）以小组团队为单位进行报名</w:t>
      </w:r>
      <w:r>
        <w:rPr>
          <w:rFonts w:hint="eastAsia" w:ascii="仿宋" w:hAnsi="仿宋" w:eastAsia="仿宋"/>
          <w:bCs/>
          <w:kern w:val="2"/>
          <w:sz w:val="28"/>
          <w:szCs w:val="28"/>
          <w:lang w:eastAsia="zh-CN"/>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w:t>
      </w:r>
      <w:r>
        <w:rPr>
          <w:rFonts w:hint="eastAsia" w:ascii="仿宋" w:hAnsi="仿宋" w:eastAsia="仿宋"/>
          <w:bCs/>
          <w:kern w:val="2"/>
          <w:sz w:val="28"/>
          <w:szCs w:val="28"/>
          <w:lang w:val="en-US" w:eastAsia="zh-CN"/>
        </w:rPr>
        <w:t>报名需</w:t>
      </w:r>
      <w:r>
        <w:rPr>
          <w:rFonts w:hint="eastAsia" w:ascii="仿宋" w:hAnsi="仿宋" w:eastAsia="仿宋"/>
          <w:bCs/>
          <w:kern w:val="2"/>
          <w:sz w:val="28"/>
          <w:szCs w:val="28"/>
        </w:rPr>
        <w:t>填写</w:t>
      </w:r>
      <w:r>
        <w:rPr>
          <w:rFonts w:hint="eastAsia" w:ascii="仿宋" w:hAnsi="仿宋" w:eastAsia="仿宋"/>
          <w:bCs/>
          <w:kern w:val="2"/>
          <w:sz w:val="28"/>
          <w:szCs w:val="28"/>
          <w:lang w:val="en-US" w:eastAsia="zh-CN"/>
        </w:rPr>
        <w:t>大赛</w:t>
      </w:r>
      <w:r>
        <w:rPr>
          <w:rFonts w:hint="eastAsia" w:ascii="仿宋" w:hAnsi="仿宋" w:eastAsia="仿宋"/>
          <w:bCs/>
          <w:kern w:val="2"/>
          <w:sz w:val="28"/>
          <w:szCs w:val="28"/>
        </w:rPr>
        <w:t>报名表</w:t>
      </w: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见附件</w:t>
      </w:r>
      <w:r>
        <w:rPr>
          <w:rFonts w:hint="eastAsia" w:ascii="仿宋" w:hAnsi="仿宋" w:eastAsia="仿宋"/>
          <w:bCs/>
          <w:kern w:val="2"/>
          <w:sz w:val="28"/>
          <w:szCs w:val="28"/>
          <w:lang w:eastAsia="zh-CN"/>
        </w:rPr>
        <w:t>）</w:t>
      </w:r>
      <w:r>
        <w:rPr>
          <w:rFonts w:hint="eastAsia" w:ascii="仿宋" w:hAnsi="仿宋" w:eastAsia="仿宋"/>
          <w:bCs/>
          <w:kern w:val="2"/>
          <w:sz w:val="28"/>
          <w:szCs w:val="28"/>
        </w:rPr>
        <w:t>，发送至邮箱：</w:t>
      </w:r>
      <w:r>
        <w:rPr>
          <w:rFonts w:hint="eastAsia" w:ascii="仿宋" w:hAnsi="仿宋" w:eastAsia="仿宋"/>
          <w:bCs/>
          <w:kern w:val="2"/>
          <w:sz w:val="28"/>
          <w:szCs w:val="28"/>
          <w:u w:val="none"/>
        </w:rPr>
        <w:fldChar w:fldCharType="begin"/>
      </w:r>
      <w:r>
        <w:rPr>
          <w:rFonts w:hint="eastAsia" w:ascii="仿宋" w:hAnsi="仿宋" w:eastAsia="仿宋"/>
          <w:bCs/>
          <w:kern w:val="2"/>
          <w:sz w:val="28"/>
          <w:szCs w:val="28"/>
          <w:u w:val="none"/>
        </w:rPr>
        <w:instrText xml:space="preserve"> HYPERLINK "mailto:yuanweiliang@luibe.edu.cn" </w:instrText>
      </w:r>
      <w:r>
        <w:rPr>
          <w:rFonts w:hint="eastAsia" w:ascii="仿宋" w:hAnsi="仿宋" w:eastAsia="仿宋"/>
          <w:bCs/>
          <w:kern w:val="2"/>
          <w:sz w:val="28"/>
          <w:szCs w:val="28"/>
          <w:u w:val="none"/>
        </w:rPr>
        <w:fldChar w:fldCharType="separate"/>
      </w:r>
      <w:r>
        <w:rPr>
          <w:rStyle w:val="20"/>
          <w:rFonts w:hint="eastAsia" w:ascii="仿宋" w:hAnsi="仿宋" w:eastAsia="仿宋"/>
          <w:bCs/>
          <w:kern w:val="2"/>
          <w:sz w:val="28"/>
          <w:szCs w:val="28"/>
          <w:u w:val="none"/>
        </w:rPr>
        <w:t>yuanweiliang@luibe.edu.cn</w:t>
      </w:r>
      <w:r>
        <w:rPr>
          <w:rFonts w:hint="eastAsia" w:ascii="仿宋" w:hAnsi="仿宋" w:eastAsia="仿宋"/>
          <w:bCs/>
          <w:kern w:val="2"/>
          <w:sz w:val="28"/>
          <w:szCs w:val="28"/>
          <w:u w:val="none"/>
        </w:rPr>
        <w:fldChar w:fldCharType="end"/>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（3）练习赛账号与密码。报名成功后，会收到练习网址（http://jsecn.shapanyun.com/）、登录账号和密码。</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eastAsia="zh-CN"/>
        </w:rPr>
        <w:t>辽宁对外经贸学院</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（二）承办单位：</w:t>
      </w:r>
      <w:r>
        <w:rPr>
          <w:rFonts w:hint="eastAsia" w:ascii="仿宋" w:hAnsi="仿宋" w:eastAsia="仿宋"/>
          <w:bCs/>
          <w:kern w:val="2"/>
          <w:sz w:val="28"/>
          <w:szCs w:val="28"/>
          <w:lang w:val="en-US" w:eastAsia="zh-CN"/>
        </w:rPr>
        <w:t>经济</w:t>
      </w:r>
      <w:r>
        <w:rPr>
          <w:rFonts w:hint="eastAsia" w:ascii="仿宋" w:hAnsi="仿宋" w:eastAsia="仿宋"/>
          <w:bCs/>
          <w:kern w:val="2"/>
          <w:sz w:val="28"/>
          <w:szCs w:val="28"/>
        </w:rPr>
        <w:t xml:space="preserve">学院 </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ascii="仿宋" w:hAnsi="仿宋" w:eastAsia="仿宋"/>
          <w:b/>
          <w:kern w:val="2"/>
          <w:sz w:val="30"/>
          <w:szCs w:val="30"/>
        </w:rPr>
      </w:pPr>
      <w:r>
        <w:rPr>
          <w:rFonts w:hint="eastAsia" w:ascii="仿宋" w:hAnsi="仿宋" w:eastAsia="仿宋"/>
          <w:bCs/>
          <w:kern w:val="2"/>
          <w:sz w:val="28"/>
          <w:szCs w:val="28"/>
        </w:rPr>
        <w:t>（一）竞赛规则</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1.初赛晋级决赛队伍为总参赛队伍的前30%。</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2.排名、晋级及获奖，若出现得分相同，将看细项得分。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（二）评审方式与评分标准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竞赛使用《经济学综合仿真实训平台V2.2》，第一部分为微观经济理性决策，软件中厂商竞赛模块业务操作包括现金管理模块、原料与要素供给、市场需求竞标、生产/交付/技改、政府监管等决策。通过比较各组最终权益高低由软件自动评分。第二部分为宏观经济调控与预测，每队每年竞选政府，颁布宏观经济政策，调控经济以达到预期目标，其他未当选政府的各组可以预测经济指标，软件将根据各组宏观目标达成情况和预测准确度自动评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最终决赛成绩按照总成绩先后排名，总成绩=预赛最后成绩得分*40%+决赛最后成绩得分*60%。</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（三）奖项设置</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cs="仿宋"/>
          <w:kern w:val="0"/>
          <w:sz w:val="28"/>
          <w:szCs w:val="28"/>
        </w:rPr>
        <w:t>竞赛设立一、二、三等奖，一、二、三等奖获奖比例原则上不应超过实际参赛人数的5%、8%、12%。</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举报实行实名制，并要提供相应的证据，匿名举报无效。举报受理由竞赛组委会核查并裁决。</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
          <w:kern w:val="2"/>
          <w:sz w:val="30"/>
          <w:szCs w:val="30"/>
        </w:rPr>
      </w:pPr>
      <w:r>
        <w:rPr>
          <w:rFonts w:hint="eastAsia" w:ascii="仿宋" w:hAnsi="仿宋" w:eastAsia="仿宋"/>
          <w:bCs/>
          <w:kern w:val="2"/>
          <w:sz w:val="28"/>
          <w:szCs w:val="28"/>
        </w:rPr>
        <w:t>书面申诉邮箱：yuanweiliang@luibe.edu.cn。</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竞赛获奖结果将在</w:t>
      </w:r>
      <w:r>
        <w:rPr>
          <w:rFonts w:hint="eastAsia" w:ascii="仿宋" w:hAnsi="仿宋" w:eastAsia="仿宋"/>
          <w:bCs/>
          <w:kern w:val="2"/>
          <w:sz w:val="28"/>
          <w:szCs w:val="28"/>
          <w:lang w:eastAsia="zh-CN"/>
        </w:rPr>
        <w:t>辽宁对外经贸学院</w:t>
      </w:r>
      <w:r>
        <w:rPr>
          <w:rFonts w:hint="eastAsia" w:ascii="仿宋" w:hAnsi="仿宋" w:eastAsia="仿宋"/>
          <w:bCs/>
          <w:kern w:val="2"/>
          <w:sz w:val="28"/>
          <w:szCs w:val="28"/>
          <w:lang w:val="en-US" w:eastAsia="zh-CN"/>
        </w:rPr>
        <w:t>经济</w:t>
      </w:r>
      <w:r>
        <w:rPr>
          <w:rFonts w:hint="eastAsia" w:ascii="仿宋" w:hAnsi="仿宋" w:eastAsia="仿宋"/>
          <w:bCs/>
          <w:kern w:val="2"/>
          <w:sz w:val="28"/>
          <w:szCs w:val="28"/>
        </w:rPr>
        <w:t>学院网站进行公示。公示期为15天，供大家监督、评议。</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联系人：袁伟良</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lang w:eastAsia="zh-CN"/>
        </w:rPr>
        <w:t>联系</w:t>
      </w:r>
      <w:r>
        <w:rPr>
          <w:rFonts w:hint="eastAsia" w:ascii="仿宋" w:hAnsi="仿宋" w:eastAsia="仿宋"/>
          <w:bCs/>
          <w:kern w:val="2"/>
          <w:sz w:val="28"/>
          <w:szCs w:val="28"/>
        </w:rPr>
        <w:t>电话：0411-86208760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邮箱：</w:t>
      </w:r>
      <w:r>
        <w:rPr>
          <w:rFonts w:hint="eastAsia" w:ascii="仿宋" w:hAnsi="仿宋" w:eastAsia="仿宋"/>
          <w:bCs/>
          <w:sz w:val="28"/>
          <w:szCs w:val="28"/>
        </w:rPr>
        <w:fldChar w:fldCharType="begin"/>
      </w:r>
      <w:r>
        <w:rPr>
          <w:rFonts w:hint="eastAsia" w:ascii="仿宋" w:hAnsi="仿宋" w:eastAsia="仿宋"/>
          <w:bCs/>
          <w:sz w:val="28"/>
          <w:szCs w:val="28"/>
        </w:rPr>
        <w:instrText xml:space="preserve"> HYPERLINK "mailto:yangliang@luibe.edu.cn" </w:instrText>
      </w:r>
      <w:r>
        <w:rPr>
          <w:rFonts w:hint="eastAsia" w:ascii="仿宋" w:hAnsi="仿宋" w:eastAsia="仿宋"/>
          <w:bCs/>
          <w:sz w:val="28"/>
          <w:szCs w:val="28"/>
        </w:rPr>
        <w:fldChar w:fldCharType="separate"/>
      </w:r>
      <w:r>
        <w:rPr>
          <w:rStyle w:val="20"/>
          <w:rFonts w:hint="eastAsia" w:ascii="仿宋" w:hAnsi="仿宋" w:eastAsia="仿宋" w:cs="Times New Roman"/>
          <w:bCs/>
          <w:sz w:val="28"/>
          <w:szCs w:val="28"/>
          <w:u w:val="none"/>
        </w:rPr>
        <w:t>yuanweiliang@luibe.edu.cn</w:t>
      </w:r>
      <w:r>
        <w:rPr>
          <w:rFonts w:hint="eastAsia" w:ascii="仿宋" w:hAnsi="仿宋" w:eastAsia="仿宋"/>
          <w:bCs/>
          <w:sz w:val="28"/>
          <w:szCs w:val="28"/>
        </w:rPr>
        <w:fldChar w:fldCharType="end"/>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比赛交流QQ群:572365456</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其他未尽事宜另行通知。</w:t>
      </w:r>
    </w:p>
    <w:p>
      <w:pPr>
        <w:keepNext w:val="0"/>
        <w:keepLines w:val="0"/>
        <w:pageBreakBefore w:val="0"/>
        <w:kinsoku/>
        <w:wordWrap w:val="0"/>
        <w:overflowPunct/>
        <w:topLinePunct w:val="0"/>
        <w:autoSpaceDE/>
        <w:autoSpaceDN/>
        <w:bidi w:val="0"/>
        <w:adjustRightInd/>
        <w:snapToGrid/>
        <w:spacing w:line="480" w:lineRule="exact"/>
        <w:ind w:left="0" w:leftChars="0"/>
        <w:jc w:val="left"/>
        <w:rPr>
          <w:rFonts w:hint="eastAsia" w:ascii="Times New Roman" w:hAnsi="Times New Roman" w:eastAsia="黑体"/>
          <w:sz w:val="32"/>
          <w:szCs w:val="32"/>
        </w:rPr>
      </w:pPr>
    </w:p>
    <w:p>
      <w:pPr>
        <w:keepNext w:val="0"/>
        <w:keepLines w:val="0"/>
        <w:pageBreakBefore w:val="0"/>
        <w:kinsoku/>
        <w:wordWrap w:val="0"/>
        <w:overflowPunct/>
        <w:topLinePunct w:val="0"/>
        <w:autoSpaceDE/>
        <w:autoSpaceDN/>
        <w:bidi w:val="0"/>
        <w:adjustRightInd/>
        <w:snapToGrid/>
        <w:spacing w:line="480" w:lineRule="exact"/>
        <w:ind w:left="0" w:leftChars="0"/>
        <w:jc w:val="left"/>
        <w:rPr>
          <w:rFonts w:hint="eastAsia" w:ascii="仿宋" w:hAnsi="仿宋" w:eastAsia="仿宋" w:cstheme="minorBidi"/>
          <w:bCs/>
          <w:kern w:val="2"/>
          <w:sz w:val="28"/>
          <w:szCs w:val="28"/>
          <w:lang w:val="en-US" w:eastAsia="zh-CN" w:bidi="ar-SA"/>
        </w:rPr>
      </w:pPr>
      <w:r>
        <w:rPr>
          <w:rFonts w:hint="eastAsia" w:ascii="仿宋" w:hAnsi="仿宋" w:eastAsia="仿宋" w:cstheme="minorBidi"/>
          <w:bCs/>
          <w:kern w:val="2"/>
          <w:sz w:val="28"/>
          <w:szCs w:val="28"/>
          <w:lang w:val="en-US" w:eastAsia="zh-CN" w:bidi="ar-SA"/>
        </w:rPr>
        <w:t>附件：大学生经济综合博弈决策大赛报名表</w:t>
      </w:r>
    </w:p>
    <w:p>
      <w:pPr>
        <w:keepNext w:val="0"/>
        <w:keepLines w:val="0"/>
        <w:pageBreakBefore w:val="0"/>
        <w:kinsoku/>
        <w:wordWrap w:val="0"/>
        <w:overflowPunct/>
        <w:topLinePunct w:val="0"/>
        <w:autoSpaceDE/>
        <w:autoSpaceDN/>
        <w:bidi w:val="0"/>
        <w:adjustRightInd/>
        <w:snapToGrid/>
        <w:spacing w:line="480" w:lineRule="exact"/>
        <w:ind w:left="0" w:leftChars="0"/>
        <w:jc w:val="left"/>
        <w:rPr>
          <w:rFonts w:hint="eastAsia" w:ascii="Times New Roman" w:hAnsi="Times New Roman" w:eastAsia="黑体"/>
          <w:sz w:val="32"/>
          <w:szCs w:val="32"/>
        </w:rPr>
      </w:pPr>
    </w:p>
    <w:p>
      <w:pPr>
        <w:keepNext w:val="0"/>
        <w:keepLines w:val="0"/>
        <w:pageBreakBefore w:val="0"/>
        <w:kinsoku/>
        <w:wordWrap w:val="0"/>
        <w:overflowPunct/>
        <w:topLinePunct w:val="0"/>
        <w:autoSpaceDE/>
        <w:autoSpaceDN/>
        <w:bidi w:val="0"/>
        <w:adjustRightInd/>
        <w:snapToGrid/>
        <w:spacing w:line="480" w:lineRule="exact"/>
        <w:ind w:left="0" w:leftChars="0"/>
        <w:jc w:val="left"/>
        <w:rPr>
          <w:rFonts w:hint="eastAsia" w:ascii="Times New Roman" w:hAnsi="Times New Roman" w:eastAsia="黑体"/>
          <w:sz w:val="32"/>
          <w:szCs w:val="32"/>
        </w:rPr>
      </w:pPr>
    </w:p>
    <w:p>
      <w:pPr>
        <w:keepNext w:val="0"/>
        <w:keepLines w:val="0"/>
        <w:pageBreakBefore w:val="0"/>
        <w:kinsoku/>
        <w:wordWrap w:val="0"/>
        <w:overflowPunct/>
        <w:topLinePunct w:val="0"/>
        <w:autoSpaceDE/>
        <w:autoSpaceDN/>
        <w:bidi w:val="0"/>
        <w:adjustRightInd/>
        <w:snapToGrid/>
        <w:spacing w:line="480" w:lineRule="exact"/>
        <w:ind w:left="0" w:leftChars="0"/>
        <w:jc w:val="left"/>
        <w:rPr>
          <w:rFonts w:hint="eastAsia" w:ascii="Times New Roman" w:hAnsi="Times New Roman" w:eastAsia="黑体"/>
          <w:sz w:val="32"/>
          <w:szCs w:val="32"/>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1675"/>
        <w:gridCol w:w="1475"/>
        <w:gridCol w:w="243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520" w:type="dxa"/>
            <w:gridSpan w:val="5"/>
            <w:tcBorders>
              <w:top w:val="nil"/>
              <w:left w:val="nil"/>
              <w:bottom w:val="single" w:color="auto" w:sz="4" w:space="0"/>
              <w:right w:val="nil"/>
            </w:tcBorders>
            <w:noWrap w:val="0"/>
            <w:vAlign w:val="center"/>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cs="仿宋"/>
                <w:b/>
                <w:bCs/>
                <w:sz w:val="28"/>
                <w:szCs w:val="28"/>
              </w:rPr>
              <w:t>大学生经济综合博弈</w:t>
            </w:r>
            <w:r>
              <w:rPr>
                <w:rFonts w:hint="eastAsia" w:ascii="仿宋" w:hAnsi="仿宋" w:eastAsia="仿宋" w:cs="仿宋"/>
                <w:b/>
                <w:bCs/>
                <w:sz w:val="28"/>
                <w:szCs w:val="28"/>
                <w:lang w:val="en-US" w:eastAsia="zh-CN"/>
              </w:rPr>
              <w:t>决策大赛</w:t>
            </w:r>
            <w:r>
              <w:rPr>
                <w:rFonts w:hint="eastAsia" w:ascii="仿宋" w:hAnsi="仿宋" w:eastAsia="仿宋" w:cs="仿宋"/>
                <w:b/>
                <w:bCs/>
                <w:sz w:val="28"/>
                <w:szCs w:val="28"/>
              </w:rPr>
              <w:t>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序号</w:t>
            </w:r>
          </w:p>
        </w:tc>
        <w:tc>
          <w:tcPr>
            <w:tcW w:w="1675"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学号</w:t>
            </w:r>
          </w:p>
        </w:tc>
        <w:tc>
          <w:tcPr>
            <w:tcW w:w="1475"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姓名</w:t>
            </w:r>
          </w:p>
        </w:tc>
        <w:tc>
          <w:tcPr>
            <w:tcW w:w="2430"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年级专业班级</w:t>
            </w:r>
          </w:p>
        </w:tc>
        <w:tc>
          <w:tcPr>
            <w:tcW w:w="1704"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1</w:t>
            </w:r>
          </w:p>
        </w:tc>
        <w:tc>
          <w:tcPr>
            <w:tcW w:w="1675"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2020100001</w:t>
            </w:r>
          </w:p>
        </w:tc>
        <w:tc>
          <w:tcPr>
            <w:tcW w:w="1475"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张三</w:t>
            </w:r>
          </w:p>
        </w:tc>
        <w:tc>
          <w:tcPr>
            <w:tcW w:w="2430"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2020级金融学1班</w:t>
            </w:r>
          </w:p>
        </w:tc>
        <w:tc>
          <w:tcPr>
            <w:tcW w:w="1704"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2</w:t>
            </w:r>
          </w:p>
        </w:tc>
        <w:tc>
          <w:tcPr>
            <w:tcW w:w="1675"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w:t>
            </w:r>
          </w:p>
        </w:tc>
        <w:tc>
          <w:tcPr>
            <w:tcW w:w="1475"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w:t>
            </w:r>
          </w:p>
        </w:tc>
        <w:tc>
          <w:tcPr>
            <w:tcW w:w="2430"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w:t>
            </w:r>
          </w:p>
        </w:tc>
        <w:tc>
          <w:tcPr>
            <w:tcW w:w="1704"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w:t>
            </w:r>
          </w:p>
        </w:tc>
      </w:tr>
    </w:tbl>
    <w:p>
      <w:pPr>
        <w:keepNext w:val="0"/>
        <w:keepLines w:val="0"/>
        <w:pageBreakBefore w:val="0"/>
        <w:kinsoku/>
        <w:wordWrap w:val="0"/>
        <w:overflowPunct/>
        <w:topLinePunct w:val="0"/>
        <w:autoSpaceDE/>
        <w:autoSpaceDN/>
        <w:bidi w:val="0"/>
        <w:adjustRightInd/>
        <w:snapToGrid/>
        <w:spacing w:line="480" w:lineRule="exact"/>
        <w:ind w:left="0" w:leftChars="0"/>
        <w:jc w:val="left"/>
        <w:rPr>
          <w:rFonts w:ascii="Times New Roman" w:hAnsi="Times New Roman" w:eastAsia="黑体"/>
          <w:sz w:val="32"/>
          <w:szCs w:val="32"/>
        </w:rPr>
      </w:pPr>
      <w:r>
        <w:rPr>
          <w:rFonts w:hint="eastAsia" w:ascii="Times New Roman" w:hAnsi="Times New Roman" w:eastAsia="黑体"/>
          <w:sz w:val="32"/>
          <w:szCs w:val="32"/>
        </w:rPr>
        <w:br w:type="page"/>
      </w:r>
    </w:p>
    <w:bookmarkEnd w:id="18"/>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ascii="Times New Roman" w:hAnsi="Times New Roman" w:eastAsia="黑体"/>
          <w:sz w:val="32"/>
          <w:szCs w:val="32"/>
        </w:rPr>
      </w:pPr>
      <w:bookmarkStart w:id="23" w:name="_Toc21953"/>
      <w:r>
        <w:rPr>
          <w:rFonts w:hint="eastAsia" w:ascii="Times New Roman" w:hAnsi="Times New Roman" w:eastAsia="黑体"/>
          <w:sz w:val="32"/>
          <w:szCs w:val="32"/>
          <w:lang w:val="en-US" w:eastAsia="zh-CN"/>
        </w:rPr>
        <w:t>10.</w:t>
      </w:r>
      <w:r>
        <w:rPr>
          <w:rFonts w:hint="eastAsia" w:ascii="Times New Roman" w:hAnsi="Times New Roman" w:eastAsia="黑体"/>
          <w:sz w:val="32"/>
          <w:szCs w:val="32"/>
        </w:rPr>
        <w:t>物流仿真设计大赛实施方案</w:t>
      </w:r>
      <w:bookmarkEnd w:id="23"/>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jc w:val="left"/>
        <w:textAlignment w:val="auto"/>
        <w:rPr>
          <w:rFonts w:hint="eastAsia" w:ascii="仿宋" w:hAnsi="仿宋" w:eastAsia="仿宋"/>
          <w:b/>
          <w:kern w:val="2"/>
          <w:sz w:val="30"/>
          <w:szCs w:val="30"/>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物流仿真设计大赛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通过对虚拟仿真的物流企业进行运营和研究，在探索和解决一系列物流生产实际问题的比赛过程中，提高我校学生的实际动手能力、组织管理能力、策划设计能力；并在人才培养的模式，教学方法和内容方面做出了有效的尝试，促进了物流专业教学的改革；同时也为我校广大老师和学生搭建起一个交流学习的互联网平台和综合学习的社区。通过本项赛事为促进物流教学和人才培养做出一些应有的贡献。</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本次竞赛活动面向我校各专业本科在校生，以3人组成一个队伍自愿参赛，组队可跨年级、专业，报名时应确定一名选手为参赛队队长，队长负责所有代表队的内外事务；每小组应有1-2名指导教师负责竞赛活动的联系、组织及学生参赛指导。</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所有提交方案须基于竞赛提供的案例，在运用指定虚拟仿真软件的基础上，探索和制定可行的方案，并尽可能用仿真软件提供相关的结论证明。</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（四）竞赛内容</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物流仿真设计大赛为团队竞赛模式，以物流仿真软件为平台，参赛团队模拟运营一个物流配送中心。通过参与物流企业经营，了解企业真实工作过程，将理论应用于实际工作，培养职业素养。</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物流仿真设计大赛分为方案设计和方案实施两个赛段，参赛队伍必须参加所有赛段，分数为两个赛段加权之和，所有参赛选手必须参加两个赛段的比赛，其中方案设计选手线下自行完成，方案实施线上完成。</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1.方案设计</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需要学生在综合考虑企业现存的经营规模、经营方式、经营理念等方面的各类因素（包括客户、服务能力、运营规模、运作模式等等）进行采集数据、业务管理、资源分配，根据所学的理论知识解决企业在经营过程中的一系列问题，设计出合理的解决方案。此赛段需要学生首先利用百蝶仿真软件熟悉整个企业的运作管理过程，并在运作过程中发现和思考赛题中所提到问题，给出解决方案。</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2.方案实施</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在熟悉企业运营的各个细节基础上，根据所设计的方案，给出一项新的仿真任务，选手在作业执行前必须先进行任务的分析，结合《任务执行设计方案》的考卷要求，制定出具体的执行方案，对整个作业过程进行完整细致的规划。然后按照执行方案多人协同高效完成该订单作业，执行的库存数据为前期方案设计阶段软件实施所积累的数据，执行业务包括：入库、出库与库内管理等。系统将对实施全过程进行记录评价，评价因素包括：投入成本、完成时间、完成率和规范性等进行综合评价，执行方案进行单独打分。让选手在实践中验证物流业务组织管理以及掌握业务流程，充分体会物流企业是一个按时完成实际任务的基本理念。</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（五）竞赛时间及报名方式</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大赛分为方案设计、方案实施两个阶段，具体时间安排如下：</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1.方案设计</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竞赛时间:每年9月-10月初</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2.方案实施</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竞赛时间:每年10月初—10月中旬</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竞赛地点：学校实验中心机房</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报名电话：86208197(内线：812</w:t>
      </w:r>
      <w:r>
        <w:rPr>
          <w:rFonts w:hint="eastAsia" w:ascii="仿宋" w:hAnsi="仿宋" w:eastAsia="仿宋"/>
          <w:bCs/>
          <w:kern w:val="2"/>
          <w:sz w:val="28"/>
          <w:szCs w:val="28"/>
          <w:lang w:val="en-US" w:eastAsia="zh-CN"/>
        </w:rPr>
        <w:t>5</w:t>
      </w:r>
      <w:r>
        <w:rPr>
          <w:rFonts w:hint="eastAsia" w:ascii="仿宋" w:hAnsi="仿宋" w:eastAsia="仿宋"/>
          <w:bCs/>
          <w:kern w:val="2"/>
          <w:sz w:val="28"/>
          <w:szCs w:val="28"/>
        </w:rPr>
        <w:t>) 杨老师</w:t>
      </w:r>
    </w:p>
    <w:p>
      <w:pPr>
        <w:pStyle w:val="5"/>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rPr>
        <w:t>报名地址：主楼</w:t>
      </w:r>
      <w:r>
        <w:rPr>
          <w:rFonts w:hint="eastAsia" w:ascii="仿宋" w:hAnsi="仿宋" w:eastAsia="仿宋"/>
          <w:bCs/>
          <w:kern w:val="2"/>
          <w:sz w:val="28"/>
          <w:szCs w:val="28"/>
          <w:lang w:val="en-US" w:eastAsia="zh-CN"/>
        </w:rPr>
        <w:t>5014</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val="en-US" w:eastAsia="zh-CN"/>
        </w:rPr>
        <w:t>辽宁对外经贸学院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（二）承办单位：</w:t>
      </w:r>
      <w:r>
        <w:rPr>
          <w:rFonts w:hint="eastAsia" w:ascii="仿宋" w:hAnsi="仿宋" w:eastAsia="仿宋"/>
          <w:bCs/>
          <w:kern w:val="2"/>
          <w:sz w:val="28"/>
          <w:szCs w:val="28"/>
          <w:lang w:eastAsia="zh-CN"/>
        </w:rPr>
        <w:t>经济学院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（一）竞赛规则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物流仿真设计大赛分为方案设计和方案实施两个赛段，参赛队伍必须参加所有赛段，分数为两个赛段加权之和。</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大赛启动后，选手可免费下载大赛仿真软件和辅助资料（关注大赛官网 www.baidee.org，或关注 QQ 联系群），参赛队员自行安装或联系百蝶技术支持人员远程安装，安装后可以使用软件进行练习。</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方案设计赛段为三周时间，选手利用课余时间在线使用百蝶虚拟仿真软件，根据仿真软件所提供的虚拟电商仓库以及赛题要求等进行方案设计。三周方案设计时间结束后把方案电子文档递交至指定邮箱。</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方案实施赛段在百蝶在线学习平台中统一进行，在开始前工作人员统一公布大赛任务数据，选手在作业执行前必须先进行任务的分析，结合《方案实施执行书》的考卷要求，制定出具体的执行方案，对整个作业过程进行完整细致的规划。然后按照执行方案的具体要求多人协同高效完成任务。</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两个赛段结束后，汇总成绩，按总分由高至低进行排名。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（二）评审方式与评分标准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1.评分标准制订原则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1</w:t>
      </w:r>
      <w:r>
        <w:rPr>
          <w:rFonts w:hint="eastAsia" w:ascii="仿宋" w:hAnsi="仿宋" w:eastAsia="仿宋"/>
          <w:bCs/>
          <w:kern w:val="2"/>
          <w:sz w:val="28"/>
          <w:szCs w:val="28"/>
          <w:lang w:eastAsia="zh-CN"/>
        </w:rPr>
        <w:t>）</w:t>
      </w:r>
      <w:r>
        <w:rPr>
          <w:rFonts w:hint="eastAsia" w:ascii="仿宋" w:hAnsi="仿宋" w:eastAsia="仿宋"/>
          <w:bCs/>
          <w:kern w:val="2"/>
          <w:sz w:val="28"/>
          <w:szCs w:val="28"/>
        </w:rPr>
        <w:t>参赛方案必须符合本竞赛的“竞赛要求”；</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2</w:t>
      </w:r>
      <w:r>
        <w:rPr>
          <w:rFonts w:hint="eastAsia" w:ascii="仿宋" w:hAnsi="仿宋" w:eastAsia="仿宋"/>
          <w:bCs/>
          <w:kern w:val="2"/>
          <w:sz w:val="28"/>
          <w:szCs w:val="28"/>
          <w:lang w:eastAsia="zh-CN"/>
        </w:rPr>
        <w:t>）</w:t>
      </w:r>
      <w:r>
        <w:rPr>
          <w:rFonts w:hint="eastAsia" w:ascii="仿宋" w:hAnsi="仿宋" w:eastAsia="仿宋"/>
          <w:bCs/>
          <w:kern w:val="2"/>
          <w:sz w:val="28"/>
          <w:szCs w:val="28"/>
        </w:rPr>
        <w:t>倡导在数据分析的基础上进行有深度的设计；</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3</w:t>
      </w:r>
      <w:r>
        <w:rPr>
          <w:rFonts w:hint="eastAsia" w:ascii="仿宋" w:hAnsi="仿宋" w:eastAsia="仿宋"/>
          <w:bCs/>
          <w:kern w:val="2"/>
          <w:sz w:val="28"/>
          <w:szCs w:val="28"/>
          <w:lang w:eastAsia="zh-CN"/>
        </w:rPr>
        <w:t>）</w:t>
      </w:r>
      <w:r>
        <w:rPr>
          <w:rFonts w:hint="eastAsia" w:ascii="仿宋" w:hAnsi="仿宋" w:eastAsia="仿宋"/>
          <w:bCs/>
          <w:kern w:val="2"/>
          <w:sz w:val="28"/>
          <w:szCs w:val="28"/>
        </w:rPr>
        <w:t>非常鼓励体现独立思考，有探索意识的设计；</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4</w:t>
      </w:r>
      <w:r>
        <w:rPr>
          <w:rFonts w:hint="eastAsia" w:ascii="仿宋" w:hAnsi="仿宋" w:eastAsia="仿宋"/>
          <w:bCs/>
          <w:kern w:val="2"/>
          <w:sz w:val="28"/>
          <w:szCs w:val="28"/>
          <w:lang w:eastAsia="zh-CN"/>
        </w:rPr>
        <w:t>）</w:t>
      </w:r>
      <w:r>
        <w:rPr>
          <w:rFonts w:hint="eastAsia" w:ascii="仿宋" w:hAnsi="仿宋" w:eastAsia="仿宋"/>
          <w:bCs/>
          <w:kern w:val="2"/>
          <w:sz w:val="28"/>
          <w:szCs w:val="28"/>
        </w:rPr>
        <w:t>应充分体现管理活动中强调的经济性的原则，从成本的角度考虑方案的设计；</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5</w:t>
      </w:r>
      <w:r>
        <w:rPr>
          <w:rFonts w:hint="eastAsia" w:ascii="仿宋" w:hAnsi="仿宋" w:eastAsia="仿宋"/>
          <w:bCs/>
          <w:kern w:val="2"/>
          <w:sz w:val="28"/>
          <w:szCs w:val="28"/>
          <w:lang w:eastAsia="zh-CN"/>
        </w:rPr>
        <w:t>）</w:t>
      </w:r>
      <w:r>
        <w:rPr>
          <w:rFonts w:hint="eastAsia" w:ascii="仿宋" w:hAnsi="仿宋" w:eastAsia="仿宋"/>
          <w:bCs/>
          <w:kern w:val="2"/>
          <w:sz w:val="28"/>
          <w:szCs w:val="28"/>
        </w:rPr>
        <w:t>方案设计主要从方案设计的完整性、科学性、准确性、创新性、规范性等方面进行综合评分。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2.评分方法</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方案设计部分由专家打分，方案实施计算机自动打分与专家打分相结合。各项都是百分制，总分为各项加权成绩，满分 100 分。其中：</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方案设计部分占 60%；</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方案实施部份占 40%（方案实施执行书 15%，软件操作 25%）；</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3.评分细则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方案设计评分标准（100分）</w:t>
      </w:r>
    </w:p>
    <w:tbl>
      <w:tblPr>
        <w:tblStyle w:val="14"/>
        <w:tblW w:w="8364" w:type="dxa"/>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0" w:type="dxa"/>
          <w:left w:w="0" w:type="dxa"/>
          <w:bottom w:w="0" w:type="dxa"/>
          <w:right w:w="0" w:type="dxa"/>
        </w:tblCellMar>
      </w:tblPr>
      <w:tblGrid>
        <w:gridCol w:w="1001"/>
        <w:gridCol w:w="1665"/>
        <w:gridCol w:w="4564"/>
        <w:gridCol w:w="567"/>
        <w:gridCol w:w="567"/>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451" w:hRule="atLeast"/>
        </w:trPr>
        <w:tc>
          <w:tcPr>
            <w:tcW w:w="1001" w:type="dxa"/>
            <w:shd w:val="clear" w:color="auto" w:fill="BFBFB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模块</w:t>
            </w:r>
          </w:p>
        </w:tc>
        <w:tc>
          <w:tcPr>
            <w:tcW w:w="1665" w:type="dxa"/>
            <w:shd w:val="clear" w:color="auto" w:fill="BFBFB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名称</w:t>
            </w:r>
          </w:p>
        </w:tc>
        <w:tc>
          <w:tcPr>
            <w:tcW w:w="4564" w:type="dxa"/>
            <w:shd w:val="clear" w:color="auto" w:fill="BFBFB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3" w:firstLineChars="26"/>
              <w:jc w:val="center"/>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评分规则</w:t>
            </w:r>
          </w:p>
        </w:tc>
        <w:tc>
          <w:tcPr>
            <w:tcW w:w="1134" w:type="dxa"/>
            <w:gridSpan w:val="2"/>
            <w:shd w:val="clear" w:color="auto" w:fill="BFBFBF"/>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分值</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623" w:hRule="atLeast"/>
        </w:trPr>
        <w:tc>
          <w:tcPr>
            <w:tcW w:w="1001"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电商仓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库运营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预测与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计划</w:t>
            </w: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1.电商仓库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数据采集与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分析</w:t>
            </w: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kern w:val="0"/>
                <w:sz w:val="24"/>
                <w:szCs w:val="24"/>
              </w:rPr>
            </w:pPr>
            <w:r>
              <w:rPr>
                <w:rFonts w:hint="eastAsia" w:ascii="仿宋" w:hAnsi="仿宋" w:eastAsia="仿宋" w:cs="仿宋"/>
                <w:sz w:val="24"/>
                <w:szCs w:val="24"/>
              </w:rPr>
              <w:t xml:space="preserve">数据采集准确全面、工作细致，方法得当； </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10</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622"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所采集的数据对方案设计有支撑作用，数据完整，赛题提供数据不足时，假设的数据合理；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622"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大数据分析合理，结果正确；通过大数据发掘对作业设计有价值的结果</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180"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2.订单预测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与分析</w:t>
            </w: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对历史数据进行大数据分析，选择合适算法，进行需求预测，方法合适结果合理； </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lang w:val="en-US" w:eastAsia="zh-CN"/>
              </w:rPr>
              <w:t>8</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180"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对订单的派送时间，下单时间等历史数据进行分析，进行仓储工作任务时段安排，平衡工作负载。</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42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3.库区规划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与上架推荐</w:t>
            </w: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对存储库区进行储位分配模型的设计</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1</w:t>
            </w:r>
            <w:r>
              <w:rPr>
                <w:rFonts w:hint="eastAsia" w:ascii="仿宋" w:hAnsi="仿宋" w:eastAsia="仿宋" w:cs="仿宋"/>
                <w:b/>
                <w:kern w:val="0"/>
                <w:sz w:val="24"/>
                <w:szCs w:val="24"/>
              </w:rPr>
              <w:t>2</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42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根据模型对指定商品进行合适的上架储位安排。</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b w:val="0"/>
                <w:bCs w:val="0"/>
                <w:kern w:val="0"/>
                <w:sz w:val="24"/>
                <w:szCs w:val="24"/>
                <w:lang w:val="en-US" w:eastAsia="zh-CN"/>
              </w:rPr>
              <w:t>4</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365" w:hRule="atLeast"/>
        </w:trPr>
        <w:tc>
          <w:tcPr>
            <w:tcW w:w="1001"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电商仓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库运营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sz w:val="24"/>
                <w:szCs w:val="24"/>
              </w:rPr>
              <w:t>优化</w:t>
            </w: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4.高效的拣</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选作业设计</w:t>
            </w: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根据订单产生时间、送达要求等大数据分析，结合订单商品信息，设计合适的拣货时窗</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lang w:val="en-US" w:eastAsia="zh-CN"/>
              </w:rPr>
              <w:t>15</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批次拣选和按单拣选的分配模型设计</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36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根据模型对指定订单进行策略的应用并在仿真系统中检验结果。对不同策略进行比较，说明策略的优势。</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36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5.拆零货架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储位优化设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计</w:t>
            </w: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商品关联性大数据分析结果合理；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rPr>
              <w:t>1</w:t>
            </w:r>
            <w:r>
              <w:rPr>
                <w:rFonts w:hint="eastAsia" w:ascii="仿宋" w:hAnsi="仿宋" w:eastAsia="仿宋" w:cs="仿宋"/>
                <w:b/>
                <w:kern w:val="0"/>
                <w:sz w:val="24"/>
                <w:szCs w:val="24"/>
                <w:lang w:val="en-US" w:eastAsia="zh-CN"/>
              </w:rPr>
              <w:t>4</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36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根据关联性原则、商品属性、商品分类管理等要素设计拆零货架上的商品储位管理策略</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36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对拆零货架位置管理合理，能提高拣货效率</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470"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6.库存管理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与补货</w:t>
            </w: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库存管理控制策略选择合理，对指定商品的安全库存计算合理； </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rPr>
              <w:t>1</w:t>
            </w:r>
            <w:r>
              <w:rPr>
                <w:rFonts w:hint="eastAsia" w:ascii="仿宋" w:hAnsi="仿宋" w:eastAsia="仿宋" w:cs="仿宋"/>
                <w:b/>
                <w:kern w:val="0"/>
                <w:sz w:val="24"/>
                <w:szCs w:val="24"/>
                <w:lang w:val="en-US" w:eastAsia="zh-CN"/>
              </w:rPr>
              <w:t>0</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rPr>
            </w:pPr>
            <w:r>
              <w:rPr>
                <w:rFonts w:hint="eastAsia" w:ascii="仿宋" w:hAnsi="仿宋" w:eastAsia="仿宋" w:cs="仿宋"/>
                <w:sz w:val="24"/>
                <w:szCs w:val="24"/>
              </w:rPr>
              <w:t>对指定商品计算补货数量、时机，计算合理；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120" w:firstLineChars="5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根据拆零货架储位优化设计的策略，对指定商品进行补货货位进行具体选择设计</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120" w:firstLineChars="5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415" w:hRule="atLeast"/>
        </w:trPr>
        <w:tc>
          <w:tcPr>
            <w:tcW w:w="1001"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算法驱</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动更加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智慧的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电商仓</w:t>
            </w:r>
            <w:r>
              <w:rPr>
                <w:rFonts w:hint="eastAsia" w:ascii="仿宋" w:hAnsi="仿宋" w:eastAsia="仿宋" w:cs="仿宋"/>
                <w:kern w:val="0"/>
                <w:sz w:val="24"/>
                <w:szCs w:val="24"/>
                <w:lang w:eastAsia="zh-CN"/>
              </w:rPr>
              <w:t>储</w:t>
            </w: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7.智能仓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储机器人智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能调度设计</w:t>
            </w: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拣货机器人数量需求计算方法有效，结果合理</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lang w:val="en-US" w:eastAsia="zh-CN"/>
              </w:rPr>
              <w:t>13</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选择合适的算法对多智能仓储机器人拣货行走路径问题进行建模，路径规划合理</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从成本角度说明方案的经济性优势</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8.装箱打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包优化设计</w:t>
            </w: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选择合适的算法，能对三维装箱问题进行模型并求解</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b/>
                <w:kern w:val="0"/>
                <w:sz w:val="24"/>
                <w:szCs w:val="24"/>
                <w:lang w:val="en-US" w:eastAsia="zh-CN"/>
              </w:rPr>
              <w:t>13</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举例并验证算法的适应性和合理性</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从成本角度说明方案的经济性优势</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文档规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范性</w:t>
            </w:r>
          </w:p>
        </w:tc>
        <w:tc>
          <w:tcPr>
            <w:tcW w:w="6229"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方案文档结构清晰，排版规范易于阅读；</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b/>
                <w:kern w:val="0"/>
                <w:sz w:val="24"/>
                <w:szCs w:val="24"/>
                <w:lang w:val="en-US" w:eastAsia="zh-CN"/>
              </w:rPr>
              <w:t>5</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c>
          <w:tcPr>
            <w:tcW w:w="6229"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62" w:firstLineChars="26"/>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提交评审的文档核材料齐全、规范整齐； </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r>
    </w:tbl>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（三）奖项设置</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cs="仿宋"/>
          <w:kern w:val="0"/>
          <w:sz w:val="28"/>
          <w:szCs w:val="28"/>
        </w:rPr>
        <w:t>竞赛设立一、二、三等奖，一、二、三等奖获奖比例原则上不应超过实际参赛人数的5%、8%、12%。</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1.申诉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参赛队对不符合竞赛规定的赛场、设备、工具和软件，有失公正的评判、奖励以及对工作人员的违规行为等，均可以提出申诉。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申诉应在比赛结束后2小时内提出，超过时效将不予受理。申诉时，应按照规定的程序由参赛队领队向大赛组委会递交书面申诉报告。报告中应对申诉事件的现象、发生的时间、涉及到的人员、申诉依据与理由等进行充分的、实事求是的叙述。事实依据不充分、仅</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凭主观臆断的申诉不予受理。申诉报告须有申诉的参赛选手、指导教师和领队的签名。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大赛组委会在收到申诉报告后，应在3小时内做出是否受理申诉的答复并受理申诉。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参赛队不得采取过激行为攻击工作人员，否则不予受理申诉；在约定时间内，如约定的联系人未到场或中途离开，视为放弃申诉。</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2.仲裁</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大赛组委会负责受理比赛中出现的申诉并进行仲裁，以保证比赛的顺利进行和比赛结果的公平、公正。</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大赛组委会根据收集并经核对的证据、证词，按照合法的程序组织召开听证会进行听证和仲裁。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参赛队不得因提起申诉或对申诉处理意见不服而停止比赛或滋事，否则按弃权处理。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比赛不因申诉事件而组织重赛。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竞赛结果在教务处和教学部门网站上进行公示。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六、其他</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杨延海老师：13998520960</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（二）其他未尽事宜</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1.知识产权</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获奖作品将在比赛结束后统一在大赛官网中进行展示，大赛组委会和学生同时保留参赛作品的版权。</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2.其他</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其他不明事宜，可咨询竞赛组委会。</w:t>
      </w:r>
    </w:p>
    <w:p>
      <w:pPr>
        <w:rPr>
          <w:rFonts w:hint="eastAsia" w:ascii="Times New Roman" w:hAnsi="Times New Roman" w:eastAsia="黑体"/>
          <w:sz w:val="32"/>
          <w:szCs w:val="32"/>
        </w:rPr>
      </w:pPr>
      <w:r>
        <w:rPr>
          <w:rFonts w:hint="eastAsia" w:ascii="Times New Roman" w:hAnsi="Times New Roman" w:eastAsia="黑体"/>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黑体" w:hAnsi="黑体" w:eastAsia="黑体"/>
          <w:sz w:val="32"/>
          <w:szCs w:val="32"/>
        </w:rPr>
      </w:pPr>
      <w:bookmarkStart w:id="24" w:name="_Toc7381"/>
      <w:r>
        <w:rPr>
          <w:rFonts w:hint="eastAsia" w:ascii="黑体" w:hAnsi="黑体" w:eastAsia="黑体"/>
          <w:sz w:val="32"/>
          <w:szCs w:val="32"/>
          <w:lang w:val="en-US" w:eastAsia="zh-CN"/>
        </w:rPr>
        <w:t>11.</w:t>
      </w:r>
      <w:r>
        <w:rPr>
          <w:rFonts w:hint="eastAsia" w:ascii="黑体" w:hAnsi="黑体" w:eastAsia="黑体"/>
          <w:sz w:val="32"/>
          <w:szCs w:val="32"/>
        </w:rPr>
        <w:t>大学生电子商务挑战赛实施方案</w:t>
      </w:r>
      <w:bookmarkEnd w:id="24"/>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hint="eastAsia" w:ascii="仿宋" w:hAnsi="仿宋" w:eastAsia="仿宋" w:cs="仿宋"/>
          <w:b/>
          <w:bCs/>
          <w:sz w:val="30"/>
          <w:szCs w:val="30"/>
        </w:rPr>
      </w:pP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bCs/>
          <w:sz w:val="28"/>
          <w:szCs w:val="28"/>
        </w:rPr>
        <w:t>大学生电子商务挑战</w:t>
      </w:r>
      <w:r>
        <w:rPr>
          <w:rFonts w:hint="eastAsia" w:ascii="仿宋" w:hAnsi="仿宋" w:eastAsia="仿宋" w:cs="仿宋"/>
          <w:sz w:val="28"/>
          <w:szCs w:val="28"/>
        </w:rPr>
        <w:t>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“电子商务专业挑战赛”是激发电子商务相关专业大学生兴趣与潜能，培养大学生创新意识、创意思维、创业能力以及团队协同实战精神的学科性竞赛。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“电子商务专业挑战赛”也为了落实教育部、财政部《关于实施高等学校本科教学质量与教学改革工程的意见》等文件，从而为开展创新教育和实践教学改革、加强产学研之间联系而起到积极示范作用。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同时，本竞赛也是 “全国电子商务‘创新创意创业’竞赛”辽宁省赛区的校级选拔赛，竞赛的优胜者将参加省级比赛。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 xml:space="preserve">1.参赛选手资格：参赛对象是国内经教育部批准设立的普通高等学校的在校大学生，参赛学生需经审核资格后方可参赛。高校教师既可以作为指导老师也可以作为参赛选手（队长或队员）组成师生混合队参赛，教师不能作为队员参加以学生为队长的学生参赛队（但可以作为学生参赛队的指导老师）。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 xml:space="preserve">2.参赛选手每人每年只能参加一个题目的竞赛，一个题目最多5个人参加，其中一位为队长，提倡合理分工，学科交叉，优势结合，可以跨校组队，以队长所在学校为该队报名学校。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3.教师指导资格：一个在校指导教师最多可以指导三个队竞赛，一个题目最多可以有两名教师和两名企业界导师指导。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1.竞赛内容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大赛强调理论与实践相结合，校企合作。大赛主题如下。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（1）三农电子商务；（2）工业电子商务；（3）跨境电子商务；（4）电子商务物流；（5）互联网金融；（6）移动电子商务；（7）旅游电子商务；（8）校园电子商务；（9）其他类电子商务。</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参赛队伍应该围绕大赛主题确定具体题目参加竞赛。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2.内容要求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 xml:space="preserve">（1）原创性：所有参赛作品必须为参赛者未公开发表的原创作品，对于继承创新的作品，一定要有显著的内容创新，如涉及侵权参赛队则要自行承担相应的责任。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 xml:space="preserve">（2）参赛作品不能含有色情、暴力因素，不能与中华人民共和国法律相抵触。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 xml:space="preserve">（3）参赛者所提交作品必须由参赛团队参与创作，参赛者应确认拥有其作品的著作权，竞赛委员会不承担包括（不限于）肖像权、名誉权、隐私权、著作权、商标权等纠纷而产生的法律责任，其法律责任由参赛者本人承担，竞赛组织委员会保留取消其参赛资格及追回奖项奖品的权利。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3.竞赛方式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所有参赛队伍必须由学校“电子商务专业挑战赛”承办负责人在官网上对参赛队伍进行审核，查验通过后才能确认为有效参赛队。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参赛队经过校级竞赛选拔后，根据省级赛区给出的晋级名额，推荐优胜者参加省级比赛。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1.竞赛时间：大赛竞赛时间基本上在每年12月到下一年5月之间。</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2.报名方式：所有参赛学校、队伍都必须在大赛官方网站（http://www.3chuang.net）上统一进行基本信息注册。参赛队报名时首先填写参赛队情况，参赛题目可以在报名时间截止前确定。另外，各参赛队需提交“参赛信息详表”和商业计划书等文档。</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（六）竞赛环境与设施</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竞赛需要微机与网络条件，以便查阅文献、查看相关电商平台网站、相关的实验等。</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（一）组织机构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bCs/>
          <w:sz w:val="28"/>
          <w:szCs w:val="28"/>
        </w:rPr>
        <w:t>1.主办单位：辽宁对外经贸学院</w:t>
      </w:r>
      <w:r>
        <w:rPr>
          <w:rFonts w:hint="eastAsia" w:ascii="仿宋" w:hAnsi="仿宋" w:eastAsia="仿宋" w:cs="仿宋"/>
          <w:sz w:val="28"/>
          <w:szCs w:val="28"/>
        </w:rPr>
        <w:t xml:space="preserve">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2.承办单位：信息管理学院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（二）组织形式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 xml:space="preserve">1.竞赛具体事务由承办单位负责实施，竞赛结果向主办单位报备。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2.主办单位对竞赛给予必要的管理与服务，包括奖项认定、创新学分认定等。</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（一）竞赛规则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 xml:space="preserve">1.在“电子商务专业挑战赛”通知发布后，参赛的各部门组织大学生在三创赛官网上报名注册。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2.获得参赛资格的参赛队在指导老师和可能的企业支持下，积极备战“电子商务专业挑战赛”。在校内竞赛前将竞赛作品的摘要上传至“三创赛”官网上，准备参加校内竞赛。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 xml:space="preserve">3.团队建设与指导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“电子商务专业挑战赛”的各参赛队伍应在大赛报名期内组建好团队，争取社会（企业、政府等）的支持，尽量有校内和企业的指导教师给予尽可能的指导、支持和帮助。</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（二）评审方式与评分标准</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1.评审方式</w:t>
      </w:r>
    </w:p>
    <w:tbl>
      <w:tblPr>
        <w:tblStyle w:val="15"/>
        <w:tblpPr w:leftFromText="180" w:rightFromText="180" w:vertAnchor="text" w:tblpX="10214" w:tblpY="-538"/>
        <w:tblOverlap w:val="never"/>
        <w:tblW w:w="14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794" w:type="dxa"/>
          </w:tcPr>
          <w:p>
            <w:pPr>
              <w:keepNext w:val="0"/>
              <w:keepLines w:val="0"/>
              <w:pageBreakBefore w:val="0"/>
              <w:kinsoku/>
              <w:wordWrap w:val="0"/>
              <w:overflowPunct/>
              <w:topLinePunct w:val="0"/>
              <w:autoSpaceDE/>
              <w:autoSpaceDN/>
              <w:bidi w:val="0"/>
              <w:adjustRightInd/>
              <w:snapToGrid/>
              <w:spacing w:line="480" w:lineRule="exact"/>
              <w:ind w:left="0" w:leftChars="0"/>
              <w:jc w:val="left"/>
              <w:rPr>
                <w:rFonts w:ascii="仿宋" w:hAnsi="仿宋" w:eastAsia="仿宋" w:cs="仿宋"/>
                <w:sz w:val="28"/>
                <w:szCs w:val="28"/>
              </w:rPr>
            </w:pPr>
          </w:p>
        </w:tc>
      </w:tr>
    </w:tbl>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根据竞赛规则组织评审专家进行评审。</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color w:val="016CA2"/>
          <w:kern w:val="0"/>
          <w:sz w:val="28"/>
          <w:szCs w:val="28"/>
        </w:rPr>
      </w:pPr>
      <w:r>
        <w:rPr>
          <w:rFonts w:hint="eastAsia" w:ascii="仿宋" w:hAnsi="仿宋" w:eastAsia="仿宋" w:cs="仿宋"/>
          <w:sz w:val="28"/>
          <w:szCs w:val="28"/>
        </w:rPr>
        <w:t>2.评分标准</w:t>
      </w:r>
    </w:p>
    <w:tbl>
      <w:tblPr>
        <w:tblStyle w:val="15"/>
        <w:tblpPr w:leftFromText="180" w:rightFromText="180" w:vertAnchor="text" w:tblpX="10214" w:tblpY="-2055"/>
        <w:tblOverlap w:val="never"/>
        <w:tblW w:w="12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594" w:type="dxa"/>
          </w:tcPr>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bCs/>
                <w:sz w:val="28"/>
                <w:szCs w:val="28"/>
              </w:rPr>
            </w:pPr>
          </w:p>
        </w:tc>
      </w:tr>
    </w:tbl>
    <w:tbl>
      <w:tblPr>
        <w:tblStyle w:val="15"/>
        <w:tblpPr w:leftFromText="180" w:rightFromText="180" w:vertAnchor="text" w:tblpX="10214" w:tblpY="-2230"/>
        <w:tblOverlap w:val="never"/>
        <w:tblW w:w="14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044" w:type="dxa"/>
          </w:tcPr>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bCs/>
                <w:sz w:val="28"/>
                <w:szCs w:val="28"/>
              </w:rPr>
            </w:pPr>
          </w:p>
        </w:tc>
      </w:tr>
    </w:tbl>
    <w:tbl>
      <w:tblPr>
        <w:tblStyle w:val="15"/>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6457"/>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b/>
                <w:bCs/>
                <w:kern w:val="0"/>
                <w:sz w:val="24"/>
              </w:rPr>
              <w:t>评分项目</w:t>
            </w:r>
          </w:p>
        </w:tc>
        <w:tc>
          <w:tcPr>
            <w:tcW w:w="6457"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b/>
                <w:bCs/>
                <w:kern w:val="0"/>
                <w:sz w:val="24"/>
              </w:rPr>
              <w:t>评分说明</w:t>
            </w:r>
          </w:p>
        </w:tc>
        <w:tc>
          <w:tcPr>
            <w:tcW w:w="69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b/>
                <w:bCs/>
                <w:kern w:val="0"/>
                <w:sz w:val="24"/>
              </w:rPr>
              <w:t>项目分值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kern w:val="0"/>
                <w:sz w:val="24"/>
              </w:rPr>
              <w:t>实用性与创新性</w:t>
            </w:r>
          </w:p>
        </w:tc>
        <w:tc>
          <w:tcPr>
            <w:tcW w:w="6457"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ascii="仿宋" w:hAnsi="仿宋" w:eastAsia="仿宋" w:cs="宋体"/>
                <w:kern w:val="0"/>
                <w:sz w:val="24"/>
              </w:rPr>
            </w:pPr>
            <w:r>
              <w:rPr>
                <w:rFonts w:hint="eastAsia" w:ascii="仿宋" w:hAnsi="仿宋" w:eastAsia="仿宋" w:cs="宋体"/>
                <w:kern w:val="0"/>
                <w:sz w:val="24"/>
              </w:rPr>
              <w:t>面向现实应用问题，具有解决问题的实用价值，体现出创新能力与元素，对目标企业有吸引力。</w:t>
            </w:r>
          </w:p>
        </w:tc>
        <w:tc>
          <w:tcPr>
            <w:tcW w:w="69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kern w:val="0"/>
                <w:sz w:val="24"/>
              </w:rPr>
              <w:t>产品与服务</w:t>
            </w:r>
          </w:p>
        </w:tc>
        <w:tc>
          <w:tcPr>
            <w:tcW w:w="6457"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ascii="仿宋" w:hAnsi="仿宋" w:eastAsia="仿宋" w:cs="宋体"/>
                <w:kern w:val="0"/>
                <w:sz w:val="24"/>
              </w:rPr>
            </w:pPr>
            <w:r>
              <w:rPr>
                <w:rFonts w:hint="eastAsia" w:ascii="仿宋" w:hAnsi="仿宋" w:eastAsia="仿宋" w:cs="宋体"/>
                <w:kern w:val="0"/>
                <w:sz w:val="24"/>
              </w:rPr>
              <w:t>对产品与服务的描述清晰，特色鲜明，有较显著的竞争优势或市场优势。</w:t>
            </w:r>
          </w:p>
        </w:tc>
        <w:tc>
          <w:tcPr>
            <w:tcW w:w="69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ascii="仿宋" w:hAnsi="仿宋" w:eastAsia="仿宋"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kern w:val="0"/>
                <w:sz w:val="24"/>
              </w:rPr>
              <w:t>市场分析</w:t>
            </w:r>
          </w:p>
        </w:tc>
        <w:tc>
          <w:tcPr>
            <w:tcW w:w="6457"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ascii="仿宋" w:hAnsi="仿宋" w:eastAsia="仿宋" w:cs="宋体"/>
                <w:kern w:val="0"/>
                <w:sz w:val="24"/>
              </w:rPr>
            </w:pPr>
            <w:r>
              <w:rPr>
                <w:rFonts w:hint="eastAsia" w:ascii="仿宋" w:hAnsi="仿宋" w:eastAsia="仿宋" w:cs="宋体"/>
                <w:kern w:val="0"/>
                <w:sz w:val="24"/>
              </w:rPr>
              <w:t>对产品或服务的市场容量、市场定位与竞争力等进行合理的分析，方法恰当、内容具体，对目标企业具有较强的说服力。</w:t>
            </w:r>
          </w:p>
        </w:tc>
        <w:tc>
          <w:tcPr>
            <w:tcW w:w="69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kern w:val="0"/>
                <w:sz w:val="24"/>
              </w:rPr>
              <w:t>营销策略</w:t>
            </w:r>
          </w:p>
        </w:tc>
        <w:tc>
          <w:tcPr>
            <w:tcW w:w="6457"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ascii="仿宋" w:hAnsi="仿宋" w:eastAsia="仿宋" w:cs="宋体"/>
                <w:kern w:val="0"/>
                <w:sz w:val="24"/>
              </w:rPr>
            </w:pPr>
            <w:r>
              <w:rPr>
                <w:rFonts w:hint="eastAsia" w:ascii="仿宋" w:hAnsi="仿宋" w:eastAsia="仿宋" w:cs="宋体"/>
                <w:kern w:val="0"/>
                <w:sz w:val="24"/>
              </w:rPr>
              <w:t>对营销策略、营销成本、产品与服务定价、营销渠道及其拓展、促销方式等进行深入分析，具有吸引力、可行性和一定的创新性。</w:t>
            </w:r>
          </w:p>
        </w:tc>
        <w:tc>
          <w:tcPr>
            <w:tcW w:w="69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kern w:val="0"/>
                <w:sz w:val="24"/>
              </w:rPr>
              <w:t>方案实现</w:t>
            </w:r>
          </w:p>
        </w:tc>
        <w:tc>
          <w:tcPr>
            <w:tcW w:w="6457"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ascii="仿宋" w:hAnsi="仿宋" w:eastAsia="仿宋" w:cs="宋体"/>
                <w:kern w:val="0"/>
                <w:sz w:val="24"/>
              </w:rPr>
            </w:pPr>
            <w:r>
              <w:rPr>
                <w:rFonts w:hint="eastAsia" w:ascii="仿宋" w:hAnsi="仿宋" w:eastAsia="仿宋" w:cs="宋体"/>
                <w:kern w:val="0"/>
                <w:sz w:val="24"/>
              </w:rPr>
              <w:t>有具体解决方案，需求分析到位，解决方案设计合理；团队分工明确合理，</w:t>
            </w:r>
            <w:r>
              <w:rPr>
                <w:rFonts w:ascii="仿宋" w:hAnsi="仿宋" w:eastAsia="仿宋" w:cs="宋体"/>
                <w:kern w:val="0"/>
                <w:sz w:val="24"/>
              </w:rPr>
              <w:t>利润</w:t>
            </w:r>
            <w:r>
              <w:rPr>
                <w:rFonts w:hint="eastAsia" w:ascii="仿宋" w:hAnsi="仿宋" w:eastAsia="仿宋" w:cs="宋体"/>
                <w:kern w:val="0"/>
                <w:sz w:val="24"/>
              </w:rPr>
              <w:t>分析与风险评估符合实际。</w:t>
            </w:r>
          </w:p>
        </w:tc>
        <w:tc>
          <w:tcPr>
            <w:tcW w:w="69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6" w:type="dxa"/>
            <w:gridSpan w:val="2"/>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b/>
                <w:bCs/>
                <w:kern w:val="0"/>
                <w:sz w:val="24"/>
              </w:rPr>
              <w:t>得分合计</w:t>
            </w:r>
          </w:p>
        </w:tc>
        <w:tc>
          <w:tcPr>
            <w:tcW w:w="69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宋体"/>
                <w:kern w:val="0"/>
                <w:sz w:val="24"/>
              </w:rPr>
            </w:pPr>
            <w:r>
              <w:rPr>
                <w:rFonts w:hint="eastAsia" w:ascii="仿宋" w:hAnsi="仿宋" w:eastAsia="仿宋" w:cs="宋体"/>
                <w:kern w:val="0"/>
                <w:sz w:val="24"/>
              </w:rPr>
              <w:t>100</w:t>
            </w:r>
          </w:p>
        </w:tc>
      </w:tr>
    </w:tbl>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（三）奖项设置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1.奖项设置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最终获奖总数量不超过实际参加决赛总数量（以网站注册报名成功为准）的25%，其中一等奖、二等奖、三等奖的获奖总数量原则上分别不超过实际参加决赛总数量的5%（含）、8%（含）和12%（含）。</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2.奖品设置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奖品内容：颁发获奖荣誉证书（纸质版及电子版）（由学校颁发）</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可以向各级竞赛组委会提出申诉，进行仲裁。</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竞赛承办单位在竞赛结束5个工作日内将竞赛获奖名单和晋级省赛名单在辽宁对外经贸学院信息管理学院网站进行公示。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sz w:val="28"/>
          <w:szCs w:val="28"/>
        </w:rPr>
        <w:t>联系人：</w:t>
      </w:r>
      <w:r>
        <w:rPr>
          <w:rFonts w:hint="eastAsia" w:ascii="仿宋" w:hAnsi="仿宋" w:eastAsia="仿宋"/>
          <w:bCs/>
          <w:sz w:val="28"/>
          <w:szCs w:val="28"/>
        </w:rPr>
        <w:t xml:space="preserve">张馨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bCs/>
          <w:sz w:val="28"/>
          <w:szCs w:val="28"/>
        </w:rPr>
        <w:t>联系电话：18940870382</w:t>
      </w:r>
      <w:r>
        <w:rPr>
          <w:rFonts w:hint="eastAsia" w:ascii="仿宋" w:hAnsi="仿宋" w:eastAsia="仿宋"/>
          <w:sz w:val="28"/>
          <w:szCs w:val="28"/>
        </w:rPr>
        <w:t xml:space="preserve">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email：renchangrong@luibe.edu.cn</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竞赛QQ群：536561505</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（二）教师与选手须知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相关教师需向学生积极宣传，鼓励学生积极主动地参与创新创意创业的实践，以竞赛促学，以竞赛促专业素养提升。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参赛选手须仔细审阅规则，按时提交作品，按照竞赛评分细则，完善作品。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（三）其他未尽事宜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sz w:val="28"/>
          <w:szCs w:val="28"/>
        </w:rPr>
      </w:pPr>
      <w:r>
        <w:rPr>
          <w:rFonts w:hint="eastAsia" w:ascii="仿宋" w:hAnsi="仿宋" w:eastAsia="仿宋"/>
          <w:sz w:val="28"/>
          <w:szCs w:val="28"/>
        </w:rPr>
        <w:t>学生在校期间的作品知识产权归辽宁对外经贸学院所有。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Times New Roman" w:hAnsi="Times New Roman" w:eastAsia="黑体"/>
          <w:sz w:val="32"/>
          <w:szCs w:val="32"/>
        </w:rPr>
      </w:pPr>
      <w:r>
        <w:rPr>
          <w:rFonts w:hint="eastAsia" w:ascii="仿宋" w:hAnsi="仿宋" w:eastAsia="仿宋"/>
          <w:sz w:val="28"/>
          <w:szCs w:val="28"/>
        </w:rPr>
        <w:t>2.其他不明事宜，请咨询承办单位和主办单位。</w:t>
      </w:r>
      <w:r>
        <w:rPr>
          <w:rFonts w:hint="eastAsia" w:ascii="Times New Roman" w:hAnsi="Times New Roman" w:eastAsia="黑体"/>
          <w:sz w:val="32"/>
          <w:szCs w:val="32"/>
        </w:rPr>
        <w:br w:type="page"/>
      </w:r>
    </w:p>
    <w:p>
      <w:pPr>
        <w:pStyle w:val="10"/>
        <w:keepNext w:val="0"/>
        <w:keepLines w:val="0"/>
        <w:pageBreakBefore w:val="0"/>
        <w:tabs>
          <w:tab w:val="right" w:leader="dot" w:pos="8306"/>
        </w:tabs>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b/>
          <w:bCs/>
          <w:sz w:val="32"/>
          <w:szCs w:val="32"/>
        </w:rPr>
      </w:pPr>
      <w:bookmarkStart w:id="25" w:name="_Toc3243"/>
      <w:r>
        <w:rPr>
          <w:rFonts w:hint="eastAsia" w:ascii="Times New Roman" w:hAnsi="Times New Roman" w:eastAsia="黑体"/>
          <w:sz w:val="32"/>
          <w:szCs w:val="32"/>
          <w:lang w:val="en-US" w:eastAsia="zh-CN"/>
        </w:rPr>
        <w:t>12.</w:t>
      </w:r>
      <w:r>
        <w:rPr>
          <w:rFonts w:hint="eastAsia" w:ascii="Times New Roman" w:hAnsi="Times New Roman" w:eastAsia="黑体"/>
          <w:sz w:val="32"/>
          <w:szCs w:val="32"/>
        </w:rPr>
        <w:t>大学生英语实践技能大赛实施方案</w:t>
      </w:r>
      <w:bookmarkEnd w:id="25"/>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大学生英语实践技能大赛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英语演讲、写作、翻译、阅读等技能是国家未来发展对高端人才的基本要求，也是高端人才外语能力、思辨能力、交际能力、创新能力和国际竞争力的综合体现。大学生英语技能大赛以国际化人才要求为标准，融入思辨性、拓展性和创造性等关键要素，增强学生的跨文化交际意识，开拓其国际视野，提升其国际素养，全面提升学生的英语综合应用能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cs="仿宋"/>
          <w:sz w:val="28"/>
          <w:szCs w:val="28"/>
          <w:shd w:val="clear" w:color="auto" w:fill="FFFFFF"/>
          <w:lang w:bidi="ar"/>
        </w:rPr>
        <w:t>参赛对象为</w:t>
      </w:r>
      <w:r>
        <w:rPr>
          <w:rFonts w:hint="eastAsia" w:ascii="仿宋" w:hAnsi="仿宋" w:eastAsia="仿宋" w:cs="仿宋"/>
          <w:sz w:val="28"/>
          <w:szCs w:val="28"/>
        </w:rPr>
        <w:t>全校在校本科生。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
          <w:bCs/>
          <w:kern w:val="2"/>
          <w:sz w:val="32"/>
          <w:szCs w:val="32"/>
        </w:rPr>
      </w:pPr>
      <w:r>
        <w:rPr>
          <w:rFonts w:hint="eastAsia" w:ascii="仿宋" w:hAnsi="仿宋" w:eastAsia="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大学生英语实践技能大赛包括3个子项目，具体如下：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1.“我是演说家”英语演讲大赛；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2.“笔随我心”英语写作大赛；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lang w:eastAsia="zh-CN"/>
        </w:rPr>
      </w:pPr>
      <w:r>
        <w:rPr>
          <w:rFonts w:hint="eastAsia" w:ascii="仿宋" w:hAnsi="仿宋" w:eastAsia="仿宋"/>
          <w:bCs/>
          <w:kern w:val="2"/>
          <w:sz w:val="28"/>
          <w:szCs w:val="28"/>
        </w:rPr>
        <w:t>3.“书香外贸”英语阅读大赛</w:t>
      </w:r>
      <w:r>
        <w:rPr>
          <w:rFonts w:hint="eastAsia" w:ascii="仿宋" w:hAnsi="仿宋" w:eastAsia="仿宋"/>
          <w:bCs/>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4.大学生英语辩论大赛。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具体以各子项目竞赛实施方案为准。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具体以各子项目竞赛实施方案为准。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1.参赛选手对不符合大赛和赛项规程规定的计算机软硬件、竞赛使用工具、赛场管理、竞赛成绩以及工作人员的不规范行为等，可向大赛组委会提出申诉。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2.申诉应在赛项比赛结束后不超过2小时内提出，超过时效不予受理。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3.申诉方不得以任何理由拒绝接收仲裁结果；不得以任何理由采取过激行为扰乱赛场秩序。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1.组委会将组织赛事仲裁工作组在接到申诉报告后的2小时内组织复议，并及时将复议结果告知申诉方。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2.申诉方对复议结果仍有异议，可向学校创新创业中心提出申诉，以创新创业中心组织的仲裁工作组的仲裁结果为最终结果。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32"/>
          <w:szCs w:val="32"/>
        </w:rPr>
      </w:pPr>
      <w:r>
        <w:rPr>
          <w:rFonts w:hint="eastAsia" w:ascii="仿宋" w:hAnsi="仿宋" w:eastAsia="仿宋"/>
          <w:bCs/>
          <w:kern w:val="2"/>
          <w:sz w:val="28"/>
          <w:szCs w:val="28"/>
        </w:rPr>
        <w:t>竞赛结果将在辽宁对外经贸学院外国语学院网站进行公示。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具体以各子项目竞赛实施方案为准。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（二）其他未尽事宜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1.所有参赛作品必须为原创作品，不得存在任何知识产权纠纷或争议。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2.学校对所有参赛作品有出版、发布、展览等权利。</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3.其他未尽事宜另行通知，本方案最终解释权归承办单位所有。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附件</w:t>
      </w:r>
      <w:r>
        <w:rPr>
          <w:rFonts w:hint="eastAsia" w:ascii="仿宋" w:hAnsi="仿宋" w:eastAsia="仿宋"/>
          <w:bCs/>
          <w:kern w:val="2"/>
          <w:sz w:val="28"/>
          <w:szCs w:val="28"/>
          <w:lang w:eastAsia="zh-CN"/>
        </w:rPr>
        <w:t>：</w:t>
      </w:r>
      <w:r>
        <w:rPr>
          <w:rFonts w:hint="eastAsia" w:ascii="仿宋" w:hAnsi="仿宋" w:eastAsia="仿宋"/>
          <w:bCs/>
          <w:kern w:val="2"/>
          <w:sz w:val="28"/>
          <w:szCs w:val="28"/>
        </w:rPr>
        <w:t>1.“我是演说家”英语演讲大赛实施方案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lang w:val="en-US" w:eastAsia="zh-CN"/>
        </w:rPr>
        <w:t xml:space="preserve">      </w:t>
      </w:r>
      <w:r>
        <w:rPr>
          <w:rFonts w:hint="eastAsia" w:ascii="仿宋" w:hAnsi="仿宋" w:eastAsia="仿宋"/>
          <w:bCs/>
          <w:kern w:val="2"/>
          <w:sz w:val="28"/>
          <w:szCs w:val="28"/>
        </w:rPr>
        <w:t>2.“笔随我心”英语写作大赛实施方案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lang w:val="en-US" w:eastAsia="zh-CN"/>
        </w:rPr>
        <w:t xml:space="preserve">      </w:t>
      </w:r>
      <w:r>
        <w:rPr>
          <w:rFonts w:hint="eastAsia" w:ascii="仿宋" w:hAnsi="仿宋" w:eastAsia="仿宋"/>
          <w:bCs/>
          <w:kern w:val="2"/>
          <w:sz w:val="28"/>
          <w:szCs w:val="28"/>
        </w:rPr>
        <w:t>3.“书香外贸”英语阅读大赛实施方案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firstLine="1400" w:firstLineChars="500"/>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4.大学生英语辩论大赛实施方案</w:t>
      </w:r>
    </w:p>
    <w:p>
      <w:pPr>
        <w:keepNext w:val="0"/>
        <w:keepLines w:val="0"/>
        <w:pageBreakBefore w:val="0"/>
        <w:kinsoku/>
        <w:wordWrap w:val="0"/>
        <w:overflowPunct/>
        <w:topLinePunct w:val="0"/>
        <w:autoSpaceDE/>
        <w:autoSpaceDN/>
        <w:bidi w:val="0"/>
        <w:adjustRightInd/>
        <w:snapToGrid/>
        <w:spacing w:line="480" w:lineRule="exact"/>
        <w:ind w:left="0" w:leftChars="0" w:firstLine="160" w:firstLineChars="50"/>
        <w:jc w:val="left"/>
        <w:rPr>
          <w:rFonts w:ascii="仿宋" w:hAnsi="仿宋" w:eastAsia="仿宋"/>
          <w:sz w:val="32"/>
          <w:szCs w:val="32"/>
        </w:rPr>
      </w:pPr>
      <w:bookmarkStart w:id="26" w:name="_Hlk482478353"/>
    </w:p>
    <w:p>
      <w:pPr>
        <w:keepNext w:val="0"/>
        <w:keepLines w:val="0"/>
        <w:pageBreakBefore w:val="0"/>
        <w:kinsoku/>
        <w:wordWrap w:val="0"/>
        <w:overflowPunct/>
        <w:topLinePunct w:val="0"/>
        <w:autoSpaceDE/>
        <w:autoSpaceDN/>
        <w:bidi w:val="0"/>
        <w:adjustRightInd/>
        <w:snapToGrid/>
        <w:spacing w:line="480" w:lineRule="exact"/>
        <w:ind w:left="0" w:leftChars="0"/>
        <w:rPr>
          <w:rFonts w:ascii="Times New Roman" w:hAnsi="Times New Roman" w:eastAsia="黑体" w:cs="Times New Roman"/>
          <w:b/>
          <w:bCs/>
          <w:kern w:val="44"/>
          <w:sz w:val="28"/>
          <w:szCs w:val="28"/>
        </w:rPr>
      </w:pPr>
      <w:r>
        <w:rPr>
          <w:rFonts w:hint="eastAsia" w:ascii="仿宋" w:hAnsi="仿宋" w:eastAsia="仿宋"/>
          <w:sz w:val="32"/>
          <w:szCs w:val="32"/>
        </w:rPr>
        <w:br w:type="page"/>
      </w:r>
      <w:r>
        <w:rPr>
          <w:rFonts w:hint="eastAsia" w:ascii="仿宋" w:hAnsi="仿宋" w:eastAsia="仿宋"/>
          <w:sz w:val="28"/>
          <w:szCs w:val="28"/>
        </w:rPr>
        <w:t>附件</w:t>
      </w:r>
      <w:r>
        <w:rPr>
          <w:rFonts w:ascii="仿宋" w:hAnsi="仿宋" w:eastAsia="仿宋"/>
          <w:sz w:val="28"/>
          <w:szCs w:val="28"/>
        </w:rPr>
        <w:t>1</w:t>
      </w:r>
    </w:p>
    <w:bookmarkEnd w:id="26"/>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jc w:val="center"/>
        <w:textAlignment w:val="auto"/>
        <w:rPr>
          <w:rFonts w:hint="eastAsia" w:ascii="Times New Roman" w:hAnsi="Times New Roman" w:eastAsia="黑体" w:cs="Times New Roman"/>
          <w:b/>
          <w:bCs/>
          <w:color w:val="auto"/>
          <w:kern w:val="44"/>
          <w:sz w:val="32"/>
          <w:szCs w:val="32"/>
          <w:highlight w:val="none"/>
          <w:lang w:val="en-US" w:eastAsia="zh-CN" w:bidi="ar-SA"/>
        </w:rPr>
      </w:pPr>
      <w:r>
        <w:rPr>
          <w:rFonts w:hint="eastAsia" w:ascii="Times New Roman" w:hAnsi="Times New Roman" w:eastAsia="黑体" w:cs="Times New Roman"/>
          <w:b w:val="0"/>
          <w:bCs w:val="0"/>
          <w:color w:val="auto"/>
          <w:kern w:val="44"/>
          <w:sz w:val="32"/>
          <w:szCs w:val="32"/>
          <w:highlight w:val="none"/>
          <w:lang w:val="en-US" w:eastAsia="zh-CN" w:bidi="ar-SA"/>
        </w:rPr>
        <w:t>“我是演说家”大学生英语演讲大赛实施方案</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textAlignment w:val="auto"/>
        <w:rPr>
          <w:rFonts w:hint="eastAsia" w:ascii="仿宋" w:hAnsi="仿宋" w:eastAsia="仿宋"/>
          <w:b/>
          <w:kern w:val="2"/>
          <w:sz w:val="30"/>
          <w:szCs w:val="30"/>
          <w:highlight w:val="none"/>
        </w:rPr>
      </w:pP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一、竞赛规程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（一）竞赛名称</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“我是演说家”大学生英语演讲大赛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（二）竞赛目的与意义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演讲能力是国家未来发展对高端人才的基本要求，也是高端人才外语能力、思辨能力、交际能力、创新能力和国际竞争力的综合体现。本次大赛旨在“展现自我，激励他人”，全面提升学生的英语综合应用能力。赛题以国际化人才要求为标准，融入思辨性、拓展性和创造性等关键要素，增强学生的跨文化交际意识，开拓其国际视野，提升其国际素养。</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（三）参赛对象与要求</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ascii="仿宋" w:hAnsi="仿宋" w:eastAsia="仿宋"/>
          <w:sz w:val="32"/>
          <w:szCs w:val="32"/>
          <w:highlight w:val="none"/>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w:t>
      </w:r>
      <w:r>
        <w:rPr>
          <w:rFonts w:hint="eastAsia" w:ascii="仿宋" w:hAnsi="仿宋" w:eastAsia="仿宋" w:cs="Times New Roman"/>
          <w:bCs/>
          <w:kern w:val="2"/>
          <w:sz w:val="28"/>
          <w:szCs w:val="28"/>
          <w:highlight w:val="none"/>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（四）竞赛内容与方式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default"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bidi="ar-SA"/>
        </w:rPr>
        <w:t>“我是演说家”大学生英语演讲大赛包含</w:t>
      </w:r>
      <w:r>
        <w:rPr>
          <w:rFonts w:hint="eastAsia" w:ascii="仿宋" w:hAnsi="仿宋" w:eastAsia="仿宋" w:cs="Times New Roman"/>
          <w:bCs/>
          <w:kern w:val="2"/>
          <w:sz w:val="28"/>
          <w:szCs w:val="28"/>
          <w:highlight w:val="none"/>
          <w:lang w:val="en-US" w:eastAsia="zh-CN"/>
        </w:rPr>
        <w:t>“外研社•国才杯”全国英语演讲大赛校赛和“枫叶杯”英语演讲大赛校赛两类比赛。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default"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1.“外研社•国才杯”全国英语演讲大赛校赛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初赛：定题演讲（提前3天给定题目）；</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决赛：分三个环节，定题演讲（提前1天给定题目）、即兴演讲（3分钟准备时间）、回答问题。</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default"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2.“枫叶杯”英语演讲大赛校赛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初赛：定题演讲（提前</w:t>
      </w:r>
      <w:r>
        <w:rPr>
          <w:rFonts w:hint="eastAsia" w:ascii="仿宋" w:hAnsi="仿宋" w:eastAsia="仿宋" w:cs="Times New Roman"/>
          <w:bCs/>
          <w:kern w:val="2"/>
          <w:sz w:val="28"/>
          <w:szCs w:val="28"/>
          <w:highlight w:val="none"/>
          <w:lang w:val="en-US" w:eastAsia="zh-CN"/>
        </w:rPr>
        <w:t>7</w:t>
      </w:r>
      <w:r>
        <w:rPr>
          <w:rFonts w:hint="eastAsia" w:ascii="仿宋" w:hAnsi="仿宋" w:eastAsia="仿宋" w:cs="Times New Roman"/>
          <w:bCs/>
          <w:kern w:val="2"/>
          <w:sz w:val="28"/>
          <w:szCs w:val="28"/>
          <w:highlight w:val="none"/>
        </w:rPr>
        <w:t>天给定题目）；</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决赛：定题演讲（提前</w:t>
      </w:r>
      <w:r>
        <w:rPr>
          <w:rFonts w:hint="eastAsia" w:ascii="仿宋" w:hAnsi="仿宋" w:eastAsia="仿宋" w:cs="Times New Roman"/>
          <w:bCs/>
          <w:kern w:val="2"/>
          <w:sz w:val="28"/>
          <w:szCs w:val="28"/>
          <w:highlight w:val="none"/>
          <w:lang w:val="en-US" w:eastAsia="zh-CN"/>
        </w:rPr>
        <w:t>3</w:t>
      </w:r>
      <w:r>
        <w:rPr>
          <w:rFonts w:hint="eastAsia" w:ascii="仿宋" w:hAnsi="仿宋" w:eastAsia="仿宋" w:cs="Times New Roman"/>
          <w:bCs/>
          <w:kern w:val="2"/>
          <w:sz w:val="28"/>
          <w:szCs w:val="28"/>
          <w:highlight w:val="none"/>
        </w:rPr>
        <w:t>天给定</w:t>
      </w:r>
      <w:r>
        <w:rPr>
          <w:rFonts w:hint="eastAsia" w:ascii="仿宋" w:hAnsi="仿宋" w:eastAsia="仿宋" w:cs="Times New Roman"/>
          <w:bCs/>
          <w:kern w:val="2"/>
          <w:sz w:val="28"/>
          <w:szCs w:val="28"/>
          <w:highlight w:val="none"/>
          <w:lang w:val="en-US" w:eastAsia="zh-CN"/>
        </w:rPr>
        <w:t>3个</w:t>
      </w:r>
      <w:r>
        <w:rPr>
          <w:rFonts w:hint="eastAsia" w:ascii="仿宋" w:hAnsi="仿宋" w:eastAsia="仿宋" w:cs="Times New Roman"/>
          <w:bCs/>
          <w:kern w:val="2"/>
          <w:sz w:val="28"/>
          <w:szCs w:val="28"/>
          <w:highlight w:val="none"/>
        </w:rPr>
        <w:t>题目</w:t>
      </w:r>
      <w:r>
        <w:rPr>
          <w:rFonts w:hint="eastAsia" w:ascii="仿宋" w:hAnsi="仿宋" w:eastAsia="仿宋" w:cs="Times New Roman"/>
          <w:bCs/>
          <w:kern w:val="2"/>
          <w:sz w:val="28"/>
          <w:szCs w:val="28"/>
          <w:highlight w:val="none"/>
          <w:lang w:eastAsia="zh-CN"/>
        </w:rPr>
        <w:t>，</w:t>
      </w:r>
      <w:r>
        <w:rPr>
          <w:rFonts w:hint="eastAsia" w:ascii="仿宋" w:hAnsi="仿宋" w:eastAsia="仿宋" w:cs="Times New Roman"/>
          <w:bCs/>
          <w:kern w:val="2"/>
          <w:sz w:val="28"/>
          <w:szCs w:val="28"/>
          <w:highlight w:val="none"/>
          <w:lang w:val="en-US" w:eastAsia="zh-CN"/>
        </w:rPr>
        <w:t>学生自选其一进行3-4分钟脱稿演讲</w:t>
      </w:r>
      <w:r>
        <w:rPr>
          <w:rFonts w:hint="eastAsia" w:ascii="仿宋" w:hAnsi="仿宋" w:eastAsia="仿宋" w:cs="Times New Roman"/>
          <w:bCs/>
          <w:kern w:val="2"/>
          <w:sz w:val="28"/>
          <w:szCs w:val="28"/>
          <w:highlight w:val="none"/>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（五）竞赛时间及报名方式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1.“外研社•国才杯”全国英语演讲大赛校赛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竞赛时间：初赛每年</w:t>
      </w:r>
      <w:r>
        <w:rPr>
          <w:rFonts w:hint="eastAsia" w:ascii="仿宋" w:hAnsi="仿宋" w:eastAsia="仿宋" w:cs="Times New Roman"/>
          <w:bCs/>
          <w:kern w:val="2"/>
          <w:sz w:val="28"/>
          <w:szCs w:val="28"/>
          <w:highlight w:val="none"/>
          <w:lang w:val="en-US" w:eastAsia="zh-CN"/>
        </w:rPr>
        <w:t>6</w:t>
      </w:r>
      <w:r>
        <w:rPr>
          <w:rFonts w:hint="eastAsia" w:ascii="仿宋" w:hAnsi="仿宋" w:eastAsia="仿宋" w:cs="Times New Roman"/>
          <w:bCs/>
          <w:kern w:val="2"/>
          <w:sz w:val="28"/>
          <w:szCs w:val="28"/>
          <w:highlight w:val="none"/>
        </w:rPr>
        <w:t>月</w:t>
      </w:r>
      <w:r>
        <w:rPr>
          <w:rFonts w:hint="eastAsia" w:ascii="仿宋" w:hAnsi="仿宋" w:eastAsia="仿宋" w:cs="Times New Roman"/>
          <w:bCs/>
          <w:kern w:val="2"/>
          <w:sz w:val="28"/>
          <w:szCs w:val="28"/>
          <w:highlight w:val="none"/>
          <w:lang w:val="en-US" w:eastAsia="zh-CN"/>
        </w:rPr>
        <w:t>中上旬</w:t>
      </w:r>
      <w:r>
        <w:rPr>
          <w:rFonts w:hint="eastAsia" w:ascii="仿宋" w:hAnsi="仿宋" w:eastAsia="仿宋" w:cs="Times New Roman"/>
          <w:bCs/>
          <w:kern w:val="2"/>
          <w:sz w:val="28"/>
          <w:szCs w:val="28"/>
          <w:highlight w:val="none"/>
        </w:rPr>
        <w:t>，决赛每年6—7月份。</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报名方式：具体见比赛通知。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2.“枫叶杯”英语演讲大赛校赛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竞赛时间：初</w:t>
      </w:r>
      <w:r>
        <w:rPr>
          <w:rFonts w:hint="eastAsia" w:ascii="仿宋" w:hAnsi="仿宋" w:eastAsia="仿宋" w:cs="Times New Roman"/>
          <w:bCs/>
          <w:kern w:val="2"/>
          <w:sz w:val="28"/>
          <w:szCs w:val="28"/>
          <w:highlight w:val="none"/>
          <w:lang w:val="en-US" w:eastAsia="zh-CN"/>
        </w:rPr>
        <w:t>赛每年3月中下旬至4月初</w:t>
      </w:r>
      <w:r>
        <w:rPr>
          <w:rFonts w:hint="eastAsia" w:ascii="仿宋" w:hAnsi="仿宋" w:eastAsia="仿宋" w:cs="Times New Roman"/>
          <w:bCs/>
          <w:kern w:val="2"/>
          <w:sz w:val="28"/>
          <w:szCs w:val="28"/>
          <w:highlight w:val="none"/>
        </w:rPr>
        <w:t>，决赛每年</w:t>
      </w:r>
      <w:r>
        <w:rPr>
          <w:rFonts w:hint="eastAsia" w:ascii="仿宋" w:hAnsi="仿宋" w:eastAsia="仿宋" w:cs="Times New Roman"/>
          <w:bCs/>
          <w:kern w:val="2"/>
          <w:sz w:val="28"/>
          <w:szCs w:val="28"/>
          <w:highlight w:val="none"/>
          <w:lang w:val="en-US" w:eastAsia="zh-CN"/>
        </w:rPr>
        <w:t>4月中上旬</w:t>
      </w:r>
      <w:r>
        <w:rPr>
          <w:rFonts w:hint="eastAsia" w:ascii="仿宋" w:hAnsi="仿宋" w:eastAsia="仿宋" w:cs="Times New Roman"/>
          <w:bCs/>
          <w:kern w:val="2"/>
          <w:sz w:val="28"/>
          <w:szCs w:val="28"/>
          <w:highlight w:val="none"/>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报名方式：具体见比赛通知。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（六）竞赛环境与设施</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lang w:val="en-US" w:eastAsia="zh-CN"/>
        </w:rPr>
        <w:t>外语实验室</w:t>
      </w:r>
      <w:r>
        <w:rPr>
          <w:rFonts w:hint="eastAsia" w:ascii="仿宋" w:hAnsi="仿宋" w:eastAsia="仿宋" w:cs="Times New Roman"/>
          <w:bCs/>
          <w:kern w:val="2"/>
          <w:sz w:val="28"/>
          <w:szCs w:val="28"/>
          <w:highlight w:val="none"/>
        </w:rPr>
        <w:t>，同传实验室</w:t>
      </w:r>
      <w:r>
        <w:rPr>
          <w:rFonts w:hint="eastAsia" w:ascii="仿宋" w:hAnsi="仿宋" w:eastAsia="仿宋"/>
          <w:sz w:val="32"/>
          <w:szCs w:val="32"/>
          <w:highlight w:val="none"/>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textAlignment w:val="auto"/>
        <w:rPr>
          <w:rFonts w:hint="eastAsia" w:ascii="仿宋" w:hAnsi="仿宋" w:eastAsia="仿宋" w:cs="Times New Roman"/>
          <w:b/>
          <w:kern w:val="2"/>
          <w:sz w:val="30"/>
          <w:szCs w:val="30"/>
          <w:highlight w:val="none"/>
        </w:rPr>
      </w:pPr>
      <w:r>
        <w:rPr>
          <w:rFonts w:hint="eastAsia" w:ascii="仿宋" w:hAnsi="仿宋" w:eastAsia="仿宋" w:cs="Times New Roman"/>
          <w:b/>
          <w:kern w:val="2"/>
          <w:sz w:val="30"/>
          <w:szCs w:val="30"/>
          <w:highlight w:val="none"/>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（一）组织机构</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主办单位：辽宁对外经贸学院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eastAsia="zh-CN"/>
        </w:rPr>
      </w:pPr>
      <w:r>
        <w:rPr>
          <w:rFonts w:hint="eastAsia" w:ascii="仿宋" w:hAnsi="仿宋" w:eastAsia="仿宋" w:cs="Times New Roman"/>
          <w:bCs/>
          <w:kern w:val="2"/>
          <w:sz w:val="28"/>
          <w:szCs w:val="28"/>
          <w:highlight w:val="none"/>
        </w:rPr>
        <w:t>承办单位：外国语学院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组织委员会（组委会）：</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  任：侯雁慧（辽宁对外经贸学院外国语学院院长）</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副主任：</w:t>
      </w:r>
      <w:r>
        <w:rPr>
          <w:rFonts w:hint="eastAsia" w:ascii="仿宋" w:hAnsi="仿宋" w:eastAsia="仿宋" w:cs="Times New Roman"/>
          <w:bCs/>
          <w:kern w:val="2"/>
          <w:sz w:val="28"/>
          <w:szCs w:val="28"/>
          <w:highlight w:val="none"/>
          <w:lang w:val="en-US" w:eastAsia="zh-CN"/>
        </w:rPr>
        <w:t>李国超</w:t>
      </w:r>
      <w:r>
        <w:rPr>
          <w:rFonts w:hint="eastAsia" w:ascii="仿宋" w:hAnsi="仿宋" w:eastAsia="仿宋" w:cs="Times New Roman"/>
          <w:bCs/>
          <w:kern w:val="2"/>
          <w:sz w:val="28"/>
          <w:szCs w:val="28"/>
          <w:highlight w:val="none"/>
        </w:rPr>
        <w:t>（辽宁对外经贸学院外国语</w:t>
      </w:r>
      <w:r>
        <w:rPr>
          <w:rFonts w:hint="eastAsia" w:ascii="仿宋" w:hAnsi="仿宋" w:eastAsia="仿宋" w:cs="Times New Roman"/>
          <w:bCs/>
          <w:kern w:val="2"/>
          <w:sz w:val="28"/>
          <w:szCs w:val="28"/>
          <w:highlight w:val="none"/>
          <w:lang w:eastAsia="zh-CN"/>
        </w:rPr>
        <w:t>学院</w:t>
      </w:r>
      <w:r>
        <w:rPr>
          <w:rFonts w:hint="eastAsia" w:ascii="仿宋" w:hAnsi="仿宋" w:eastAsia="仿宋" w:cs="Times New Roman"/>
          <w:bCs/>
          <w:kern w:val="2"/>
          <w:sz w:val="28"/>
          <w:szCs w:val="28"/>
          <w:highlight w:val="none"/>
        </w:rPr>
        <w:t>副院长）</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w:t>
      </w:r>
      <w:r>
        <w:rPr>
          <w:rFonts w:hint="eastAsia" w:ascii="仿宋" w:hAnsi="仿宋" w:eastAsia="仿宋" w:cs="Times New Roman"/>
          <w:bCs/>
          <w:kern w:val="2"/>
          <w:sz w:val="28"/>
          <w:szCs w:val="28"/>
          <w:highlight w:val="none"/>
          <w:lang w:val="en-US" w:eastAsia="zh-CN"/>
        </w:rPr>
        <w:t xml:space="preserve"> </w:t>
      </w:r>
      <w:r>
        <w:rPr>
          <w:rFonts w:hint="eastAsia" w:ascii="仿宋" w:hAnsi="仿宋" w:eastAsia="仿宋" w:cs="Times New Roman"/>
          <w:bCs/>
          <w:kern w:val="2"/>
          <w:sz w:val="28"/>
          <w:szCs w:val="28"/>
          <w:highlight w:val="none"/>
        </w:rPr>
        <w:t>孙树鹏（辽宁对外经贸学院外国语学院</w:t>
      </w:r>
      <w:r>
        <w:rPr>
          <w:rFonts w:hint="eastAsia" w:ascii="仿宋" w:hAnsi="仿宋" w:eastAsia="仿宋" w:cs="Times New Roman"/>
          <w:bCs/>
          <w:kern w:val="2"/>
          <w:sz w:val="28"/>
          <w:szCs w:val="28"/>
          <w:highlight w:val="none"/>
          <w:lang w:eastAsia="zh-CN"/>
        </w:rPr>
        <w:t>副书记</w:t>
      </w:r>
      <w:r>
        <w:rPr>
          <w:rFonts w:hint="eastAsia" w:ascii="仿宋" w:hAnsi="仿宋" w:eastAsia="仿宋" w:cs="Times New Roman"/>
          <w:bCs/>
          <w:kern w:val="2"/>
          <w:sz w:val="28"/>
          <w:szCs w:val="28"/>
          <w:highlight w:val="none"/>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委  员：</w:t>
      </w:r>
      <w:r>
        <w:rPr>
          <w:rFonts w:hint="eastAsia" w:ascii="仿宋" w:hAnsi="仿宋" w:eastAsia="仿宋" w:cs="Times New Roman"/>
          <w:bCs/>
          <w:kern w:val="2"/>
          <w:sz w:val="28"/>
          <w:szCs w:val="28"/>
          <w:highlight w:val="none"/>
          <w:lang w:val="en-US" w:eastAsia="zh-CN"/>
        </w:rPr>
        <w:t>朴曙颖</w:t>
      </w:r>
      <w:r>
        <w:rPr>
          <w:rFonts w:hint="eastAsia" w:ascii="仿宋" w:hAnsi="仿宋" w:eastAsia="仿宋" w:cs="Times New Roman"/>
          <w:bCs/>
          <w:kern w:val="2"/>
          <w:sz w:val="28"/>
          <w:szCs w:val="28"/>
          <w:highlight w:val="none"/>
        </w:rPr>
        <w:t>（外国语学院院长助理）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1680" w:firstLineChars="6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谷一星</w:t>
      </w:r>
      <w:r>
        <w:rPr>
          <w:rFonts w:hint="eastAsia" w:ascii="仿宋" w:hAnsi="仿宋" w:eastAsia="仿宋" w:cs="Times New Roman"/>
          <w:bCs/>
          <w:kern w:val="2"/>
          <w:sz w:val="28"/>
          <w:szCs w:val="28"/>
          <w:highlight w:val="none"/>
        </w:rPr>
        <w:t>（外国语学院英语</w:t>
      </w:r>
      <w:r>
        <w:rPr>
          <w:rFonts w:hint="eastAsia" w:ascii="仿宋" w:hAnsi="仿宋" w:eastAsia="仿宋" w:cs="Times New Roman"/>
          <w:bCs/>
          <w:kern w:val="2"/>
          <w:sz w:val="28"/>
          <w:szCs w:val="28"/>
          <w:highlight w:val="none"/>
          <w:lang w:val="en-US" w:eastAsia="zh-CN"/>
        </w:rPr>
        <w:t>一</w:t>
      </w:r>
      <w:r>
        <w:rPr>
          <w:rFonts w:hint="eastAsia" w:ascii="仿宋" w:hAnsi="仿宋" w:eastAsia="仿宋" w:cs="Times New Roman"/>
          <w:bCs/>
          <w:kern w:val="2"/>
          <w:sz w:val="28"/>
          <w:szCs w:val="28"/>
          <w:highlight w:val="none"/>
        </w:rPr>
        <w:t xml:space="preserve">系主任）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陈  亮（外国语学院英语</w:t>
      </w:r>
      <w:r>
        <w:rPr>
          <w:rFonts w:hint="eastAsia" w:ascii="仿宋" w:hAnsi="仿宋" w:eastAsia="仿宋" w:cs="Times New Roman"/>
          <w:bCs/>
          <w:kern w:val="2"/>
          <w:sz w:val="28"/>
          <w:szCs w:val="28"/>
          <w:highlight w:val="none"/>
          <w:lang w:val="en-US" w:eastAsia="zh-CN"/>
        </w:rPr>
        <w:t>二</w:t>
      </w:r>
      <w:r>
        <w:rPr>
          <w:rFonts w:hint="eastAsia" w:ascii="仿宋" w:hAnsi="仿宋" w:eastAsia="仿宋" w:cs="Times New Roman"/>
          <w:bCs/>
          <w:kern w:val="2"/>
          <w:sz w:val="28"/>
          <w:szCs w:val="28"/>
          <w:highlight w:val="none"/>
        </w:rPr>
        <w:t>系主任）</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评审委员会：由组委会推荐产生。</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（二）组织形式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rPr>
        <w:t>竞赛由外国语学院承办。组委会邀请评审委员，评审委员应为资深专业教师，人数不少于5人，其中至少含1名外籍评委。</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textAlignment w:val="auto"/>
        <w:rPr>
          <w:rFonts w:hint="eastAsia" w:ascii="仿宋" w:hAnsi="仿宋" w:eastAsia="仿宋" w:cs="Times New Roman"/>
          <w:b/>
          <w:kern w:val="2"/>
          <w:sz w:val="30"/>
          <w:szCs w:val="30"/>
          <w:highlight w:val="none"/>
        </w:rPr>
      </w:pPr>
      <w:r>
        <w:rPr>
          <w:rFonts w:hint="eastAsia" w:ascii="仿宋" w:hAnsi="仿宋" w:eastAsia="仿宋" w:cs="Times New Roman"/>
          <w:b/>
          <w:kern w:val="2"/>
          <w:sz w:val="30"/>
          <w:szCs w:val="30"/>
          <w:highlight w:val="none"/>
        </w:rPr>
        <w:t>三、竞赛规则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（一）竞赛规则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1.“外研社•国才杯”全国英语演讲大赛校赛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初赛：比赛时间由组委会决定。比赛采用定题演讲方式，提前3天公布题目。（详情见初赛具体通知。）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决赛：分三个环节，定题演讲（提前1天给定题目）；即兴演讲（30秒准备时间）；回答问题。（详情见决赛具体通知）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2.“枫叶杯”英语演讲大赛校赛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初赛：比赛时间由组委会决定。比赛采用定题演讲方式，提前7天公布题目。（详情见初赛具体通知。）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决赛：</w:t>
      </w:r>
      <w:r>
        <w:rPr>
          <w:rFonts w:hint="eastAsia" w:ascii="仿宋" w:hAnsi="仿宋" w:eastAsia="仿宋" w:cs="Times New Roman"/>
          <w:bCs/>
          <w:kern w:val="2"/>
          <w:sz w:val="28"/>
          <w:szCs w:val="28"/>
          <w:highlight w:val="none"/>
        </w:rPr>
        <w:t>定题演讲（提前</w:t>
      </w:r>
      <w:r>
        <w:rPr>
          <w:rFonts w:hint="eastAsia" w:ascii="仿宋" w:hAnsi="仿宋" w:eastAsia="仿宋" w:cs="Times New Roman"/>
          <w:bCs/>
          <w:kern w:val="2"/>
          <w:sz w:val="28"/>
          <w:szCs w:val="28"/>
          <w:highlight w:val="none"/>
          <w:lang w:val="en-US" w:eastAsia="zh-CN"/>
        </w:rPr>
        <w:t>3</w:t>
      </w:r>
      <w:r>
        <w:rPr>
          <w:rFonts w:hint="eastAsia" w:ascii="仿宋" w:hAnsi="仿宋" w:eastAsia="仿宋" w:cs="Times New Roman"/>
          <w:bCs/>
          <w:kern w:val="2"/>
          <w:sz w:val="28"/>
          <w:szCs w:val="28"/>
          <w:highlight w:val="none"/>
        </w:rPr>
        <w:t>天给定</w:t>
      </w:r>
      <w:r>
        <w:rPr>
          <w:rFonts w:hint="eastAsia" w:ascii="仿宋" w:hAnsi="仿宋" w:eastAsia="仿宋" w:cs="Times New Roman"/>
          <w:bCs/>
          <w:kern w:val="2"/>
          <w:sz w:val="28"/>
          <w:szCs w:val="28"/>
          <w:highlight w:val="none"/>
          <w:lang w:val="en-US" w:eastAsia="zh-CN"/>
        </w:rPr>
        <w:t>3个</w:t>
      </w:r>
      <w:r>
        <w:rPr>
          <w:rFonts w:hint="eastAsia" w:ascii="仿宋" w:hAnsi="仿宋" w:eastAsia="仿宋" w:cs="Times New Roman"/>
          <w:bCs/>
          <w:kern w:val="2"/>
          <w:sz w:val="28"/>
          <w:szCs w:val="28"/>
          <w:highlight w:val="none"/>
        </w:rPr>
        <w:t>题目</w:t>
      </w:r>
      <w:r>
        <w:rPr>
          <w:rFonts w:hint="eastAsia" w:ascii="仿宋" w:hAnsi="仿宋" w:eastAsia="仿宋" w:cs="Times New Roman"/>
          <w:bCs/>
          <w:kern w:val="2"/>
          <w:sz w:val="28"/>
          <w:szCs w:val="28"/>
          <w:highlight w:val="none"/>
          <w:lang w:eastAsia="zh-CN"/>
        </w:rPr>
        <w:t>，</w:t>
      </w:r>
      <w:r>
        <w:rPr>
          <w:rFonts w:hint="eastAsia" w:ascii="仿宋" w:hAnsi="仿宋" w:eastAsia="仿宋" w:cs="Times New Roman"/>
          <w:bCs/>
          <w:kern w:val="2"/>
          <w:sz w:val="28"/>
          <w:szCs w:val="28"/>
          <w:highlight w:val="none"/>
          <w:lang w:val="en-US" w:eastAsia="zh-CN"/>
        </w:rPr>
        <w:t>学生自选其一进行3-4分钟脱稿演讲，详情见决赛具体通知）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（二）评审方式与评分标准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1.“外研社•国才杯”全国英语演讲大赛校赛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初赛定题演讲总分100分，评分标准如下：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语音语调25分；语法词汇25分；内容25分；表达25分。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决赛总分300分，评分标准如下：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定题演讲（100分）：语音语调25分；语法词汇25分；内容25分；表达25分。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即兴演讲（100分）：语言表达40分；内容40分；仪态20分。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回答问题（100分）：反应20分；切题30分；知识30分；思路20分。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采用现场打分，去掉一个最高分，去掉一个最低分，其余评委的平均分为选手得分；竞赛结束立即公布得分排名情况。</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2.“枫叶杯”英语演讲大赛校赛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初赛定题演讲总分100分，评分标准如下：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语音语调25分；语法词汇25分；内容25分；表达25分。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决赛总分100分，评分标准如下：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定题演讲（100分）：内容40分；语音语调20分；语法词汇20分；流利程度10分；台风10分。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决赛采用现场打分，评委打分总和的平均数为选手得分；竞赛结束立即公布得分排名情况。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（三）奖项设置</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1.“外研社•国才杯”全国英语演讲大赛校赛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设置特等奖和一、二、三等奖，特、一、二、三等奖获奖比例原则上不应超过实际参赛人数的1%、4%、8%、12%。获奖选手将获得辽宁对外经贸学院英语演讲大赛获奖证书，有机会推荐参加省赛。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2.“枫叶杯”英语演讲大赛校赛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比赛选手：设置特等奖和一、二、三等奖，获奖人数分别为1人，2人和3人。获奖选手将获得辽宁对外经贸学院英语演讲大赛获奖证书，获奖选手的前两名将代表学校参加大连市“枫叶杯”演讲比赛。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rPr>
      </w:pPr>
      <w:r>
        <w:rPr>
          <w:rFonts w:hint="eastAsia" w:ascii="仿宋" w:hAnsi="仿宋" w:eastAsia="仿宋" w:cs="Times New Roman"/>
          <w:b/>
          <w:kern w:val="2"/>
          <w:sz w:val="30"/>
          <w:szCs w:val="30"/>
          <w:highlight w:val="none"/>
          <w:lang w:val="en-US" w:eastAsia="zh-CN"/>
        </w:rPr>
        <w:t>四、申诉与仲裁</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参赛选手对不符合大赛和赛项规程规定的计算机软硬件、竞赛使用工具、赛场管理、竞赛成绩，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申诉方不得以任何理由拒绝接收仲裁结果；不得以任何理由采取过激行为扰乱赛场秩序。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rPr>
      </w:pPr>
      <w:r>
        <w:rPr>
          <w:rFonts w:hint="eastAsia" w:ascii="仿宋" w:hAnsi="仿宋" w:eastAsia="仿宋" w:cs="Times New Roman"/>
          <w:b/>
          <w:kern w:val="2"/>
          <w:sz w:val="30"/>
          <w:szCs w:val="30"/>
          <w:highlight w:val="none"/>
          <w:lang w:val="en-US" w:eastAsia="zh-CN"/>
        </w:rPr>
        <w:t>五、竞赛结果公示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竞赛结果在辽宁对外经贸学院外国语学院网站上进行公示。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rPr>
      </w:pPr>
      <w:r>
        <w:rPr>
          <w:rFonts w:hint="eastAsia" w:ascii="仿宋" w:hAnsi="仿宋" w:eastAsia="仿宋" w:cs="Times New Roman"/>
          <w:b/>
          <w:kern w:val="2"/>
          <w:sz w:val="30"/>
          <w:szCs w:val="30"/>
          <w:highlight w:val="none"/>
          <w:lang w:val="en-US" w:eastAsia="zh-CN"/>
        </w:rPr>
        <w:t>六、其他</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谷一星</w:t>
      </w:r>
      <w:r>
        <w:rPr>
          <w:rFonts w:hint="eastAsia" w:ascii="仿宋" w:hAnsi="仿宋" w:eastAsia="仿宋"/>
          <w:bCs/>
          <w:kern w:val="2"/>
          <w:sz w:val="28"/>
          <w:szCs w:val="28"/>
        </w:rPr>
        <w:t>：18</w:t>
      </w:r>
      <w:r>
        <w:rPr>
          <w:rFonts w:hint="eastAsia" w:ascii="仿宋" w:hAnsi="仿宋" w:eastAsia="仿宋"/>
          <w:bCs/>
          <w:kern w:val="2"/>
          <w:sz w:val="28"/>
          <w:szCs w:val="28"/>
          <w:lang w:val="en-US" w:eastAsia="zh-CN"/>
        </w:rPr>
        <w:t>640866969</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于凤仪</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15940951352</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bCs/>
          <w:kern w:val="2"/>
          <w:sz w:val="28"/>
          <w:szCs w:val="28"/>
        </w:rPr>
        <w:t>电子邮箱：</w:t>
      </w:r>
      <w:r>
        <w:rPr>
          <w:rFonts w:hint="eastAsia" w:ascii="仿宋" w:hAnsi="仿宋" w:eastAsia="仿宋"/>
          <w:bCs/>
          <w:kern w:val="2"/>
          <w:sz w:val="28"/>
          <w:szCs w:val="28"/>
        </w:rPr>
        <w:fldChar w:fldCharType="begin"/>
      </w:r>
      <w:r>
        <w:rPr>
          <w:rFonts w:hint="eastAsia" w:ascii="仿宋" w:hAnsi="仿宋" w:eastAsia="仿宋"/>
          <w:bCs/>
          <w:kern w:val="2"/>
          <w:sz w:val="28"/>
          <w:szCs w:val="28"/>
        </w:rPr>
        <w:instrText xml:space="preserve"> HYPERLINK "mailto:luibeyyjs@126.com" </w:instrText>
      </w:r>
      <w:r>
        <w:rPr>
          <w:rFonts w:hint="eastAsia" w:ascii="仿宋" w:hAnsi="仿宋" w:eastAsia="仿宋"/>
          <w:bCs/>
          <w:kern w:val="2"/>
          <w:sz w:val="28"/>
          <w:szCs w:val="28"/>
        </w:rPr>
        <w:fldChar w:fldCharType="separate"/>
      </w:r>
      <w:r>
        <w:rPr>
          <w:rFonts w:hint="eastAsia" w:ascii="仿宋" w:hAnsi="仿宋" w:eastAsia="仿宋"/>
          <w:bCs/>
          <w:kern w:val="2"/>
          <w:sz w:val="28"/>
          <w:szCs w:val="28"/>
        </w:rPr>
        <w:t>luibeyyjs@126.com</w:t>
      </w:r>
      <w:r>
        <w:rPr>
          <w:rFonts w:hint="eastAsia" w:ascii="仿宋" w:hAnsi="仿宋" w:eastAsia="仿宋"/>
          <w:bCs/>
          <w:kern w:val="2"/>
          <w:sz w:val="28"/>
          <w:szCs w:val="28"/>
        </w:rPr>
        <w:fldChar w:fldCharType="end"/>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（二）选手须知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 1.所有报名参赛的选手必须提供个人信息和准确的电子邮箱及手机号。没有报名的选手不能参加比赛。参赛选手提供的个人信息须准确、真实。如经组委会查证与真实情况不符，将取消其参赛资格。</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2.参赛选手应秉持诚信态度，不得作弊。如经组委会查实有抄袭或作弊情况，将永久取消该选手参赛资格并按照学校学生手册相关管理规定予以纪律处分。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3.现场比赛参赛选手需按要求准时进入准备室，提前出示身份证和学生证（证件不全者不允许参赛），在准备室不允许与外界联系（关掉所有通讯工具）。</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4.参赛选手比赛过程中不得表述所在学院、班级等信息，否则取消比赛成绩。比赛后不得返回准备室。</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（三）其他未尽事宜</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1.知识产权</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参赛者上交的个人资料组委会可以优先保存推介、无偿选用。参赛作品应具有原创性,无知识产权争议。竞赛涉及的知识产权归辽宁对外经贸学院所有。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2.竞赛安全</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（1）决赛阶段即兴演讲环节及问答的题目应严格保密，任何人不得向外透露有关题目的任何内容。</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（2）参赛选手应服从组委会的安排和管理，自觉遵守活动的各项规定，若有违反，组委会有权取消参赛资格。</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3.其他</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（1）以上赛制如有变化，以组委会最终公布为准。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（2）本方案最终解释权归承办单位所有。 </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 xml:space="preserve">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rPr>
          <w:rFonts w:ascii="仿宋" w:hAnsi="仿宋" w:eastAsia="仿宋"/>
          <w:sz w:val="32"/>
          <w:szCs w:val="32"/>
        </w:rPr>
      </w:pPr>
      <w:r>
        <w:rPr>
          <w:rFonts w:hint="eastAsia" w:ascii="仿宋" w:hAnsi="仿宋" w:eastAsia="仿宋" w:cs="Times New Roman"/>
          <w:bCs/>
          <w:kern w:val="2"/>
          <w:sz w:val="28"/>
          <w:szCs w:val="28"/>
        </w:rPr>
        <w:br w:type="page"/>
      </w:r>
      <w:r>
        <w:rPr>
          <w:rFonts w:hint="eastAsia" w:ascii="仿宋" w:hAnsi="仿宋" w:eastAsia="仿宋"/>
          <w:sz w:val="28"/>
          <w:szCs w:val="28"/>
        </w:rPr>
        <w:t xml:space="preserve">附件2 </w:t>
      </w:r>
    </w:p>
    <w:p>
      <w:pPr>
        <w:keepNext w:val="0"/>
        <w:keepLines w:val="0"/>
        <w:pageBreakBefore w:val="0"/>
        <w:kinsoku/>
        <w:wordWrap w:val="0"/>
        <w:overflowPunct/>
        <w:topLinePunct w:val="0"/>
        <w:autoSpaceDE/>
        <w:autoSpaceDN/>
        <w:bidi w:val="0"/>
        <w:adjustRightInd/>
        <w:snapToGrid/>
        <w:spacing w:line="480" w:lineRule="exact"/>
        <w:ind w:left="0" w:leftChars="0"/>
        <w:jc w:val="center"/>
        <w:rPr>
          <w:rFonts w:ascii="Times New Roman" w:hAnsi="Times New Roman" w:eastAsia="黑体"/>
          <w:b/>
          <w:bCs/>
          <w:sz w:val="32"/>
          <w:szCs w:val="32"/>
        </w:rPr>
      </w:pPr>
      <w:r>
        <w:rPr>
          <w:rFonts w:hint="eastAsia" w:ascii="Times New Roman" w:hAnsi="Times New Roman" w:eastAsia="黑体"/>
          <w:b w:val="0"/>
          <w:bCs w:val="0"/>
          <w:sz w:val="32"/>
          <w:szCs w:val="32"/>
        </w:rPr>
        <w:t>“笔随我心”英语写作大赛实施方案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sz w:val="32"/>
          <w:szCs w:val="32"/>
        </w:rPr>
      </w:pPr>
      <w:r>
        <w:rPr>
          <w:rFonts w:hint="eastAsia" w:ascii="仿宋" w:hAnsi="仿宋" w:eastAsia="仿宋"/>
          <w:bCs/>
          <w:sz w:val="28"/>
          <w:szCs w:val="28"/>
        </w:rPr>
        <w:t>“笔随我心”英语写作大赛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bookmarkStart w:id="27" w:name="_Hlk103374897"/>
      <w:r>
        <w:rPr>
          <w:rFonts w:hint="eastAsia" w:ascii="仿宋" w:hAnsi="仿宋" w:eastAsia="仿宋"/>
          <w:bCs/>
          <w:sz w:val="28"/>
          <w:szCs w:val="28"/>
        </w:rPr>
        <w:t>写作能力是语言综合运用能力的具体体现，是国家未来发展对高端人才的基本要求，也是高端人才外语能力、思辨能力、交际能力、创新能力和国际竞争力的综合体现。本比赛旨在推动英语写作教学，提高学生英语写作水平，激发全体学生学习英语的热情，营造良好的英语学习氛围，引领学校外语写作教学的改革与发展。同时也为“外研社杯”全国英语写作大赛等各级各类英语写作大赛选拔、培养优秀选手。</w:t>
      </w:r>
      <w:bookmarkEnd w:id="27"/>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bookmarkStart w:id="28" w:name="_Hlk103376357"/>
      <w:r>
        <w:rPr>
          <w:rFonts w:hint="eastAsia" w:ascii="仿宋" w:hAnsi="仿宋" w:eastAsia="仿宋"/>
          <w:bCs/>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cs="仿宋"/>
          <w:kern w:val="0"/>
          <w:sz w:val="28"/>
          <w:szCs w:val="28"/>
          <w:shd w:val="clear" w:color="auto" w:fill="FFFFFF"/>
          <w:lang w:bidi="ar"/>
        </w:rPr>
        <w:t>参赛对象为</w:t>
      </w:r>
      <w:r>
        <w:rPr>
          <w:rFonts w:hint="eastAsia" w:ascii="仿宋" w:hAnsi="仿宋" w:eastAsia="仿宋" w:cs="仿宋"/>
          <w:sz w:val="28"/>
          <w:szCs w:val="28"/>
        </w:rPr>
        <w:t>全校在校本科生。</w:t>
      </w:r>
      <w:r>
        <w:rPr>
          <w:rFonts w:hint="eastAsia" w:ascii="仿宋" w:hAnsi="仿宋" w:eastAsia="仿宋"/>
          <w:bCs/>
          <w:sz w:val="28"/>
          <w:szCs w:val="28"/>
        </w:rPr>
        <w:t xml:space="preserve">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（四）竞赛内容与方式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竞赛采用笔试形式，分为线上初赛和线下决赛两个环节。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竞赛时间：</w:t>
      </w:r>
      <w:bookmarkStart w:id="29" w:name="_Hlk103376210"/>
      <w:r>
        <w:rPr>
          <w:rFonts w:hint="eastAsia" w:ascii="仿宋" w:hAnsi="仿宋" w:eastAsia="仿宋"/>
          <w:bCs/>
          <w:sz w:val="28"/>
          <w:szCs w:val="28"/>
        </w:rPr>
        <w:t>9—10月</w:t>
      </w:r>
      <w:bookmarkEnd w:id="29"/>
      <w:r>
        <w:rPr>
          <w:rFonts w:hint="eastAsia" w:ascii="仿宋" w:hAnsi="仿宋" w:eastAsia="仿宋"/>
          <w:bCs/>
          <w:sz w:val="28"/>
          <w:szCs w:val="28"/>
        </w:rPr>
        <w:t>份。</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报名方式：</w:t>
      </w:r>
      <w:bookmarkStart w:id="30" w:name="_Hlk103376035"/>
      <w:r>
        <w:rPr>
          <w:rFonts w:hint="eastAsia" w:ascii="仿宋" w:hAnsi="仿宋" w:eastAsia="仿宋"/>
          <w:bCs/>
          <w:sz w:val="28"/>
          <w:szCs w:val="28"/>
        </w:rPr>
        <w:t>采用uchallenge.unipus.cn官网网络报名</w:t>
      </w:r>
      <w:bookmarkEnd w:id="30"/>
      <w:r>
        <w:rPr>
          <w:rFonts w:hint="eastAsia" w:ascii="仿宋" w:hAnsi="仿宋" w:eastAsia="仿宋"/>
          <w:bCs/>
          <w:sz w:val="28"/>
          <w:szCs w:val="28"/>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bookmarkStart w:id="31" w:name="_Hlk103376081"/>
      <w:r>
        <w:rPr>
          <w:rFonts w:hint="eastAsia" w:ascii="仿宋" w:hAnsi="仿宋" w:eastAsia="仿宋"/>
          <w:bCs/>
          <w:sz w:val="28"/>
          <w:szCs w:val="28"/>
        </w:rPr>
        <w:t>（六）竞赛环境与设施</w:t>
      </w:r>
    </w:p>
    <w:bookmarkEnd w:id="31"/>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bookmarkStart w:id="32" w:name="_Hlk103376073"/>
      <w:r>
        <w:rPr>
          <w:rFonts w:hint="eastAsia" w:ascii="仿宋" w:hAnsi="仿宋" w:eastAsia="仿宋"/>
          <w:bCs/>
          <w:sz w:val="28"/>
          <w:szCs w:val="28"/>
        </w:rPr>
        <w:t>线上初赛需提供能设置局域网的机房，有一台服务器，并有能满足参赛人数的电脑。线下决赛需提供多媒体教室，能容纳相应的决赛人数。</w:t>
      </w:r>
    </w:p>
    <w:bookmarkEnd w:id="32"/>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bookmarkStart w:id="33" w:name="_Hlk103376286"/>
      <w:r>
        <w:rPr>
          <w:rFonts w:hint="eastAsia" w:ascii="仿宋" w:hAnsi="仿宋" w:eastAsia="仿宋"/>
          <w:bCs/>
          <w:sz w:val="28"/>
          <w:szCs w:val="28"/>
        </w:rPr>
        <w:t>（一）组织机构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主办单位：辽宁对外经贸学院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承办单位：外国语学院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组织委员会（组委会）：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主  任：侯雁慧（辽宁对外经贸学院外国语学院院长）</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副主任：李国超（辽宁对外经贸学院外国语学院副院长）</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 xml:space="preserve">        孙树鹏（辽宁对外经贸学院外国语学院副书记）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委  员：朴曙颖（外国语学院院长助理）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1680" w:firstLineChars="600"/>
        <w:rPr>
          <w:rFonts w:ascii="仿宋" w:hAnsi="仿宋" w:eastAsia="仿宋"/>
          <w:bCs/>
          <w:kern w:val="2"/>
          <w:sz w:val="28"/>
          <w:szCs w:val="28"/>
        </w:rPr>
      </w:pPr>
      <w:r>
        <w:rPr>
          <w:rFonts w:hint="eastAsia" w:ascii="仿宋" w:hAnsi="仿宋" w:eastAsia="仿宋"/>
          <w:bCs/>
          <w:kern w:val="2"/>
          <w:sz w:val="28"/>
          <w:szCs w:val="28"/>
        </w:rPr>
        <w:t xml:space="preserve">谷一星（外国语学院英语一系主任）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 xml:space="preserve">        陈  亮（外国语学院英语二系主任）</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评审委员会：由组委会推荐产生。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（二）组织形式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竞赛由外国语学院承办。组委会指定初赛网络管理员，负责大赛官网（uchallenge.unipus.cn）注册系统中本校赛务。所有报名参赛的选手必须在大赛官网注册，填写个人信息。</w:t>
      </w:r>
    </w:p>
    <w:bookmarkEnd w:id="33"/>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（一）竞赛规则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线上初赛：时间为9—10月，采用“外研社杯”全国英语写作大赛初赛赛题，考试发布由大赛专用赛事系统—iTEST 3.0（大学外语测试与训练系统）支持。（详情见每次模拟赛具体通知。）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线下决赛：时间为10—11月，由考试命题委员会进行命题。赛题分为议论文写作（Argumentative Writing）和记叙文写作（Narrative Writing）。（详情见决赛具体通知。）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（二）评审方式与评分标准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线上初赛客观题评阅由大赛专用赛事系统—iTEST 3.0（大学外语测试与训练系统）支持，大赛指定写作评阅系统iWrite 2.0（大学英语写作教学与评阅系统）进行机评支持。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线下决赛：评委人数不少于5人，其中外籍评委不少于1人。中国籍评委具有高级职称，有英语写作教学经验。比赛前应召开评委会，讨论并贯彻评分标准，以保证比赛的规范性、公平性与公正性。每位评委须审阅所有参赛作品，以平均分作为选手最终得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议论文写作侧重考查选手的阅读理解、语言运用、细节描写、形象思维、创意构思、人文素养等综合能力。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评分标准（总分100分）：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Content/Ideas                     40%</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Organization/Development          30%</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Language                          30%</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说明文写作侧重考查选手解说事物、阐明事理的能力，以及运用知识、观察理解、梳理分析、提炼总结、跨文化沟通的综合能力。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评分标准（总分100分）：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Content/Ideas                     40%</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Organization/Development          30%</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Language                          30%</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（三）奖项设置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比赛选手：设置特等奖，一、二、三等奖和优胜奖。获得特等奖的选手有机会参加“外研社杯”全国英语写作大赛省级复赛（具体人数由组委会确定）。一、二、三等奖获奖比例原则上不应超过实际参赛人数的5%、8%、12%。获奖选手将获得辽宁对外经贸学院英语写作大赛获奖证书，同时有机会获得“外研社杯”全国英语写作大赛初赛获奖证书。</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指导教师：设置优秀指导教师奖，由组委会确定人数，获得辽宁对外经贸学院英语写作大赛优秀指导教师证书。</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b/>
          <w:sz w:val="30"/>
          <w:szCs w:val="30"/>
        </w:rPr>
      </w:pPr>
      <w:r>
        <w:rPr>
          <w:rFonts w:hint="eastAsia" w:ascii="仿宋" w:hAnsi="仿宋" w:eastAsia="仿宋"/>
          <w:b/>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参赛选手对不符合大赛和赛项规程规定的计算机软硬件、竞赛使用工具、赛场管理、竞赛成绩以及工作人员的不规范行为等，可向大赛组委会提出申诉。申诉应在赛项比赛结束后不超过2小时内提出。超过时效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组委会将组织赛事仲裁工作组在接到申诉报告后的2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b/>
          <w:sz w:val="30"/>
          <w:szCs w:val="30"/>
        </w:rPr>
      </w:pPr>
      <w:r>
        <w:rPr>
          <w:rFonts w:hint="eastAsia" w:ascii="仿宋" w:hAnsi="仿宋" w:eastAsia="仿宋"/>
          <w:b/>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竞赛结果在辽宁对外经贸学院外国语学院网站上进行公示。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bCs/>
          <w:sz w:val="28"/>
          <w:szCs w:val="28"/>
        </w:rPr>
      </w:pPr>
      <w:r>
        <w:rPr>
          <w:rFonts w:hint="eastAsia" w:ascii="仿宋" w:hAnsi="仿宋" w:eastAsia="仿宋"/>
          <w:bCs/>
          <w:sz w:val="28"/>
          <w:szCs w:val="28"/>
        </w:rPr>
        <w:t>联系人：王旖桐。</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联系方式：1</w:t>
      </w:r>
      <w:r>
        <w:rPr>
          <w:rFonts w:ascii="仿宋" w:hAnsi="仿宋" w:eastAsia="仿宋"/>
          <w:bCs/>
          <w:sz w:val="28"/>
          <w:szCs w:val="28"/>
        </w:rPr>
        <w:t>8840954401</w:t>
      </w:r>
      <w:r>
        <w:rPr>
          <w:rFonts w:hint="eastAsia" w:ascii="仿宋" w:hAnsi="仿宋" w:eastAsia="仿宋"/>
          <w:bCs/>
          <w:sz w:val="28"/>
          <w:szCs w:val="28"/>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（二）领队与选手须知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1.所有报名参赛的选手必须在大赛官网注册，填写个人信息和准确的电子邮箱及手机号。没有注册的选手无法参加决赛。参赛选手注册的个人信息须准确、真实。如经组委会查证与真实情况不符，将取消其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2.参赛选手应秉持诚信态度，不得作弊。如经组委会查实有抄袭或作弊情况，将永久取消该选手参赛资格并按照学校学生手册相关管理规定予以纪律处分。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（三）其他未尽事宜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参赛选手上交的个人资料组委会可以优先保存推介、无偿选用。参赛作品应具有原创性,无知识产权争议。竞赛涉及的知识产权归辽宁对外经贸学院所有。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2.竞赛安全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参赛选手应服从组委会的安排和管理，自觉遵守活动的各项规定，若有违反，组委会有权取消参赛资格。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3.其他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（1）以上赛制如有变化，以组委会最终公布为准。</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sz w:val="28"/>
          <w:szCs w:val="28"/>
        </w:rPr>
        <w:t>（2）本方案最终解释权归承办单位所有。</w:t>
      </w:r>
      <w:bookmarkEnd w:id="28"/>
    </w:p>
    <w:p>
      <w:pPr>
        <w:keepNext w:val="0"/>
        <w:keepLines w:val="0"/>
        <w:pageBreakBefore w:val="0"/>
        <w:kinsoku/>
        <w:wordWrap w:val="0"/>
        <w:overflowPunct/>
        <w:topLinePunct w:val="0"/>
        <w:autoSpaceDE/>
        <w:autoSpaceDN/>
        <w:bidi w:val="0"/>
        <w:adjustRightInd/>
        <w:snapToGrid/>
        <w:spacing w:line="480" w:lineRule="exact"/>
        <w:jc w:val="left"/>
        <w:rPr>
          <w:rFonts w:ascii="仿宋" w:hAnsi="仿宋" w:eastAsia="仿宋"/>
          <w:sz w:val="32"/>
          <w:szCs w:val="32"/>
        </w:rPr>
      </w:pPr>
      <w:r>
        <w:rPr>
          <w:rFonts w:ascii="仿宋" w:hAnsi="仿宋" w:eastAsia="仿宋"/>
          <w:sz w:val="32"/>
          <w:szCs w:val="32"/>
        </w:rPr>
        <w:br w:type="page"/>
      </w:r>
      <w:r>
        <w:rPr>
          <w:rFonts w:hint="eastAsia" w:ascii="仿宋" w:hAnsi="仿宋" w:eastAsia="仿宋"/>
          <w:sz w:val="28"/>
          <w:szCs w:val="28"/>
        </w:rPr>
        <w:t>附件</w:t>
      </w:r>
      <w:r>
        <w:rPr>
          <w:rFonts w:ascii="仿宋" w:hAnsi="仿宋" w:eastAsia="仿宋"/>
          <w:sz w:val="28"/>
          <w:szCs w:val="28"/>
        </w:rPr>
        <w:t xml:space="preserve">3 </w:t>
      </w:r>
    </w:p>
    <w:p>
      <w:pPr>
        <w:keepNext w:val="0"/>
        <w:keepLines w:val="0"/>
        <w:pageBreakBefore w:val="0"/>
        <w:kinsoku/>
        <w:wordWrap w:val="0"/>
        <w:overflowPunct/>
        <w:topLinePunct w:val="0"/>
        <w:autoSpaceDE/>
        <w:autoSpaceDN/>
        <w:bidi w:val="0"/>
        <w:adjustRightInd/>
        <w:snapToGrid/>
        <w:spacing w:line="480" w:lineRule="exact"/>
        <w:ind w:left="0" w:leftChars="0"/>
        <w:jc w:val="center"/>
        <w:rPr>
          <w:rFonts w:ascii="黑体" w:hAnsi="黑体" w:eastAsia="黑体" w:cs="黑体"/>
          <w:sz w:val="36"/>
          <w:szCs w:val="36"/>
        </w:rPr>
      </w:pPr>
      <w:r>
        <w:rPr>
          <w:rFonts w:hint="eastAsia" w:ascii="仿宋" w:hAnsi="仿宋" w:eastAsia="仿宋"/>
          <w:b/>
          <w:bCs/>
          <w:sz w:val="32"/>
          <w:szCs w:val="32"/>
        </w:rPr>
        <w:t xml:space="preserve"> </w:t>
      </w:r>
      <w:r>
        <w:rPr>
          <w:rFonts w:hint="eastAsia" w:ascii="Times New Roman" w:hAnsi="Times New Roman" w:eastAsia="黑体"/>
          <w:sz w:val="32"/>
          <w:szCs w:val="32"/>
        </w:rPr>
        <w:t>“书香外贸”英语阅读大赛实施方案</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hint="eastAsia" w:ascii="仿宋" w:hAnsi="仿宋" w:eastAsia="仿宋"/>
          <w:b/>
          <w:sz w:val="30"/>
          <w:szCs w:val="30"/>
        </w:rPr>
      </w:pP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b/>
          <w:sz w:val="30"/>
          <w:szCs w:val="30"/>
        </w:rPr>
      </w:pPr>
      <w:r>
        <w:rPr>
          <w:rFonts w:hint="eastAsia" w:ascii="仿宋" w:hAnsi="仿宋" w:eastAsia="仿宋"/>
          <w:b/>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“书香外贸”英语阅读大赛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（二）竞赛目的与意义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阅读能力是国家未来发展对高端人才的基本要求，也是高端人才外语能力、思辨能力、交际能力、创新能力和国际竞争力的综合体现。竞赛以阅读能力的提高为“驱动力”，为大学生提供阅读实践的机会和自我挑战的舞台，全面提升英语综合应用能力。同时也为“外研社杯”全国英语阅读大赛等各级各类英语阅读大赛选拔、培养优秀选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cs="仿宋"/>
          <w:sz w:val="28"/>
          <w:szCs w:val="28"/>
          <w:shd w:val="clear" w:color="auto" w:fill="FFFFFF"/>
          <w:lang w:bidi="ar"/>
        </w:rPr>
        <w:t>参赛对象为</w:t>
      </w:r>
      <w:r>
        <w:rPr>
          <w:rFonts w:hint="eastAsia" w:ascii="仿宋" w:hAnsi="仿宋" w:eastAsia="仿宋" w:cs="仿宋"/>
          <w:sz w:val="28"/>
          <w:szCs w:val="28"/>
        </w:rPr>
        <w:t>全校在校本科生。</w:t>
      </w:r>
      <w:r>
        <w:rPr>
          <w:rFonts w:hint="eastAsia" w:ascii="仿宋" w:hAnsi="仿宋" w:eastAsia="仿宋"/>
          <w:bCs/>
          <w:kern w:val="2"/>
          <w:sz w:val="28"/>
          <w:szCs w:val="28"/>
        </w:rPr>
        <w:t xml:space="preserve">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（四）竞赛内容与方式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竞赛采用网络试卷，包含三个环节：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 xml:space="preserve">Part I. Read and Know（读以明己）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Part II. Read and Reason（读以察世）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Part III. Read and Question（读以启思）</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竞赛时间：每年6—10月份</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报名方式：网络报名。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（六）竞赛环境与设施</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32"/>
          <w:szCs w:val="32"/>
        </w:rPr>
      </w:pPr>
      <w:r>
        <w:rPr>
          <w:rFonts w:hint="eastAsia" w:ascii="仿宋" w:hAnsi="仿宋" w:eastAsia="仿宋"/>
          <w:bCs/>
          <w:kern w:val="2"/>
          <w:sz w:val="28"/>
          <w:szCs w:val="28"/>
        </w:rPr>
        <w:t>采用uchallenge.unipus.cn官网进行。需提供能设置局域网的机房，有一台服务器，并有能满足参赛人数的电脑。</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b/>
          <w:sz w:val="30"/>
          <w:szCs w:val="30"/>
        </w:rPr>
      </w:pPr>
      <w:r>
        <w:rPr>
          <w:rFonts w:hint="eastAsia" w:ascii="仿宋" w:hAnsi="仿宋" w:eastAsia="仿宋"/>
          <w:b/>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（一）组织机构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组织委员会（组委会）：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主  任：侯雁慧（辽宁对外经贸学院外国语学院院长）</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副主任：李国超（辽宁对外经贸学院外国语学院副院长）</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 xml:space="preserve">        孙树鹏（辽宁对外经贸学院外国语学院副书记）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委  员：朴曙颖（外国语学院院长助理）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1680" w:firstLineChars="600"/>
        <w:rPr>
          <w:rFonts w:ascii="仿宋" w:hAnsi="仿宋" w:eastAsia="仿宋"/>
          <w:bCs/>
          <w:kern w:val="2"/>
          <w:sz w:val="28"/>
          <w:szCs w:val="28"/>
        </w:rPr>
      </w:pPr>
      <w:r>
        <w:rPr>
          <w:rFonts w:hint="eastAsia" w:ascii="仿宋" w:hAnsi="仿宋" w:eastAsia="仿宋"/>
          <w:bCs/>
          <w:kern w:val="2"/>
          <w:sz w:val="28"/>
          <w:szCs w:val="28"/>
        </w:rPr>
        <w:t xml:space="preserve">谷一星（外国语学院英语一系主任）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 xml:space="preserve">        陈  亮（外国语学院英语二系主任）</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评审委员会：由组委会推荐产生。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（二）组织形式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32"/>
          <w:szCs w:val="32"/>
        </w:rPr>
      </w:pPr>
      <w:r>
        <w:rPr>
          <w:rFonts w:hint="eastAsia" w:ascii="仿宋" w:hAnsi="仿宋" w:eastAsia="仿宋"/>
          <w:bCs/>
          <w:kern w:val="2"/>
          <w:sz w:val="28"/>
          <w:szCs w:val="28"/>
        </w:rPr>
        <w:t>竞赛由外国语学院承办。组委会指定初赛网络管理员，负责大赛官网（uchallenge.unipus.cn）注册系统中本校赛务。所有报名参赛的选手必须在大赛官网注册，填写个人信息。</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b/>
          <w:sz w:val="30"/>
          <w:szCs w:val="30"/>
        </w:rPr>
      </w:pPr>
      <w:r>
        <w:rPr>
          <w:rFonts w:hint="eastAsia" w:ascii="仿宋" w:hAnsi="仿宋" w:eastAsia="仿宋"/>
          <w:b/>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竞赛设模拟赛和决赛两轮比赛。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模拟赛：时间为6—7月。学生自愿报名，在大赛官方网站注册登录后可参加模拟赛。模拟赛供选手熟悉大赛题型和比赛内容，以检测自己的阅读能力与水平。模拟赛于，比赛时间为90分钟。（详情见每次模拟赛具体通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决赛：时间为9月—10月，采用“外研社杯”全国英语阅读大赛初赛赛题，考试发布及客观题评阅由大赛专用赛事系统—iTEST 3.0（大学外语测试与训练系统）支持。（详情见决赛具体通知。）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（二）评审方式与评分标准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iTEST 3.0（大学外语测试与训练系统）进行机器评阅。</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（三）奖项设置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 xml:space="preserve">比赛选手：设置特等奖和一、二、三等奖。获得特等奖的选手有机会参加“外研社杯”全国英语阅读大赛省级复赛（具体人数由组委会确定）。一、二、三等奖获奖比例原则上不应超过实际参赛人数的5%、8%、12%。获奖选手将获得辽宁对外经贸学院英语阅读大赛获奖证书，同时有机会获得“外研社杯”全国英语阅读大赛初赛纸质版证书。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指导教师：设置优秀指导教师奖，由组委会确定人数，获得辽宁对外经贸学院英语阅读大赛优秀指导教师纸质版证书。</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b/>
          <w:sz w:val="30"/>
          <w:szCs w:val="30"/>
        </w:rPr>
      </w:pPr>
      <w:r>
        <w:rPr>
          <w:rFonts w:hint="eastAsia" w:ascii="仿宋" w:hAnsi="仿宋" w:eastAsia="仿宋"/>
          <w:b/>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参赛选手对不符合大赛和赛项规程规定的计算机软硬件、竞赛使用工具、赛场管理、竞赛成绩以及工作人员的不规范行为等，可向大赛组委会提出申诉。申诉应在赛项比赛结束后不超过2小时内提出。超过时效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组委会将组织赛事仲裁工作组在接到申诉报告后的2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b/>
          <w:sz w:val="30"/>
          <w:szCs w:val="30"/>
        </w:rPr>
      </w:pPr>
      <w:r>
        <w:rPr>
          <w:rFonts w:hint="eastAsia" w:ascii="仿宋" w:hAnsi="仿宋" w:eastAsia="仿宋"/>
          <w:b/>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竞赛结果在辽宁对外经贸学院外国语学院网站上进行公示。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b/>
          <w:sz w:val="30"/>
          <w:szCs w:val="30"/>
        </w:rPr>
      </w:pPr>
      <w:r>
        <w:rPr>
          <w:rFonts w:hint="eastAsia" w:ascii="仿宋" w:hAnsi="仿宋" w:eastAsia="仿宋"/>
          <w:b/>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联系人：王旖桐。联系方式：1</w:t>
      </w:r>
      <w:r>
        <w:rPr>
          <w:rFonts w:ascii="仿宋" w:hAnsi="仿宋" w:eastAsia="仿宋"/>
          <w:bCs/>
          <w:sz w:val="28"/>
          <w:szCs w:val="28"/>
        </w:rPr>
        <w:t>8840954401</w:t>
      </w:r>
      <w:r>
        <w:rPr>
          <w:rFonts w:hint="eastAsia" w:ascii="仿宋" w:hAnsi="仿宋" w:eastAsia="仿宋"/>
          <w:bCs/>
          <w:sz w:val="28"/>
          <w:szCs w:val="28"/>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（二）领队与选手须知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1.参赛选手在大赛网站注册时所用的电子邮箱及手机号必须准确。没有注册的选手不能参加决赛。参赛选手提供的个人信息须准确、真实。如经组委会查证与真实情况不符，将取消其参赛资格。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2.参赛选手应秉持诚信态度，不得作弊。如经组委会查实有抄袭或作弊情况，将永久取消该选手参赛资格，并按照学校学生手册相关管理规定予以纪律处分。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（三）其他未尽事宜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参赛选手上交的个人资料组委会可以优先保存推介、无偿选用。参赛作品应具有原创性,无知识产权争议。竞赛涉及的知识产权归辽宁对外经贸学院所有。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2.竞赛安全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参赛选手应服从组委会的安排和管理，自觉遵守活动的各项规定，若有违反，组委会有权取消参赛资格。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3.其他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（1）以上赛制如有变化，以组委会最终公布为准。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sz w:val="32"/>
          <w:szCs w:val="32"/>
        </w:rPr>
      </w:pPr>
      <w:r>
        <w:rPr>
          <w:rFonts w:hint="eastAsia" w:ascii="仿宋" w:hAnsi="仿宋" w:eastAsia="仿宋"/>
          <w:bCs/>
          <w:sz w:val="28"/>
          <w:szCs w:val="28"/>
        </w:rPr>
        <w:t>（2）本方案最终解释权归承办单位所有。</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keepNext w:val="0"/>
        <w:keepLines w:val="0"/>
        <w:pageBreakBefore w:val="0"/>
        <w:kinsoku/>
        <w:wordWrap w:val="0"/>
        <w:overflowPunct/>
        <w:topLinePunct w:val="0"/>
        <w:autoSpaceDE/>
        <w:autoSpaceDN/>
        <w:bidi w:val="0"/>
        <w:adjustRightInd/>
        <w:snapToGrid/>
        <w:spacing w:line="480" w:lineRule="exact"/>
        <w:jc w:val="left"/>
        <w:textAlignment w:val="auto"/>
        <w:rPr>
          <w:rFonts w:ascii="仿宋" w:hAnsi="仿宋" w:eastAsia="仿宋"/>
          <w:sz w:val="32"/>
          <w:szCs w:val="32"/>
        </w:rPr>
      </w:pPr>
      <w:r>
        <w:rPr>
          <w:rFonts w:hint="eastAsia" w:ascii="仿宋" w:hAnsi="仿宋" w:eastAsia="仿宋"/>
          <w:sz w:val="28"/>
          <w:szCs w:val="28"/>
        </w:rPr>
        <w:t>附件</w:t>
      </w:r>
      <w:r>
        <w:rPr>
          <w:rFonts w:hint="eastAsia" w:ascii="仿宋" w:hAnsi="仿宋" w:eastAsia="仿宋"/>
          <w:sz w:val="28"/>
          <w:szCs w:val="28"/>
          <w:lang w:val="en-US" w:eastAsia="zh-CN"/>
        </w:rPr>
        <w:t>4</w:t>
      </w:r>
      <w:r>
        <w:rPr>
          <w:rFonts w:ascii="仿宋" w:hAnsi="仿宋" w:eastAsia="仿宋"/>
          <w:sz w:val="28"/>
          <w:szCs w:val="28"/>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9"/>
        <w:rPr>
          <w:rFonts w:hint="default" w:ascii="黑体" w:hAnsi="黑体" w:eastAsia="黑体" w:cs="黑体"/>
          <w:bCs/>
          <w:sz w:val="32"/>
          <w:szCs w:val="32"/>
          <w:lang w:val="en-US" w:eastAsia="zh-CN"/>
        </w:rPr>
      </w:pPr>
      <w:r>
        <w:rPr>
          <w:rFonts w:hint="eastAsia" w:ascii="黑体" w:hAnsi="黑体" w:eastAsia="黑体" w:cs="黑体"/>
          <w:b w:val="0"/>
          <w:bCs/>
          <w:sz w:val="32"/>
          <w:szCs w:val="32"/>
          <w:lang w:val="en-US" w:eastAsia="zh-CN"/>
        </w:rPr>
        <w:t>大学生英语辩论大赛实施方案</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大学生英语辩论大赛</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二</w:t>
      </w:r>
      <w:r>
        <w:rPr>
          <w:rFonts w:hint="eastAsia" w:ascii="仿宋" w:hAnsi="仿宋" w:eastAsia="仿宋"/>
          <w:bCs/>
          <w:kern w:val="2"/>
          <w:sz w:val="28"/>
          <w:szCs w:val="28"/>
          <w:lang w:eastAsia="zh-CN"/>
        </w:rPr>
        <w:t>）</w:t>
      </w:r>
      <w:r>
        <w:rPr>
          <w:rFonts w:hint="eastAsia" w:ascii="仿宋" w:hAnsi="仿宋" w:eastAsia="仿宋"/>
          <w:bCs/>
          <w:kern w:val="2"/>
          <w:sz w:val="28"/>
          <w:szCs w:val="28"/>
        </w:rPr>
        <w:t>竞赛意义与目的</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left="0" w:leftChars="0" w:firstLine="560"/>
        <w:textAlignment w:val="auto"/>
        <w:rPr>
          <w:rFonts w:hint="eastAsia" w:ascii="仿宋" w:hAnsi="仿宋" w:eastAsia="仿宋"/>
          <w:bCs/>
          <w:kern w:val="2"/>
          <w:sz w:val="28"/>
          <w:szCs w:val="28"/>
          <w:lang w:val="en-US" w:eastAsia="zh-CN"/>
        </w:rPr>
      </w:pPr>
      <w:r>
        <w:rPr>
          <w:rFonts w:hint="default" w:ascii="仿宋" w:hAnsi="仿宋" w:eastAsia="仿宋"/>
          <w:bCs/>
          <w:kern w:val="2"/>
          <w:sz w:val="28"/>
          <w:szCs w:val="28"/>
          <w:lang w:val="en-US" w:eastAsia="zh-CN"/>
        </w:rPr>
        <w:t>大学生英语辩论赛立足新时代、担当时代使命、服务国家发展，坚定学生的“四个自信”，培养其“讲好中国故事、传播好中国声音”的责任和能力，为有“立大志、明大德、成大才、担大任”理想的青年提供追梦舞台，为国家培育兼具家国情怀、国际视野，具有国际传播力，能向世界传递中国声音、贡献中国智慧和中国方案的“国才”。</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left="0" w:leftChars="0" w:firstLine="56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为引导我校广大青年学生积极践行社会主义核心价值观，加强校园文化建设，帮助学生开拓国际视野、提升英语表达和思辨能力，培养兼具家国情怀和全球视野的国际沟通与传播人才，外国语学院特此承办</w:t>
      </w:r>
      <w:r>
        <w:rPr>
          <w:rFonts w:hint="eastAsia" w:ascii="仿宋" w:hAnsi="仿宋" w:eastAsia="仿宋"/>
          <w:bCs/>
          <w:kern w:val="2"/>
          <w:sz w:val="28"/>
          <w:szCs w:val="28"/>
        </w:rPr>
        <w:t>大学生英语辩论</w:t>
      </w:r>
      <w:r>
        <w:rPr>
          <w:rFonts w:hint="eastAsia" w:ascii="仿宋" w:hAnsi="仿宋" w:eastAsia="仿宋"/>
          <w:bCs/>
          <w:kern w:val="2"/>
          <w:sz w:val="28"/>
          <w:szCs w:val="28"/>
          <w:lang w:val="en-US" w:eastAsia="zh-CN"/>
        </w:rPr>
        <w:t>大赛</w:t>
      </w:r>
      <w:r>
        <w:rPr>
          <w:rFonts w:hint="eastAsia" w:ascii="仿宋" w:hAnsi="仿宋" w:eastAsia="仿宋"/>
          <w:bCs/>
          <w:kern w:val="2"/>
          <w:sz w:val="28"/>
          <w:szCs w:val="28"/>
          <w:lang w:eastAsia="zh-CN"/>
        </w:rPr>
        <w:t>。</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三</w:t>
      </w:r>
      <w:r>
        <w:rPr>
          <w:rFonts w:hint="eastAsia" w:ascii="仿宋" w:hAnsi="仿宋" w:eastAsia="仿宋"/>
          <w:bCs/>
          <w:kern w:val="2"/>
          <w:sz w:val="28"/>
          <w:szCs w:val="28"/>
          <w:lang w:eastAsia="zh-CN"/>
        </w:rPr>
        <w:t>）</w:t>
      </w:r>
      <w:r>
        <w:rPr>
          <w:rFonts w:hint="eastAsia" w:ascii="仿宋" w:hAnsi="仿宋" w:eastAsia="仿宋"/>
          <w:bCs/>
          <w:kern w:val="2"/>
          <w:sz w:val="28"/>
          <w:szCs w:val="28"/>
        </w:rPr>
        <w:t>参赛对象与要求</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cs="仿宋"/>
          <w:bCs/>
          <w:kern w:val="2"/>
          <w:sz w:val="28"/>
          <w:szCs w:val="28"/>
        </w:rPr>
        <w:t>参赛对象为</w:t>
      </w:r>
      <w:r>
        <w:rPr>
          <w:rFonts w:hint="eastAsia" w:ascii="仿宋" w:hAnsi="仿宋" w:eastAsia="仿宋" w:cs="仿宋"/>
          <w:bCs/>
          <w:kern w:val="2"/>
          <w:sz w:val="28"/>
          <w:szCs w:val="28"/>
          <w:lang w:val="en-US" w:eastAsia="zh-CN"/>
        </w:rPr>
        <w:t>学校</w:t>
      </w:r>
      <w:r>
        <w:rPr>
          <w:rFonts w:hint="eastAsia" w:ascii="仿宋" w:hAnsi="仿宋" w:eastAsia="仿宋"/>
          <w:bCs/>
          <w:kern w:val="2"/>
          <w:sz w:val="28"/>
          <w:szCs w:val="28"/>
          <w:lang w:val="en-US" w:eastAsia="zh-CN"/>
        </w:rPr>
        <w:t>英语类专业在校本科生。</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四</w:t>
      </w:r>
      <w:r>
        <w:rPr>
          <w:rFonts w:hint="eastAsia" w:ascii="仿宋" w:hAnsi="仿宋" w:eastAsia="仿宋"/>
          <w:bCs/>
          <w:kern w:val="2"/>
          <w:sz w:val="28"/>
          <w:szCs w:val="28"/>
          <w:lang w:eastAsia="zh-CN"/>
        </w:rPr>
        <w:t>）</w:t>
      </w:r>
      <w:r>
        <w:rPr>
          <w:rFonts w:hint="eastAsia" w:ascii="仿宋" w:hAnsi="仿宋" w:eastAsia="仿宋"/>
          <w:bCs/>
          <w:kern w:val="2"/>
          <w:sz w:val="28"/>
          <w:szCs w:val="28"/>
        </w:rPr>
        <w:t>竞赛内容</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模拟辩论赛。</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（五）</w:t>
      </w:r>
      <w:r>
        <w:rPr>
          <w:rFonts w:hint="eastAsia" w:ascii="仿宋" w:hAnsi="仿宋" w:eastAsia="仿宋"/>
          <w:bCs/>
          <w:kern w:val="2"/>
          <w:sz w:val="28"/>
          <w:szCs w:val="28"/>
        </w:rPr>
        <w:t>竞赛时间及报名方式</w:t>
      </w:r>
    </w:p>
    <w:p>
      <w:pPr>
        <w:pStyle w:val="5"/>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竞赛时间：以具体通知为准</w:t>
      </w:r>
    </w:p>
    <w:p>
      <w:pPr>
        <w:pStyle w:val="5"/>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报名方式：以团队为单位报名，每队由2名学生组成，请将报名表发送至邮箱18340815206@163.com</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val="en-US" w:eastAsia="zh-CN"/>
        </w:rPr>
        <w:t>辽宁对外经贸学院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rPr>
        <w:t>（二）承办单位：</w:t>
      </w:r>
      <w:r>
        <w:rPr>
          <w:rFonts w:hint="eastAsia" w:ascii="仿宋" w:hAnsi="仿宋" w:eastAsia="仿宋"/>
          <w:bCs/>
          <w:kern w:val="2"/>
          <w:sz w:val="28"/>
          <w:szCs w:val="28"/>
          <w:lang w:val="en-US" w:eastAsia="zh-CN"/>
        </w:rPr>
        <w:t>外国语学院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为与省复赛及全国决赛接轨，本比赛采用目前国际流行的“议会式”辩论赛制（以下简称BP，即British Parliamentary Debating Format）。比赛采用淘汰制，两个人组一队，参赛队伍通过抽签决定对手、辩论场地以及正方、反方。第一轮比赛结束，共有4支队伍晋级第二轮比赛。通过第二轮比赛选出2支队伍，最终产生PK选出一支队伍参加“外研社杯”全国大学生英语辩论赛</w:t>
      </w:r>
      <w:r>
        <w:rPr>
          <w:rFonts w:hint="eastAsia" w:ascii="仿宋" w:hAnsi="仿宋" w:eastAsia="仿宋" w:cs="Times New Roman"/>
          <w:bCs/>
          <w:kern w:val="2"/>
          <w:sz w:val="28"/>
          <w:szCs w:val="28"/>
          <w:highlight w:val="none"/>
          <w:lang w:val="en-US" w:eastAsia="zh-CN"/>
        </w:rPr>
        <w:t>华北地区</w:t>
      </w:r>
      <w:r>
        <w:rPr>
          <w:rFonts w:hint="eastAsia" w:ascii="仿宋" w:hAnsi="仿宋" w:eastAsia="仿宋" w:cs="Times New Roman"/>
          <w:bCs/>
          <w:kern w:val="2"/>
          <w:sz w:val="28"/>
          <w:szCs w:val="28"/>
          <w:highlight w:val="none"/>
        </w:rPr>
        <w:t>复赛。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一</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申诉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参赛选手对不符合大赛和赛项规程规定的计算机软硬件、竞赛使用工具、赛场管理、竞赛成绩以及工作人员的不规范行为等，可向大赛组委会提出申诉。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2.</w:t>
      </w:r>
      <w:r>
        <w:rPr>
          <w:rFonts w:hint="eastAsia" w:ascii="仿宋" w:hAnsi="仿宋" w:eastAsia="仿宋"/>
          <w:bCs/>
          <w:kern w:val="2"/>
          <w:sz w:val="28"/>
          <w:szCs w:val="28"/>
          <w:highlight w:val="none"/>
        </w:rPr>
        <w:t>申诉应在赛项比赛结束后不超过2小时内提出，超过时效不予受理。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申诉方不得以任何理由拒绝接收仲裁结果；不得以任何理由采取过激行为扰乱赛场秩序。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二</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仲裁</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组委会将组织赛事仲裁工作组在接到申诉报告后的2小时内组织复议，并及时将复议结果告知申诉方。</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b/>
          <w:kern w:val="2"/>
          <w:sz w:val="30"/>
          <w:szCs w:val="30"/>
        </w:rPr>
      </w:pPr>
      <w:r>
        <w:rPr>
          <w:rFonts w:hint="eastAsia" w:ascii="仿宋" w:hAnsi="仿宋" w:eastAsia="仿宋"/>
          <w:bCs/>
          <w:kern w:val="2"/>
          <w:sz w:val="28"/>
          <w:szCs w:val="28"/>
          <w:highlight w:val="none"/>
        </w:rPr>
        <w:t>2</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申诉方对复议结果仍有异议，可向学校</w:t>
      </w:r>
      <w:r>
        <w:rPr>
          <w:rFonts w:hint="eastAsia" w:ascii="仿宋" w:hAnsi="仿宋" w:eastAsia="仿宋"/>
          <w:bCs/>
          <w:kern w:val="2"/>
          <w:sz w:val="28"/>
          <w:szCs w:val="28"/>
          <w:highlight w:val="none"/>
          <w:lang w:eastAsia="zh-CN"/>
        </w:rPr>
        <w:t>创新创业中心</w:t>
      </w:r>
      <w:r>
        <w:rPr>
          <w:rFonts w:hint="eastAsia" w:ascii="仿宋" w:hAnsi="仿宋" w:eastAsia="仿宋"/>
          <w:bCs/>
          <w:kern w:val="2"/>
          <w:sz w:val="28"/>
          <w:szCs w:val="28"/>
          <w:highlight w:val="none"/>
        </w:rPr>
        <w:t>提出申诉，以</w:t>
      </w:r>
      <w:r>
        <w:rPr>
          <w:rFonts w:hint="eastAsia" w:ascii="仿宋" w:hAnsi="仿宋" w:eastAsia="仿宋"/>
          <w:bCs/>
          <w:kern w:val="2"/>
          <w:sz w:val="28"/>
          <w:szCs w:val="28"/>
          <w:highlight w:val="none"/>
          <w:lang w:eastAsia="zh-CN"/>
        </w:rPr>
        <w:t>创新创业中心</w:t>
      </w:r>
      <w:r>
        <w:rPr>
          <w:rFonts w:hint="eastAsia" w:ascii="仿宋" w:hAnsi="仿宋" w:eastAsia="仿宋"/>
          <w:bCs/>
          <w:kern w:val="2"/>
          <w:sz w:val="28"/>
          <w:szCs w:val="28"/>
          <w:highlight w:val="none"/>
        </w:rPr>
        <w:t>组织的仲裁工作组的仲裁结果为最终结果。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highlight w:val="none"/>
        </w:rPr>
        <w:t>竞赛结果将在辽宁对外经贸学院</w:t>
      </w:r>
      <w:r>
        <w:rPr>
          <w:rFonts w:hint="eastAsia" w:ascii="仿宋" w:hAnsi="仿宋" w:eastAsia="仿宋"/>
          <w:bCs/>
          <w:kern w:val="2"/>
          <w:sz w:val="28"/>
          <w:szCs w:val="28"/>
          <w:highlight w:val="none"/>
          <w:lang w:eastAsia="zh-CN"/>
        </w:rPr>
        <w:t>外国语学院</w:t>
      </w:r>
      <w:r>
        <w:rPr>
          <w:rFonts w:hint="eastAsia" w:ascii="仿宋" w:hAnsi="仿宋" w:eastAsia="仿宋"/>
          <w:bCs/>
          <w:kern w:val="2"/>
          <w:sz w:val="28"/>
          <w:szCs w:val="28"/>
          <w:highlight w:val="none"/>
        </w:rPr>
        <w:t>网站进行公示</w:t>
      </w:r>
      <w:r>
        <w:rPr>
          <w:rFonts w:hint="eastAsia" w:ascii="仿宋" w:hAnsi="仿宋" w:eastAsia="仿宋"/>
          <w:bCs/>
          <w:kern w:val="2"/>
          <w:sz w:val="28"/>
          <w:szCs w:val="28"/>
          <w:lang w:val="en-US" w:eastAsia="zh-CN"/>
        </w:rPr>
        <w:t>。</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联系人：辛欣  联系方式：18340815206</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赛前将由指导老师统一进行辩论指导</w:t>
      </w:r>
      <w:r>
        <w:rPr>
          <w:rFonts w:hint="eastAsia" w:ascii="仿宋" w:hAnsi="仿宋" w:eastAsia="仿宋"/>
          <w:bCs/>
          <w:sz w:val="28"/>
          <w:szCs w:val="28"/>
          <w:lang w:eastAsia="zh-CN"/>
        </w:rPr>
        <w:t>，</w:t>
      </w:r>
      <w:r>
        <w:rPr>
          <w:rFonts w:hint="eastAsia" w:ascii="仿宋" w:hAnsi="仿宋" w:eastAsia="仿宋"/>
          <w:bCs/>
          <w:sz w:val="28"/>
          <w:szCs w:val="28"/>
        </w:rPr>
        <w:t>其他未尽事宜及大赛相关补充说明或公告，</w:t>
      </w:r>
      <w:r>
        <w:rPr>
          <w:rFonts w:hint="eastAsia" w:ascii="仿宋" w:hAnsi="仿宋" w:eastAsia="仿宋"/>
          <w:bCs/>
          <w:sz w:val="28"/>
          <w:szCs w:val="28"/>
          <w:lang w:eastAsia="zh-CN"/>
        </w:rPr>
        <w:t>也</w:t>
      </w:r>
      <w:r>
        <w:rPr>
          <w:rFonts w:hint="eastAsia" w:ascii="仿宋" w:hAnsi="仿宋" w:eastAsia="仿宋"/>
          <w:bCs/>
          <w:sz w:val="28"/>
          <w:szCs w:val="28"/>
        </w:rPr>
        <w:t>请随时留意</w:t>
      </w:r>
      <w:r>
        <w:rPr>
          <w:rFonts w:hint="eastAsia" w:ascii="仿宋" w:hAnsi="仿宋" w:eastAsia="仿宋"/>
          <w:bCs/>
          <w:sz w:val="28"/>
          <w:szCs w:val="28"/>
          <w:lang w:eastAsia="zh-CN"/>
        </w:rPr>
        <w:t>比赛通知</w:t>
      </w:r>
      <w:r>
        <w:rPr>
          <w:rFonts w:hint="eastAsia" w:ascii="仿宋" w:hAnsi="仿宋" w:eastAsia="仿宋"/>
          <w:bCs/>
          <w:sz w:val="28"/>
          <w:szCs w:val="28"/>
        </w:rPr>
        <w:t>。</w:t>
      </w:r>
    </w:p>
    <w:p>
      <w:pPr>
        <w:keepNext w:val="0"/>
        <w:keepLines w:val="0"/>
        <w:pageBreakBefore w:val="0"/>
        <w:kinsoku/>
        <w:wordWrap w:val="0"/>
        <w:overflowPunct/>
        <w:topLinePunct w:val="0"/>
        <w:autoSpaceDE/>
        <w:autoSpaceDN/>
        <w:bidi w:val="0"/>
        <w:adjustRightInd/>
        <w:snapToGrid/>
        <w:spacing w:line="480" w:lineRule="exact"/>
        <w:ind w:left="0" w:leftChars="0"/>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480" w:lineRule="exact"/>
        <w:ind w:left="0" w:leftChars="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cs="Times New Roman"/>
          <w:sz w:val="32"/>
          <w:szCs w:val="32"/>
        </w:rPr>
      </w:pPr>
      <w:bookmarkStart w:id="34" w:name="_Toc7782"/>
      <w:r>
        <w:rPr>
          <w:rFonts w:hint="eastAsia" w:ascii="Times New Roman" w:hAnsi="Times New Roman" w:eastAsia="黑体" w:cs="Times New Roman"/>
          <w:sz w:val="32"/>
          <w:szCs w:val="32"/>
          <w:lang w:val="en-US" w:eastAsia="zh-CN"/>
        </w:rPr>
        <w:t>13.</w:t>
      </w:r>
      <w:r>
        <w:rPr>
          <w:rFonts w:hint="eastAsia" w:ascii="Times New Roman" w:hAnsi="Times New Roman" w:eastAsia="黑体" w:cs="Times New Roman"/>
          <w:sz w:val="32"/>
          <w:szCs w:val="32"/>
        </w:rPr>
        <w:t>大学生英语翻译技能大赛实施方案</w:t>
      </w:r>
      <w:bookmarkEnd w:id="34"/>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hint="eastAsia" w:ascii="仿宋" w:hAnsi="仿宋" w:eastAsia="仿宋" w:cs="Times New Roman"/>
          <w:b/>
          <w:sz w:val="30"/>
          <w:szCs w:val="30"/>
        </w:rPr>
      </w:pPr>
      <w:r>
        <w:rPr>
          <w:rFonts w:hint="eastAsia" w:ascii="仿宋" w:hAnsi="仿宋" w:eastAsia="仿宋" w:cs="Times New Roman"/>
          <w:b/>
          <w:sz w:val="30"/>
          <w:szCs w:val="30"/>
        </w:rPr>
        <w:t xml:space="preserve"> </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Times New Roman"/>
          <w:b/>
          <w:sz w:val="30"/>
          <w:szCs w:val="30"/>
        </w:rPr>
      </w:pPr>
      <w:r>
        <w:rPr>
          <w:rFonts w:hint="eastAsia" w:ascii="仿宋" w:hAnsi="仿宋" w:eastAsia="仿宋" w:cs="Times New Roman"/>
          <w:b/>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大学生英语翻译技能大赛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 xml:space="preserve">竞赛以了解英语国家文化，提高英语翻译水平为基本宗旨，带动我校学生学习英语的积极性和热情，提高我校翻译教学水平和学生翻译能力。同时也为“英语世界”杯翻译大赛、全国英语口译大赛、韩素音青年翻译奖竞赛等英语翻译大赛选拔、培养优秀选手。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仿宋"/>
          <w:kern w:val="0"/>
          <w:sz w:val="28"/>
          <w:szCs w:val="28"/>
          <w:shd w:val="clear" w:color="auto" w:fill="FFFFFF"/>
          <w:lang w:bidi="ar"/>
        </w:rPr>
        <w:t>参赛对象为</w:t>
      </w:r>
      <w:r>
        <w:rPr>
          <w:rFonts w:hint="eastAsia" w:ascii="仿宋" w:hAnsi="仿宋" w:eastAsia="仿宋" w:cs="仿宋"/>
          <w:sz w:val="28"/>
          <w:szCs w:val="28"/>
        </w:rPr>
        <w:t>英语类专业在校本科生</w:t>
      </w:r>
      <w:r>
        <w:rPr>
          <w:rFonts w:hint="eastAsia" w:ascii="仿宋" w:hAnsi="仿宋" w:eastAsia="仿宋" w:cs="Times New Roman"/>
          <w:bCs/>
          <w:sz w:val="28"/>
          <w:szCs w:val="28"/>
        </w:rPr>
        <w:t>。参赛作品必须独立完成，不接受合作译文。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（四）竞赛内容与方式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1.初赛：翻译内容由英译中、中译英两部分组成，由大赛组委会在学校创新创业中心网站及各二级学院网站等媒体平台发布，参赛选手直接将所译作品电子版按要求发送至大赛组委会指定邮箱。</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2.决赛：现场笔试，翻译内容由英译中、中译英两部分组成，要求参赛选手在给定时间内完成给定内容的翻译。</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初赛时间每年6—7月，按竞赛通知直接提交翻译作品及个人资料至指定邮箱即可。</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决赛时间每年7月，根据初赛结果由组委会决定参赛人数并通过各种媒体进行公布。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（六）竞赛环境与设施</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Times New Roman"/>
          <w:bCs/>
          <w:sz w:val="28"/>
          <w:szCs w:val="28"/>
        </w:rPr>
      </w:pPr>
      <w:r>
        <w:rPr>
          <w:rFonts w:hint="eastAsia" w:ascii="仿宋" w:hAnsi="仿宋" w:eastAsia="仿宋" w:cs="Times New Roman"/>
          <w:bCs/>
          <w:sz w:val="28"/>
          <w:szCs w:val="28"/>
        </w:rPr>
        <w:t>初赛采取网络投稿方式；决赛需提供多媒体教室，能容纳相应的决赛人数。</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Times New Roman"/>
          <w:b/>
          <w:sz w:val="30"/>
          <w:szCs w:val="30"/>
        </w:rPr>
      </w:pPr>
      <w:r>
        <w:rPr>
          <w:rFonts w:hint="eastAsia" w:ascii="仿宋" w:hAnsi="仿宋" w:eastAsia="仿宋" w:cs="Times New Roman"/>
          <w:b/>
          <w:sz w:val="30"/>
          <w:szCs w:val="30"/>
        </w:rPr>
        <w:t>二、竞赛组织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（一）组织机构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主办单位：辽宁对外经贸学院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承办单位：外国语学院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组织委员会（组委会）：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主  任：侯雁慧（辽宁对外经贸学院外国语学院院长）</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副主任：李国超（辽宁对外经贸学院外国语学院副院长）</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 xml:space="preserve">        孙树鹏（辽宁对外经贸学院外国语学院副书记）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委  员：朴曙颖（外国语学院院长助理）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1680" w:firstLineChars="600"/>
        <w:rPr>
          <w:rFonts w:ascii="仿宋" w:hAnsi="仿宋" w:eastAsia="仿宋" w:cs="Times New Roman"/>
          <w:bCs/>
          <w:kern w:val="2"/>
          <w:sz w:val="28"/>
          <w:szCs w:val="28"/>
        </w:rPr>
      </w:pPr>
      <w:r>
        <w:rPr>
          <w:rFonts w:hint="eastAsia" w:ascii="仿宋" w:hAnsi="仿宋" w:eastAsia="仿宋" w:cs="Times New Roman"/>
          <w:bCs/>
          <w:kern w:val="2"/>
          <w:sz w:val="28"/>
          <w:szCs w:val="28"/>
        </w:rPr>
        <w:t xml:space="preserve">谷一星（外国语学院英语一系主任）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 xml:space="preserve">        陈  亮（外国语学院英语二系主任）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评审委员会：由组委会推荐产生。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（二）组织形式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竞赛由外国语学院承办。组委会负责竞赛专用邮箱的管理，参赛选手作品收集与提交，参赛选手个人信息等的收集工作。</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Times New Roman"/>
          <w:b/>
          <w:sz w:val="30"/>
          <w:szCs w:val="30"/>
        </w:rPr>
      </w:pPr>
      <w:r>
        <w:rPr>
          <w:rFonts w:hint="eastAsia" w:ascii="仿宋" w:hAnsi="仿宋" w:eastAsia="仿宋" w:cs="Times New Roman"/>
          <w:b/>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（一）竞赛规则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竞赛设初赛和决赛两轮比赛。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初赛：大赛组委会通过网络新媒体等方式发布初赛通知，参赛学生通过电子邮件提交个人信息及翻译作品即可（详情见初赛具体通知。）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决赛：取初赛排名前60的学生参加现场笔试，试题由组委会委托专家进行命题。（详情见决赛具体通知。）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（二）评审方式与评分标准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竞赛设专家评审组，由组委会委托中立专家5人对参赛学生作品进行打分，选手最终得分取5位专家打分平均分，按分数决定排名。选取排名前60的初赛选手参加决赛。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初赛与决赛内容均由英译中、中译英两部分组成，每部分各50分，满分100分。具体评分标准如下表：</w:t>
      </w:r>
    </w:p>
    <w:tbl>
      <w:tblPr>
        <w:tblStyle w:val="15"/>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1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Times New Roman"/>
                <w:b/>
                <w:sz w:val="24"/>
              </w:rPr>
            </w:pPr>
            <w:r>
              <w:rPr>
                <w:rFonts w:hint="eastAsia" w:ascii="仿宋" w:hAnsi="仿宋" w:eastAsia="仿宋" w:cs="Times New Roman"/>
                <w:b/>
                <w:sz w:val="24"/>
              </w:rPr>
              <w:t>档次</w:t>
            </w:r>
          </w:p>
        </w:tc>
        <w:tc>
          <w:tcPr>
            <w:tcW w:w="6981"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Times New Roman"/>
                <w:b/>
                <w:sz w:val="24"/>
              </w:rPr>
            </w:pPr>
            <w:r>
              <w:rPr>
                <w:rFonts w:hint="eastAsia" w:ascii="仿宋" w:hAnsi="仿宋" w:eastAsia="仿宋" w:cs="Times New Roman"/>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Times New Roman"/>
                <w:bCs/>
                <w:sz w:val="24"/>
              </w:rPr>
            </w:pPr>
            <w:r>
              <w:rPr>
                <w:rFonts w:hint="eastAsia" w:ascii="仿宋" w:hAnsi="仿宋" w:eastAsia="仿宋" w:cs="Times New Roman"/>
                <w:bCs/>
                <w:sz w:val="24"/>
              </w:rPr>
              <w:t>41-50分</w:t>
            </w:r>
          </w:p>
        </w:tc>
        <w:tc>
          <w:tcPr>
            <w:tcW w:w="6981"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Times New Roman"/>
                <w:bCs/>
                <w:sz w:val="24"/>
              </w:rPr>
            </w:pPr>
            <w:r>
              <w:rPr>
                <w:rFonts w:hint="eastAsia" w:ascii="仿宋" w:hAnsi="仿宋" w:eastAsia="仿宋" w:cs="Times New Roman"/>
                <w:bCs/>
                <w:sz w:val="24"/>
              </w:rPr>
              <w:t>译文准确表达了原文的意思。用词贴切，行文流畅，基本上无语言错误，仅有个别小错。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Times New Roman"/>
                <w:bCs/>
                <w:sz w:val="24"/>
              </w:rPr>
            </w:pPr>
            <w:r>
              <w:rPr>
                <w:rFonts w:hint="eastAsia" w:ascii="仿宋" w:hAnsi="仿宋" w:eastAsia="仿宋" w:cs="Times New Roman"/>
                <w:bCs/>
                <w:sz w:val="24"/>
              </w:rPr>
              <w:t>31-40分</w:t>
            </w:r>
          </w:p>
        </w:tc>
        <w:tc>
          <w:tcPr>
            <w:tcW w:w="6981"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Times New Roman"/>
                <w:bCs/>
                <w:sz w:val="24"/>
              </w:rPr>
            </w:pPr>
            <w:r>
              <w:rPr>
                <w:rFonts w:hint="eastAsia" w:ascii="仿宋" w:hAnsi="仿宋" w:eastAsia="仿宋" w:cs="Times New Roman"/>
                <w:bCs/>
                <w:sz w:val="24"/>
              </w:rPr>
              <w:t>译文基本上表达了原文的意思。文字通顺、连贯，无重大语言错误。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Times New Roman"/>
                <w:bCs/>
                <w:sz w:val="24"/>
              </w:rPr>
            </w:pPr>
            <w:r>
              <w:rPr>
                <w:rFonts w:hint="eastAsia" w:ascii="仿宋" w:hAnsi="仿宋" w:eastAsia="仿宋" w:cs="Times New Roman"/>
                <w:bCs/>
                <w:sz w:val="24"/>
              </w:rPr>
              <w:t>21-30分</w:t>
            </w:r>
          </w:p>
        </w:tc>
        <w:tc>
          <w:tcPr>
            <w:tcW w:w="6981"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Times New Roman"/>
                <w:bCs/>
                <w:sz w:val="24"/>
              </w:rPr>
            </w:pPr>
            <w:r>
              <w:rPr>
                <w:rFonts w:hint="eastAsia" w:ascii="仿宋" w:hAnsi="仿宋" w:eastAsia="仿宋" w:cs="Times New Roman"/>
                <w:bCs/>
                <w:sz w:val="24"/>
              </w:rPr>
              <w:t>译文勉强表达了原文的意思。用词欠准确，语言错误相当多，其中有些是严重语言错误。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Times New Roman"/>
                <w:bCs/>
                <w:sz w:val="24"/>
              </w:rPr>
            </w:pPr>
            <w:r>
              <w:rPr>
                <w:rFonts w:hint="eastAsia" w:ascii="仿宋" w:hAnsi="仿宋" w:eastAsia="仿宋" w:cs="Times New Roman"/>
                <w:bCs/>
                <w:sz w:val="24"/>
              </w:rPr>
              <w:t>11-20分</w:t>
            </w:r>
          </w:p>
        </w:tc>
        <w:tc>
          <w:tcPr>
            <w:tcW w:w="6981"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Times New Roman"/>
                <w:bCs/>
                <w:sz w:val="24"/>
              </w:rPr>
            </w:pPr>
            <w:r>
              <w:rPr>
                <w:rFonts w:hint="eastAsia" w:ascii="仿宋" w:hAnsi="仿宋" w:eastAsia="仿宋" w:cs="Times New Roman"/>
                <w:bCs/>
                <w:sz w:val="24"/>
              </w:rPr>
              <w:t>译文仅表达了一小部分原文的意思。用词不准确，有相当多的严重语言错误。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Times New Roman"/>
                <w:bCs/>
                <w:sz w:val="24"/>
              </w:rPr>
            </w:pPr>
            <w:r>
              <w:rPr>
                <w:rFonts w:hint="eastAsia" w:ascii="仿宋" w:hAnsi="仿宋" w:eastAsia="仿宋" w:cs="Times New Roman"/>
                <w:bCs/>
                <w:sz w:val="24"/>
              </w:rPr>
              <w:t>1-10分</w:t>
            </w:r>
          </w:p>
        </w:tc>
        <w:tc>
          <w:tcPr>
            <w:tcW w:w="6981"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Times New Roman"/>
                <w:bCs/>
                <w:sz w:val="24"/>
              </w:rPr>
            </w:pPr>
            <w:r>
              <w:rPr>
                <w:rFonts w:hint="eastAsia" w:ascii="仿宋" w:hAnsi="仿宋" w:eastAsia="仿宋" w:cs="Times New Roman"/>
                <w:bCs/>
                <w:sz w:val="24"/>
              </w:rPr>
              <w:t>译文支离破碎。除个别词语或句子，绝大部分文字没有表达原文意思。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Times New Roman"/>
                <w:bCs/>
                <w:sz w:val="24"/>
              </w:rPr>
            </w:pPr>
            <w:r>
              <w:rPr>
                <w:rFonts w:hint="eastAsia" w:ascii="仿宋" w:hAnsi="仿宋" w:eastAsia="仿宋" w:cs="Times New Roman"/>
                <w:bCs/>
                <w:sz w:val="24"/>
              </w:rPr>
              <w:t>0分</w:t>
            </w:r>
          </w:p>
        </w:tc>
        <w:tc>
          <w:tcPr>
            <w:tcW w:w="6981"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Times New Roman"/>
                <w:bCs/>
                <w:sz w:val="24"/>
              </w:rPr>
            </w:pPr>
            <w:r>
              <w:rPr>
                <w:rFonts w:hint="eastAsia" w:ascii="仿宋" w:hAnsi="仿宋" w:eastAsia="仿宋" w:cs="Times New Roman"/>
                <w:bCs/>
                <w:sz w:val="24"/>
              </w:rPr>
              <w:t>未作答，或只有几个孤立的词，或译文与原文毫不相关。</w:t>
            </w:r>
          </w:p>
        </w:tc>
      </w:tr>
    </w:tbl>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（三）奖项设置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设置特等奖1人、一等奖2人、二等奖4人、三等奖8人。获奖选手将获得辽宁对外经贸学院英语翻译大赛获奖证书，同时有机会参加相应的省市及国家级翻译比赛。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指导教师：设置优秀指导教师奖，由组委会确定人数，获得辽宁对外经贸学院英语翻译大赛优秀指导教师纸质版证书。</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Times New Roman"/>
          <w:bCs/>
          <w:sz w:val="28"/>
          <w:szCs w:val="28"/>
        </w:rPr>
      </w:pPr>
      <w:r>
        <w:rPr>
          <w:rFonts w:hint="eastAsia" w:ascii="仿宋" w:hAnsi="仿宋" w:eastAsia="仿宋" w:cs="Times New Roman"/>
          <w:b/>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参赛选手对不符合大赛和赛事规程规定的竞赛使用工具、赛场管理、竞赛成绩以及工作人员的不规范行为等，可向大赛组委会提出申诉。申诉应在赛事比赛结束后不超过2小时内提出。超过时效不予受理。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组委会将组织赛事仲裁工作组在接到申诉报告后的2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Times New Roman"/>
          <w:b/>
          <w:sz w:val="30"/>
          <w:szCs w:val="30"/>
        </w:rPr>
      </w:pPr>
      <w:r>
        <w:rPr>
          <w:rFonts w:hint="eastAsia" w:ascii="仿宋" w:hAnsi="仿宋" w:eastAsia="仿宋" w:cs="Times New Roman"/>
          <w:b/>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
          <w:bCs/>
          <w:sz w:val="32"/>
          <w:szCs w:val="32"/>
        </w:rPr>
      </w:pPr>
      <w:r>
        <w:rPr>
          <w:rFonts w:hint="eastAsia" w:ascii="仿宋" w:hAnsi="仿宋" w:eastAsia="仿宋" w:cs="Times New Roman"/>
          <w:bCs/>
          <w:sz w:val="28"/>
          <w:szCs w:val="28"/>
        </w:rPr>
        <w:t>竞赛结果在辽宁对外经贸学院外国语学院网站上进行公示。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Times New Roman"/>
          <w:b/>
          <w:sz w:val="30"/>
          <w:szCs w:val="30"/>
        </w:rPr>
      </w:pPr>
      <w:r>
        <w:rPr>
          <w:rFonts w:hint="eastAsia" w:ascii="仿宋" w:hAnsi="仿宋" w:eastAsia="仿宋" w:cs="Times New Roman"/>
          <w:b/>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highlight w:val="none"/>
        </w:rPr>
      </w:pPr>
      <w:r>
        <w:rPr>
          <w:rFonts w:hint="eastAsia" w:ascii="仿宋" w:hAnsi="仿宋" w:eastAsia="仿宋"/>
          <w:bCs/>
          <w:kern w:val="2"/>
          <w:sz w:val="28"/>
          <w:szCs w:val="28"/>
          <w:highlight w:val="none"/>
        </w:rPr>
        <w:t>联系人：</w:t>
      </w:r>
      <w:r>
        <w:rPr>
          <w:rFonts w:hint="eastAsia" w:ascii="仿宋" w:hAnsi="仿宋" w:eastAsia="仿宋"/>
          <w:bCs/>
          <w:kern w:val="2"/>
          <w:sz w:val="28"/>
          <w:szCs w:val="28"/>
          <w:highlight w:val="none"/>
          <w:lang w:eastAsia="zh-CN"/>
        </w:rPr>
        <w:t>谷一星</w:t>
      </w:r>
      <w:r>
        <w:rPr>
          <w:rFonts w:hint="eastAsia" w:ascii="仿宋" w:hAnsi="仿宋" w:eastAsia="仿宋"/>
          <w:bCs/>
          <w:kern w:val="2"/>
          <w:sz w:val="28"/>
          <w:szCs w:val="28"/>
          <w:highlight w:val="none"/>
        </w:rPr>
        <w:t>、马娜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highlight w:val="none"/>
        </w:rPr>
      </w:pPr>
      <w:r>
        <w:rPr>
          <w:rFonts w:hint="eastAsia" w:ascii="仿宋" w:hAnsi="仿宋" w:eastAsia="仿宋"/>
          <w:bCs/>
          <w:kern w:val="2"/>
          <w:sz w:val="28"/>
          <w:szCs w:val="28"/>
          <w:highlight w:val="none"/>
        </w:rPr>
        <w:t>联系电话：18</w:t>
      </w:r>
      <w:r>
        <w:rPr>
          <w:rFonts w:hint="eastAsia" w:ascii="仿宋" w:hAnsi="仿宋" w:eastAsia="仿宋"/>
          <w:bCs/>
          <w:kern w:val="2"/>
          <w:sz w:val="28"/>
          <w:szCs w:val="28"/>
          <w:highlight w:val="none"/>
          <w:lang w:val="en-US" w:eastAsia="zh-CN"/>
        </w:rPr>
        <w:t>640866969</w:t>
      </w:r>
      <w:r>
        <w:rPr>
          <w:rFonts w:hint="eastAsia" w:ascii="仿宋" w:hAnsi="仿宋" w:eastAsia="仿宋"/>
          <w:bCs/>
          <w:kern w:val="2"/>
          <w:sz w:val="28"/>
          <w:szCs w:val="28"/>
          <w:highlight w:val="none"/>
        </w:rPr>
        <w:t xml:space="preserve"> 13898632915</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highlight w:val="none"/>
        </w:rPr>
      </w:pPr>
      <w:r>
        <w:rPr>
          <w:rFonts w:hint="eastAsia" w:ascii="仿宋" w:hAnsi="仿宋" w:eastAsia="仿宋"/>
          <w:bCs/>
          <w:kern w:val="2"/>
          <w:sz w:val="28"/>
          <w:szCs w:val="28"/>
          <w:highlight w:val="none"/>
        </w:rPr>
        <w:t>电子邮箱：</w:t>
      </w:r>
      <w:r>
        <w:rPr>
          <w:rFonts w:hint="eastAsia" w:ascii="仿宋" w:hAnsi="仿宋" w:eastAsia="仿宋"/>
          <w:bCs/>
          <w:kern w:val="2"/>
          <w:sz w:val="28"/>
          <w:szCs w:val="28"/>
          <w:highlight w:val="none"/>
        </w:rPr>
        <w:fldChar w:fldCharType="begin"/>
      </w:r>
      <w:r>
        <w:rPr>
          <w:rFonts w:hint="eastAsia" w:ascii="仿宋" w:hAnsi="仿宋" w:eastAsia="仿宋"/>
          <w:bCs/>
          <w:kern w:val="2"/>
          <w:sz w:val="28"/>
          <w:szCs w:val="28"/>
          <w:highlight w:val="none"/>
        </w:rPr>
        <w:instrText xml:space="preserve"> HYPERLINK "mailto:luibeyyjs@126.com" </w:instrText>
      </w:r>
      <w:r>
        <w:rPr>
          <w:rFonts w:hint="eastAsia" w:ascii="仿宋" w:hAnsi="仿宋" w:eastAsia="仿宋"/>
          <w:bCs/>
          <w:kern w:val="2"/>
          <w:sz w:val="28"/>
          <w:szCs w:val="28"/>
          <w:highlight w:val="none"/>
        </w:rPr>
        <w:fldChar w:fldCharType="separate"/>
      </w:r>
      <w:r>
        <w:rPr>
          <w:rFonts w:hint="eastAsia" w:ascii="仿宋" w:hAnsi="仿宋" w:eastAsia="仿宋"/>
          <w:bCs/>
          <w:kern w:val="2"/>
          <w:sz w:val="28"/>
          <w:szCs w:val="28"/>
          <w:highlight w:val="none"/>
        </w:rPr>
        <w:t>luibe</w:t>
      </w:r>
      <w:r>
        <w:rPr>
          <w:rFonts w:hint="eastAsia" w:ascii="仿宋" w:hAnsi="仿宋" w:eastAsia="仿宋"/>
          <w:bCs/>
          <w:kern w:val="2"/>
          <w:sz w:val="28"/>
          <w:szCs w:val="28"/>
          <w:highlight w:val="none"/>
          <w:lang w:val="en-US" w:eastAsia="zh-CN"/>
        </w:rPr>
        <w:t>wgyxytr</w:t>
      </w:r>
      <w:r>
        <w:rPr>
          <w:rFonts w:hint="eastAsia" w:ascii="仿宋" w:hAnsi="仿宋" w:eastAsia="仿宋"/>
          <w:bCs/>
          <w:kern w:val="2"/>
          <w:sz w:val="28"/>
          <w:szCs w:val="28"/>
          <w:highlight w:val="none"/>
        </w:rPr>
        <w:t>@126.com</w:t>
      </w:r>
      <w:r>
        <w:rPr>
          <w:rFonts w:hint="eastAsia" w:ascii="仿宋" w:hAnsi="仿宋" w:eastAsia="仿宋"/>
          <w:bCs/>
          <w:kern w:val="2"/>
          <w:sz w:val="28"/>
          <w:szCs w:val="28"/>
          <w:highlight w:val="none"/>
        </w:rPr>
        <w:fldChar w:fldCharType="end"/>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（二）教师与选手须知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1.参赛选手提交的个人信息须准确、真实。如经组委会查证与真实情况不符，或无法联系到本人通知比赛事宜者将取消其参赛资格。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2.参赛选手应秉持诚信态度，不得作弊。如经组委会查实有抄袭或作弊情况，将永久取消该选手参赛资格，并按照学校学生手册相关管理规定予以纪律处分。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（三）其他未尽事宜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参赛者上交的个人资料组委会可以优先保存推介、无偿选用。参赛作品应具有原创性,无知识产权争议。竞赛涉及的知识产权归辽宁对外经贸学院所有。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2.竞赛安全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参赛选手需参赛者应服从组委会的安排和管理，自觉遵守活动的各项规定，若有违反，组委会有权取消参赛资格。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3.其他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（1）以上赛制如有变化，以组委会最终公布为准。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Times New Roman"/>
          <w:bCs/>
          <w:sz w:val="28"/>
          <w:szCs w:val="28"/>
        </w:rPr>
      </w:pPr>
      <w:r>
        <w:rPr>
          <w:rFonts w:hint="eastAsia" w:ascii="仿宋" w:hAnsi="仿宋" w:eastAsia="仿宋" w:cs="Times New Roman"/>
          <w:bCs/>
          <w:sz w:val="28"/>
          <w:szCs w:val="28"/>
        </w:rPr>
        <w:t>（2）本方案最终解释权归承办单位所有。</w:t>
      </w:r>
      <w:r>
        <w:rPr>
          <w:rFonts w:hint="eastAsia" w:ascii="仿宋" w:hAnsi="仿宋" w:eastAsia="仿宋" w:cs="Times New Roman"/>
          <w:bCs/>
          <w:sz w:val="28"/>
          <w:szCs w:val="28"/>
        </w:rPr>
        <w:br w:type="page"/>
      </w:r>
    </w:p>
    <w:p>
      <w:pPr>
        <w:pStyle w:val="10"/>
        <w:keepNext w:val="0"/>
        <w:keepLines w:val="0"/>
        <w:pageBreakBefore w:val="0"/>
        <w:tabs>
          <w:tab w:val="right" w:leader="dot" w:pos="8306"/>
        </w:tabs>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b/>
          <w:bCs/>
          <w:sz w:val="32"/>
          <w:szCs w:val="32"/>
        </w:rPr>
      </w:pPr>
      <w:bookmarkStart w:id="35" w:name="_Toc29744"/>
      <w:r>
        <w:rPr>
          <w:rFonts w:hint="eastAsia" w:ascii="Times New Roman" w:hAnsi="Times New Roman" w:eastAsia="黑体"/>
          <w:sz w:val="32"/>
          <w:szCs w:val="32"/>
          <w:lang w:val="en-US" w:eastAsia="zh-CN"/>
        </w:rPr>
        <w:t>14.</w:t>
      </w:r>
      <w:r>
        <w:rPr>
          <w:rFonts w:hint="eastAsia" w:ascii="Times New Roman" w:hAnsi="Times New Roman" w:eastAsia="黑体"/>
          <w:sz w:val="32"/>
          <w:szCs w:val="32"/>
        </w:rPr>
        <w:t>大学生商务英语实践技能大赛实施方案</w:t>
      </w:r>
      <w:bookmarkEnd w:id="35"/>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大学生商务英语实践技能大赛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大学生商务英语实践技能大赛旨在培养学生商务英语沟通能力，提高学生商务知识与实践技能相结合的素质，促进高校全英商务课程理论和实践相结合，鼓励当代大学生立足企业和社会的可持续性发展，关注社会热点问题，激发大学生创新思维，引导大学生投身实践，深入企业调查研究，学习和总结企业成功经营理念和管理模式，探索商业难题的可行有效的创新解决方案，激励大学生努力成长为学以致用、回馈社会的国际复合型商务精英人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具体以各子项目竞赛实施方案为准。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
          <w:bCs/>
          <w:kern w:val="2"/>
          <w:sz w:val="32"/>
          <w:szCs w:val="32"/>
        </w:rPr>
      </w:pPr>
      <w:r>
        <w:rPr>
          <w:rFonts w:hint="eastAsia" w:ascii="仿宋" w:hAnsi="仿宋" w:eastAsia="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cs="Times New Roman"/>
          <w:bCs/>
          <w:kern w:val="2"/>
          <w:sz w:val="28"/>
          <w:szCs w:val="28"/>
        </w:rPr>
        <w:t>大学生商务英语实践技能大赛</w:t>
      </w:r>
      <w:r>
        <w:rPr>
          <w:rFonts w:hint="eastAsia" w:ascii="仿宋" w:hAnsi="仿宋" w:eastAsia="仿宋"/>
          <w:bCs/>
          <w:kern w:val="2"/>
          <w:sz w:val="28"/>
          <w:szCs w:val="28"/>
        </w:rPr>
        <w:t>包括2个子项目，具体如下：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1.“职场达人”商务英语知识大赛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2.“商务精英”商务英语实践大赛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3.“学研汇智杯”商务英语综合能力大赛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具体以各子项目竞赛实施方案为准。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具体以各子项目竞赛实施方案为准。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1.参赛选手对不符合大赛和赛项规程规定的计算机软硬件、竞赛使用工具、赛场管理、竞赛成绩以及工作人员的不规范行为等，可向大赛组委会提出申诉。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2.申诉应在赛项比赛结束后不超过2小时内提出，超过时效不予受理。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3.申诉方不得以任何理由拒绝接收仲裁结果；不得以任何理由采取过激行为扰乱赛场秩序。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1.组委会将组织赛事仲裁工作组在接到申诉报告后的2小时内组织复议，并及时将复议结果告知申诉方。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2.申诉方对复议结果仍有异议，可向学校创新创业中心提出申诉，以创新创业中心组织的仲裁工作组的仲裁结果为最终结果。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32"/>
          <w:szCs w:val="32"/>
        </w:rPr>
      </w:pPr>
      <w:r>
        <w:rPr>
          <w:rFonts w:hint="eastAsia" w:ascii="仿宋" w:hAnsi="仿宋" w:eastAsia="仿宋"/>
          <w:bCs/>
          <w:kern w:val="2"/>
          <w:sz w:val="28"/>
          <w:szCs w:val="28"/>
        </w:rPr>
        <w:t>竞赛结果将在辽宁对外经贸学院外国语学院网站进行公示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1.“职场达人”商务英语知识大赛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谷一星</w:t>
      </w:r>
      <w:r>
        <w:rPr>
          <w:rFonts w:hint="eastAsia" w:ascii="仿宋" w:hAnsi="仿宋" w:eastAsia="仿宋"/>
          <w:bCs/>
          <w:kern w:val="2"/>
          <w:sz w:val="28"/>
          <w:szCs w:val="28"/>
        </w:rPr>
        <w:t>：18</w:t>
      </w:r>
      <w:r>
        <w:rPr>
          <w:rFonts w:hint="eastAsia" w:ascii="仿宋" w:hAnsi="仿宋" w:eastAsia="仿宋"/>
          <w:bCs/>
          <w:kern w:val="2"/>
          <w:sz w:val="28"/>
          <w:szCs w:val="28"/>
          <w:lang w:val="en-US" w:eastAsia="zh-CN"/>
        </w:rPr>
        <w:t>640866969</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郭亚卿</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15140309398</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电子邮箱：</w:t>
      </w:r>
      <w:r>
        <w:rPr>
          <w:rFonts w:hint="eastAsia" w:ascii="仿宋" w:hAnsi="仿宋" w:eastAsia="仿宋"/>
          <w:bCs/>
          <w:kern w:val="2"/>
          <w:sz w:val="28"/>
          <w:szCs w:val="28"/>
        </w:rPr>
        <w:fldChar w:fldCharType="begin"/>
      </w:r>
      <w:r>
        <w:rPr>
          <w:rFonts w:hint="eastAsia" w:ascii="仿宋" w:hAnsi="仿宋" w:eastAsia="仿宋"/>
          <w:bCs/>
          <w:kern w:val="2"/>
          <w:sz w:val="28"/>
          <w:szCs w:val="28"/>
        </w:rPr>
        <w:instrText xml:space="preserve"> HYPERLINK "mailto:luibeyyjs@126.com" </w:instrText>
      </w:r>
      <w:r>
        <w:rPr>
          <w:rFonts w:hint="eastAsia" w:ascii="仿宋" w:hAnsi="仿宋" w:eastAsia="仿宋"/>
          <w:bCs/>
          <w:kern w:val="2"/>
          <w:sz w:val="28"/>
          <w:szCs w:val="28"/>
        </w:rPr>
        <w:fldChar w:fldCharType="separate"/>
      </w:r>
      <w:r>
        <w:rPr>
          <w:rFonts w:hint="eastAsia" w:ascii="仿宋" w:hAnsi="仿宋" w:eastAsia="仿宋"/>
          <w:bCs/>
          <w:kern w:val="2"/>
          <w:sz w:val="28"/>
          <w:szCs w:val="28"/>
        </w:rPr>
        <w:t>luibeyyjs@126.com</w:t>
      </w:r>
      <w:r>
        <w:rPr>
          <w:rFonts w:hint="eastAsia" w:ascii="仿宋" w:hAnsi="仿宋" w:eastAsia="仿宋"/>
          <w:bCs/>
          <w:kern w:val="2"/>
          <w:sz w:val="28"/>
          <w:szCs w:val="28"/>
        </w:rPr>
        <w:fldChar w:fldCharType="end"/>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2.“商务精英”商务英语实践大赛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谷一星</w:t>
      </w:r>
      <w:r>
        <w:rPr>
          <w:rFonts w:hint="eastAsia" w:ascii="仿宋" w:hAnsi="仿宋" w:eastAsia="仿宋"/>
          <w:bCs/>
          <w:kern w:val="2"/>
          <w:sz w:val="28"/>
          <w:szCs w:val="28"/>
        </w:rPr>
        <w:t>：18</w:t>
      </w:r>
      <w:r>
        <w:rPr>
          <w:rFonts w:hint="eastAsia" w:ascii="仿宋" w:hAnsi="仿宋" w:eastAsia="仿宋"/>
          <w:bCs/>
          <w:kern w:val="2"/>
          <w:sz w:val="28"/>
          <w:szCs w:val="28"/>
          <w:lang w:val="en-US" w:eastAsia="zh-CN"/>
        </w:rPr>
        <w:t>640866969</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郭亚卿</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15140309398</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电子邮箱：</w:t>
      </w:r>
      <w:r>
        <w:rPr>
          <w:rFonts w:hint="eastAsia" w:ascii="仿宋" w:hAnsi="仿宋" w:eastAsia="仿宋"/>
          <w:bCs/>
          <w:kern w:val="2"/>
          <w:sz w:val="28"/>
          <w:szCs w:val="28"/>
        </w:rPr>
        <w:fldChar w:fldCharType="begin"/>
      </w:r>
      <w:r>
        <w:rPr>
          <w:rFonts w:hint="eastAsia" w:ascii="仿宋" w:hAnsi="仿宋" w:eastAsia="仿宋"/>
          <w:bCs/>
          <w:kern w:val="2"/>
          <w:sz w:val="28"/>
          <w:szCs w:val="28"/>
        </w:rPr>
        <w:instrText xml:space="preserve"> HYPERLINK "mailto:luibeyyjs@126.com" </w:instrText>
      </w:r>
      <w:r>
        <w:rPr>
          <w:rFonts w:hint="eastAsia" w:ascii="仿宋" w:hAnsi="仿宋" w:eastAsia="仿宋"/>
          <w:bCs/>
          <w:kern w:val="2"/>
          <w:sz w:val="28"/>
          <w:szCs w:val="28"/>
        </w:rPr>
        <w:fldChar w:fldCharType="separate"/>
      </w:r>
      <w:r>
        <w:rPr>
          <w:rFonts w:hint="eastAsia" w:ascii="仿宋" w:hAnsi="仿宋" w:eastAsia="仿宋"/>
          <w:bCs/>
          <w:kern w:val="2"/>
          <w:sz w:val="28"/>
          <w:szCs w:val="28"/>
        </w:rPr>
        <w:t>luibeyyjs@126.com</w:t>
      </w:r>
      <w:r>
        <w:rPr>
          <w:rFonts w:hint="eastAsia" w:ascii="仿宋" w:hAnsi="仿宋" w:eastAsia="仿宋"/>
          <w:bCs/>
          <w:kern w:val="2"/>
          <w:sz w:val="28"/>
          <w:szCs w:val="28"/>
        </w:rPr>
        <w:fldChar w:fldCharType="end"/>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（二）其他未尽事宜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1.所有参赛作品必须为原创作品，不得存在任何知识产权纠纷或争议。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2.学校对所有参赛作品有出版、发布、展览等权利。</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3.其他未尽事宜另行通知，本方案最终解释权归承办单位所有。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附件</w:t>
      </w:r>
      <w:r>
        <w:rPr>
          <w:rFonts w:hint="eastAsia" w:ascii="仿宋" w:hAnsi="仿宋" w:eastAsia="仿宋"/>
          <w:bCs/>
          <w:kern w:val="2"/>
          <w:sz w:val="28"/>
          <w:szCs w:val="28"/>
          <w:lang w:eastAsia="zh-CN"/>
        </w:rPr>
        <w:t>：</w:t>
      </w:r>
      <w:r>
        <w:rPr>
          <w:rFonts w:hint="eastAsia" w:ascii="仿宋" w:hAnsi="仿宋" w:eastAsia="仿宋"/>
          <w:bCs/>
          <w:kern w:val="2"/>
          <w:sz w:val="28"/>
          <w:szCs w:val="28"/>
        </w:rPr>
        <w:t>1.“职场达人”商务英语知识大赛实施方案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1400" w:firstLineChars="500"/>
        <w:rPr>
          <w:rFonts w:hint="eastAsia" w:ascii="仿宋" w:hAnsi="仿宋" w:eastAsia="仿宋"/>
          <w:bCs/>
          <w:kern w:val="2"/>
          <w:sz w:val="28"/>
          <w:szCs w:val="28"/>
        </w:rPr>
      </w:pPr>
      <w:r>
        <w:rPr>
          <w:rFonts w:hint="eastAsia" w:ascii="仿宋" w:hAnsi="仿宋" w:eastAsia="仿宋"/>
          <w:bCs/>
          <w:kern w:val="2"/>
          <w:sz w:val="28"/>
          <w:szCs w:val="28"/>
        </w:rPr>
        <w:t>2.“商务精英”商务英语实践大赛实施方案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1400" w:firstLineChars="500"/>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3.“学研汇智杯”商务英语综合能力大赛</w:t>
      </w:r>
      <w:r>
        <w:rPr>
          <w:rFonts w:hint="eastAsia" w:ascii="仿宋" w:hAnsi="仿宋" w:eastAsia="仿宋"/>
          <w:bCs/>
          <w:kern w:val="2"/>
          <w:sz w:val="28"/>
          <w:szCs w:val="28"/>
        </w:rPr>
        <w:t>实施方案</w:t>
      </w:r>
    </w:p>
    <w:p>
      <w:pPr>
        <w:keepNext w:val="0"/>
        <w:keepLines w:val="0"/>
        <w:pageBreakBefore w:val="0"/>
        <w:kinsoku/>
        <w:wordWrap w:val="0"/>
        <w:overflowPunct/>
        <w:topLinePunct w:val="0"/>
        <w:autoSpaceDE/>
        <w:autoSpaceDN/>
        <w:bidi w:val="0"/>
        <w:adjustRightInd/>
        <w:snapToGrid/>
        <w:spacing w:line="480" w:lineRule="exact"/>
        <w:ind w:left="0" w:leftChars="0"/>
      </w:pPr>
    </w:p>
    <w:p>
      <w:pPr>
        <w:keepNext w:val="0"/>
        <w:keepLines w:val="0"/>
        <w:pageBreakBefore w:val="0"/>
        <w:kinsoku/>
        <w:wordWrap w:val="0"/>
        <w:overflowPunct/>
        <w:topLinePunct w:val="0"/>
        <w:autoSpaceDE/>
        <w:autoSpaceDN/>
        <w:bidi w:val="0"/>
        <w:adjustRightInd/>
        <w:snapToGrid/>
        <w:spacing w:line="480" w:lineRule="exact"/>
        <w:ind w:left="0" w:leftChars="0"/>
      </w:pPr>
    </w:p>
    <w:p>
      <w:pPr>
        <w:keepNext w:val="0"/>
        <w:keepLines w:val="0"/>
        <w:pageBreakBefore w:val="0"/>
        <w:kinsoku/>
        <w:wordWrap w:val="0"/>
        <w:overflowPunct/>
        <w:topLinePunct w:val="0"/>
        <w:autoSpaceDE/>
        <w:autoSpaceDN/>
        <w:bidi w:val="0"/>
        <w:adjustRightInd/>
        <w:snapToGrid/>
        <w:spacing w:line="480" w:lineRule="exact"/>
        <w:ind w:left="0" w:leftChars="0"/>
      </w:pP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bCs/>
          <w:sz w:val="28"/>
          <w:szCs w:val="28"/>
        </w:rPr>
      </w:pPr>
      <w:r>
        <w:rPr>
          <w:rFonts w:hint="eastAsia" w:ascii="仿宋" w:hAnsi="仿宋" w:eastAsia="仿宋"/>
          <w:bCs/>
          <w:sz w:val="28"/>
          <w:szCs w:val="28"/>
        </w:rPr>
        <w:br w:type="page"/>
      </w:r>
    </w:p>
    <w:p>
      <w:pPr>
        <w:keepNext w:val="0"/>
        <w:keepLines w:val="0"/>
        <w:pageBreakBefore w:val="0"/>
        <w:kinsoku/>
        <w:wordWrap w:val="0"/>
        <w:overflowPunct/>
        <w:topLinePunct w:val="0"/>
        <w:autoSpaceDE/>
        <w:autoSpaceDN/>
        <w:bidi w:val="0"/>
        <w:adjustRightInd/>
        <w:snapToGrid/>
        <w:spacing w:line="480" w:lineRule="exact"/>
        <w:ind w:left="0" w:leftChars="0"/>
      </w:pPr>
      <w:r>
        <w:rPr>
          <w:rFonts w:hint="eastAsia" w:ascii="仿宋" w:hAnsi="仿宋" w:eastAsia="仿宋"/>
          <w:bCs/>
          <w:sz w:val="28"/>
          <w:szCs w:val="28"/>
        </w:rPr>
        <w:t>附件1</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ascii="Times New Roman" w:hAnsi="Times New Roman" w:eastAsia="黑体"/>
          <w:sz w:val="32"/>
          <w:szCs w:val="32"/>
        </w:rPr>
      </w:pP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职场达人</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商务英语知识大赛</w:t>
      </w:r>
      <w:r>
        <w:rPr>
          <w:rFonts w:hint="eastAsia" w:ascii="Times New Roman" w:hAnsi="Times New Roman" w:eastAsia="黑体" w:cs="Times New Roman"/>
          <w:sz w:val="32"/>
          <w:szCs w:val="32"/>
          <w:highlight w:val="none"/>
        </w:rPr>
        <w:t>实施方案</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（一）竞赛名称</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职场达人</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商务英语知识大赛</w:t>
      </w:r>
    </w:p>
    <w:p>
      <w:pPr>
        <w:pStyle w:val="1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竞赛意义与目的</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cs="Times New Roman"/>
          <w:bCs/>
          <w:kern w:val="2"/>
          <w:sz w:val="28"/>
          <w:szCs w:val="28"/>
          <w:highlight w:val="none"/>
          <w:lang w:val="en-US" w:eastAsia="zh-CN"/>
        </w:rPr>
        <w:t>为贯彻落实《高等学校外国语言文学类专业教学质量国家标准》,激发大学生学习英语的兴趣，促进当代大学生英语能力发展，通过以赛促教、以赛促学的途径与方法，促进英语教、学、测协调发展，为当代大学生搭建教学成果交流和学生风采展示平台。</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（三）参赛对象与要求</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Times New Roman"/>
          <w:bCs/>
          <w:kern w:val="2"/>
          <w:sz w:val="28"/>
          <w:szCs w:val="28"/>
          <w:lang w:val="en-US" w:eastAsia="zh-CN"/>
        </w:rPr>
        <w:t>全校在校本科生</w:t>
      </w:r>
      <w:r>
        <w:rPr>
          <w:rFonts w:hint="eastAsia" w:ascii="仿宋" w:hAnsi="仿宋" w:eastAsia="仿宋" w:cs="Times New Roman"/>
          <w:bCs/>
          <w:kern w:val="2"/>
          <w:sz w:val="28"/>
          <w:szCs w:val="28"/>
        </w:rPr>
        <w:t>。</w:t>
      </w:r>
      <w:r>
        <w:rPr>
          <w:rFonts w:hint="eastAsia" w:ascii="仿宋" w:hAnsi="仿宋" w:eastAsia="仿宋" w:cs="Times New Roman"/>
          <w:bCs/>
          <w:kern w:val="2"/>
          <w:sz w:val="28"/>
          <w:szCs w:val="28"/>
          <w:highlight w:val="none"/>
        </w:rPr>
        <w:t xml:space="preserve">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（四）竞赛内容</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pPr>
      <w:r>
        <w:rPr>
          <w:rFonts w:hint="eastAsia" w:ascii="仿宋" w:hAnsi="仿宋" w:eastAsia="仿宋" w:cs="仿宋"/>
          <w:color w:val="000000"/>
          <w:kern w:val="0"/>
          <w:sz w:val="28"/>
          <w:szCs w:val="28"/>
          <w:lang w:val="en-US" w:eastAsia="zh-CN" w:bidi="ar"/>
        </w:rPr>
        <w:t>竞赛内容涵盖基础词汇、商务知识及短语，全部采用客观单项选择题型，由计算机自动阅卷判分。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（五）竞赛时间及报名方式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default"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rPr>
        <w:t>竞赛时间：</w:t>
      </w:r>
      <w:r>
        <w:rPr>
          <w:rFonts w:hint="eastAsia" w:ascii="仿宋" w:hAnsi="仿宋" w:eastAsia="仿宋" w:cs="Times New Roman"/>
          <w:bCs/>
          <w:kern w:val="2"/>
          <w:sz w:val="28"/>
          <w:szCs w:val="28"/>
          <w:highlight w:val="none"/>
          <w:lang w:val="en-US" w:eastAsia="zh-CN"/>
        </w:rPr>
        <w:t>每年5月份</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cs="Times New Roman"/>
          <w:bCs/>
          <w:kern w:val="2"/>
          <w:sz w:val="28"/>
          <w:szCs w:val="28"/>
          <w:highlight w:val="none"/>
        </w:rPr>
        <w:t>报名方式：网络报名。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val="en-US" w:eastAsia="zh-CN"/>
        </w:rPr>
        <w:t>辽宁对外经贸学院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w:t>
      </w:r>
      <w:r>
        <w:rPr>
          <w:rFonts w:hint="eastAsia" w:ascii="仿宋" w:hAnsi="仿宋" w:eastAsia="仿宋" w:cs="Times New Roman"/>
          <w:bCs/>
          <w:kern w:val="2"/>
          <w:sz w:val="28"/>
          <w:szCs w:val="28"/>
          <w:highlight w:val="none"/>
        </w:rPr>
        <w:t>外国语学院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w:t>
      </w:r>
      <w:r>
        <w:rPr>
          <w:rFonts w:hint="eastAsia" w:ascii="仿宋" w:hAnsi="仿宋" w:eastAsia="仿宋" w:cs="Times New Roman"/>
          <w:bCs/>
          <w:kern w:val="2"/>
          <w:sz w:val="28"/>
          <w:szCs w:val="28"/>
          <w:highlight w:val="none"/>
          <w:lang w:val="en-US" w:eastAsia="zh-CN"/>
        </w:rPr>
        <w:t>为线上闭卷</w:t>
      </w:r>
      <w:r>
        <w:rPr>
          <w:rFonts w:hint="eastAsia" w:ascii="仿宋" w:hAnsi="仿宋" w:eastAsia="仿宋" w:cs="Times New Roman"/>
          <w:bCs/>
          <w:kern w:val="2"/>
          <w:sz w:val="28"/>
          <w:szCs w:val="28"/>
          <w:highlight w:val="none"/>
          <w:lang w:val="en-US" w:eastAsia="zh-CN" w:bidi="ar-SA"/>
        </w:rPr>
        <w:t>比赛</w:t>
      </w:r>
      <w:r>
        <w:rPr>
          <w:rFonts w:hint="eastAsia" w:ascii="仿宋" w:hAnsi="仿宋" w:eastAsia="仿宋" w:cs="Times New Roman"/>
          <w:bCs/>
          <w:kern w:val="2"/>
          <w:sz w:val="28"/>
          <w:szCs w:val="28"/>
          <w:highlight w:val="none"/>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 xml:space="preserve">采取线上闭卷答题形式，参赛选手可根据自身情况在教室、宿舍、家中等处进行。初赛可同时支持电脑网页、手机或平板网页、手机微信端等登录形式。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 xml:space="preserve">本赛段比赛用时60分钟。内容涵盖基础词汇及短语，全部采用客观单项选择题型，共50题，满分100分。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（二）评审方式与评分标准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计算机自动阅卷评分</w:t>
      </w:r>
      <w:r>
        <w:rPr>
          <w:rFonts w:hint="eastAsia" w:ascii="仿宋" w:hAnsi="仿宋" w:eastAsia="仿宋" w:cs="Times New Roman"/>
          <w:bCs/>
          <w:kern w:val="2"/>
          <w:sz w:val="28"/>
          <w:szCs w:val="28"/>
          <w:highlight w:val="none"/>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（三）奖项设置</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参赛选手：竞赛分别设置个人一、二、三等奖。一等奖获奖数量为参赛选手总人数的 1%、二等奖为 3%，三等奖为 6%。当获奖人数计算结果出现小数时，按四舍五入法取整数计算获奖人数。获得初赛一、二、三等奖的选手均可获得辽宁对外经贸学院</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职场达人</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 xml:space="preserve">商务英语知识大赛获奖证书，同时有机会获得由竞赛主办单位颁发的荣誉证书并可晋级决赛。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指导教师：设置优秀指导教师奖，由组委会确定人数，获得辽宁对外经贸学院</w:t>
      </w:r>
      <w:r>
        <w:rPr>
          <w:rFonts w:hint="eastAsia" w:ascii="仿宋" w:hAnsi="仿宋" w:eastAsia="仿宋" w:cs="Times New Roman"/>
          <w:bCs/>
          <w:kern w:val="2"/>
          <w:sz w:val="28"/>
          <w:szCs w:val="28"/>
          <w:highlight w:val="none"/>
          <w:lang w:val="en-US" w:eastAsia="zh-CN"/>
        </w:rPr>
        <w:t>商务英语竞赛</w:t>
      </w:r>
      <w:r>
        <w:rPr>
          <w:rFonts w:hint="eastAsia" w:ascii="仿宋" w:hAnsi="仿宋" w:eastAsia="仿宋" w:cs="Times New Roman"/>
          <w:bCs/>
          <w:kern w:val="2"/>
          <w:sz w:val="28"/>
          <w:szCs w:val="28"/>
          <w:highlight w:val="none"/>
        </w:rPr>
        <w:t xml:space="preserve">优秀指导教师纸质版证书。 </w:t>
      </w:r>
    </w:p>
    <w:p>
      <w:pPr>
        <w:pStyle w:val="1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申诉与仲裁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b/>
          <w:kern w:val="2"/>
          <w:sz w:val="30"/>
          <w:szCs w:val="30"/>
          <w:lang w:val="en-US" w:eastAsia="zh-CN"/>
        </w:rPr>
        <w:t xml:space="preserve"> </w:t>
      </w:r>
      <w:r>
        <w:rPr>
          <w:rFonts w:hint="eastAsia" w:ascii="仿宋" w:hAnsi="仿宋" w:eastAsia="仿宋" w:cs="Times New Roman"/>
          <w:bCs/>
          <w:kern w:val="2"/>
          <w:sz w:val="28"/>
          <w:szCs w:val="28"/>
          <w:highlight w:val="none"/>
          <w:lang w:val="en-US" w:eastAsia="zh-CN" w:bidi="ar-SA"/>
        </w:rPr>
        <w:t>参赛选手对不符合大赛和赛项规程规定的计算机软硬件、竞赛使用工具、赛场管理、竞赛成绩以及工作人员的不规范行为等，可向大赛组委会提出申诉。申诉应在赛项比赛结束后不超过2小时内提出。超过时效不予受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组委会将组织赛事仲裁工作组在接到申诉报告后的2小时内组织复议，并及时将复议结果告知申诉方。申诉方对复议结果仍有异议，可向学校创新创业中心提出申诉，以创新创业中心组织的仲裁工作组的仲裁结果为最终结果。 </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default" w:ascii="仿宋" w:hAnsi="仿宋" w:eastAsia="仿宋"/>
          <w:b/>
          <w:kern w:val="2"/>
          <w:sz w:val="30"/>
          <w:szCs w:val="30"/>
          <w:lang w:val="en-US" w:eastAsia="zh-CN"/>
        </w:rPr>
      </w:pPr>
      <w:r>
        <w:rPr>
          <w:rFonts w:hint="eastAsia" w:ascii="仿宋" w:hAnsi="仿宋" w:eastAsia="仿宋" w:cs="Times New Roman"/>
          <w:bCs/>
          <w:kern w:val="2"/>
          <w:sz w:val="28"/>
          <w:szCs w:val="28"/>
          <w:highlight w:val="none"/>
          <w:lang w:val="en-US" w:eastAsia="zh-CN" w:bidi="ar-SA"/>
        </w:rPr>
        <w:t>申诉方不得以任何理由拒绝接收仲裁结果；不得以任何理由采取过激行为扰乱赛场秩序。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cs="Times New Roman"/>
          <w:bCs/>
          <w:kern w:val="2"/>
          <w:sz w:val="28"/>
          <w:szCs w:val="28"/>
          <w:highlight w:val="none"/>
          <w:lang w:val="en-US" w:eastAsia="zh-CN"/>
        </w:rPr>
        <w:t>竞赛结果在辽宁对外经贸学院外国语学院网站上进行公示。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谷一星</w:t>
      </w:r>
      <w:r>
        <w:rPr>
          <w:rFonts w:hint="eastAsia" w:ascii="仿宋" w:hAnsi="仿宋" w:eastAsia="仿宋"/>
          <w:bCs/>
          <w:kern w:val="2"/>
          <w:sz w:val="28"/>
          <w:szCs w:val="28"/>
        </w:rPr>
        <w:t>：18</w:t>
      </w:r>
      <w:r>
        <w:rPr>
          <w:rFonts w:hint="eastAsia" w:ascii="仿宋" w:hAnsi="仿宋" w:eastAsia="仿宋"/>
          <w:bCs/>
          <w:kern w:val="2"/>
          <w:sz w:val="28"/>
          <w:szCs w:val="28"/>
          <w:lang w:val="en-US" w:eastAsia="zh-CN"/>
        </w:rPr>
        <w:t>640866969</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郭亚卿</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15140309398</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电子邮箱：</w:t>
      </w:r>
      <w:r>
        <w:rPr>
          <w:rFonts w:hint="eastAsia" w:ascii="仿宋" w:hAnsi="仿宋" w:eastAsia="仿宋"/>
          <w:bCs/>
          <w:kern w:val="2"/>
          <w:sz w:val="28"/>
          <w:szCs w:val="28"/>
        </w:rPr>
        <w:fldChar w:fldCharType="begin"/>
      </w:r>
      <w:r>
        <w:rPr>
          <w:rFonts w:hint="eastAsia" w:ascii="仿宋" w:hAnsi="仿宋" w:eastAsia="仿宋"/>
          <w:bCs/>
          <w:kern w:val="2"/>
          <w:sz w:val="28"/>
          <w:szCs w:val="28"/>
        </w:rPr>
        <w:instrText xml:space="preserve"> HYPERLINK "mailto:luibeyyjs@126.com" </w:instrText>
      </w:r>
      <w:r>
        <w:rPr>
          <w:rFonts w:hint="eastAsia" w:ascii="仿宋" w:hAnsi="仿宋" w:eastAsia="仿宋"/>
          <w:bCs/>
          <w:kern w:val="2"/>
          <w:sz w:val="28"/>
          <w:szCs w:val="28"/>
        </w:rPr>
        <w:fldChar w:fldCharType="separate"/>
      </w:r>
      <w:r>
        <w:rPr>
          <w:rFonts w:hint="eastAsia" w:ascii="仿宋" w:hAnsi="仿宋" w:eastAsia="仿宋"/>
          <w:bCs/>
          <w:kern w:val="2"/>
          <w:sz w:val="28"/>
          <w:szCs w:val="28"/>
        </w:rPr>
        <w:t>luibeyyjs@126.com</w:t>
      </w:r>
      <w:r>
        <w:rPr>
          <w:rFonts w:hint="eastAsia" w:ascii="仿宋" w:hAnsi="仿宋" w:eastAsia="仿宋"/>
          <w:bCs/>
          <w:kern w:val="2"/>
          <w:sz w:val="28"/>
          <w:szCs w:val="28"/>
        </w:rPr>
        <w:fldChar w:fldCharType="end"/>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1.参赛选手在大赛网站注册时所用的QQ号及手机号必须准确。没有注册的选手不能参加决赛。参赛选手提供的个人信息须准确、真实。如经组委会查证与真实情况不符，将取消其参赛资格。</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2.参赛选手应秉持诚信态度，不得作弊。如经组委会查实有抄袭或作弊情况，将永久取消该选手参赛资格，并按照学校学生手册相关管理规定予以纪律处分。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3.竞赛安全</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4.其他</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（1）以上赛制如有变化，以组委会最终公布为准。</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cs="Times New Roman"/>
          <w:bCs/>
          <w:kern w:val="2"/>
          <w:sz w:val="28"/>
          <w:szCs w:val="28"/>
          <w:highlight w:val="none"/>
          <w:lang w:val="en-US" w:eastAsia="zh-CN" w:bidi="ar-SA"/>
        </w:rPr>
        <w:t>（2）本方案最终解释权归承办单位所有。</w:t>
      </w:r>
    </w:p>
    <w:p>
      <w:pPr>
        <w:keepNext w:val="0"/>
        <w:keepLines w:val="0"/>
        <w:pageBreakBefore w:val="0"/>
        <w:kinsoku/>
        <w:wordWrap w:val="0"/>
        <w:overflowPunct/>
        <w:topLinePunct w:val="0"/>
        <w:autoSpaceDE/>
        <w:autoSpaceDN/>
        <w:bidi w:val="0"/>
        <w:adjustRightInd/>
        <w:snapToGrid/>
        <w:spacing w:line="480" w:lineRule="exact"/>
        <w:ind w:left="0" w:leftChars="0"/>
      </w:pPr>
    </w:p>
    <w:p>
      <w:pPr>
        <w:keepNext w:val="0"/>
        <w:keepLines w:val="0"/>
        <w:pageBreakBefore w:val="0"/>
        <w:kinsoku/>
        <w:wordWrap w:val="0"/>
        <w:overflowPunct/>
        <w:topLinePunct w:val="0"/>
        <w:autoSpaceDE/>
        <w:autoSpaceDN/>
        <w:bidi w:val="0"/>
        <w:adjustRightInd/>
        <w:snapToGrid/>
        <w:spacing w:line="480" w:lineRule="exact"/>
        <w:ind w:left="0" w:leftChars="0"/>
      </w:pP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sz w:val="28"/>
          <w:szCs w:val="28"/>
        </w:rPr>
      </w:pPr>
      <w:r>
        <w:rPr>
          <w:rFonts w:hint="eastAsia" w:ascii="仿宋" w:hAnsi="仿宋" w:eastAsia="仿宋"/>
          <w:sz w:val="28"/>
          <w:szCs w:val="28"/>
        </w:rPr>
        <w:br w:type="page"/>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sz w:val="32"/>
          <w:szCs w:val="32"/>
        </w:rPr>
      </w:pPr>
      <w:r>
        <w:rPr>
          <w:rFonts w:hint="eastAsia" w:ascii="仿宋" w:hAnsi="仿宋" w:eastAsia="仿宋"/>
          <w:sz w:val="28"/>
          <w:szCs w:val="28"/>
        </w:rPr>
        <w:t>附件2</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ascii="Times New Roman" w:hAnsi="Times New Roman" w:eastAsia="黑体"/>
          <w:sz w:val="32"/>
          <w:szCs w:val="32"/>
        </w:rPr>
      </w:pPr>
      <w:r>
        <w:rPr>
          <w:rFonts w:hint="eastAsia" w:ascii="仿宋" w:hAnsi="仿宋" w:eastAsia="仿宋"/>
          <w:b/>
          <w:bCs/>
          <w:sz w:val="32"/>
          <w:szCs w:val="32"/>
        </w:rPr>
        <w:t xml:space="preserve"> </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商务精英</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商务英语实践</w:t>
      </w:r>
      <w:r>
        <w:rPr>
          <w:rFonts w:hint="eastAsia" w:ascii="Times New Roman" w:hAnsi="Times New Roman" w:eastAsia="黑体" w:cs="Times New Roman"/>
          <w:sz w:val="32"/>
          <w:szCs w:val="32"/>
          <w:highlight w:val="none"/>
        </w:rPr>
        <w:t>大赛实施方案</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（一）竞赛名称</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商务精英</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商务英语实践</w:t>
      </w:r>
      <w:r>
        <w:rPr>
          <w:rFonts w:hint="eastAsia" w:ascii="仿宋" w:hAnsi="仿宋" w:eastAsia="仿宋" w:cs="Times New Roman"/>
          <w:bCs/>
          <w:kern w:val="2"/>
          <w:sz w:val="28"/>
          <w:szCs w:val="28"/>
          <w:highlight w:val="none"/>
        </w:rPr>
        <w:t>大赛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（二）竞赛意义与目的</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商务精英</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商务英语实践</w:t>
      </w:r>
      <w:r>
        <w:rPr>
          <w:rFonts w:hint="eastAsia" w:ascii="仿宋" w:hAnsi="仿宋" w:eastAsia="仿宋" w:cs="Times New Roman"/>
          <w:bCs/>
          <w:kern w:val="2"/>
          <w:sz w:val="28"/>
          <w:szCs w:val="28"/>
          <w:highlight w:val="none"/>
        </w:rPr>
        <w:t>大赛旨在提高学生商务知识与实践技能相结合的素质，引导大学生投身实践，深入企业调查研究，学习和总结企业成功经营理念和管理模式，探索商业难题的可行有效的创新解决方案，激励大学生努力成长为学以致用、回馈社会的国际复合型商务精英人才。</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（三）参赛对象与要求</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lang w:val="en-US" w:eastAsia="zh-CN"/>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Times New Roman"/>
          <w:bCs/>
          <w:kern w:val="2"/>
          <w:sz w:val="28"/>
          <w:szCs w:val="28"/>
        </w:rPr>
        <w:t>商务英语本科专业</w:t>
      </w:r>
      <w:r>
        <w:rPr>
          <w:rFonts w:hint="eastAsia" w:ascii="仿宋" w:hAnsi="仿宋" w:eastAsia="仿宋" w:cs="Times New Roman"/>
          <w:bCs/>
          <w:kern w:val="2"/>
          <w:sz w:val="28"/>
          <w:szCs w:val="28"/>
          <w:lang w:val="en-US" w:eastAsia="zh-CN"/>
        </w:rPr>
        <w:t>二年级在校本科生。</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rPr>
        <w:t>每支代表队的成员人数为</w:t>
      </w:r>
      <w:r>
        <w:rPr>
          <w:rFonts w:hint="eastAsia" w:ascii="仿宋" w:hAnsi="仿宋" w:eastAsia="仿宋" w:cs="Times New Roman"/>
          <w:bCs/>
          <w:kern w:val="2"/>
          <w:sz w:val="28"/>
          <w:szCs w:val="28"/>
          <w:lang w:val="en-US" w:eastAsia="zh-CN"/>
        </w:rPr>
        <w:t>3</w:t>
      </w:r>
      <w:r>
        <w:rPr>
          <w:rFonts w:hint="eastAsia" w:ascii="仿宋" w:hAnsi="仿宋" w:eastAsia="仿宋" w:cs="Times New Roman"/>
          <w:bCs/>
          <w:kern w:val="2"/>
          <w:sz w:val="28"/>
          <w:szCs w:val="28"/>
        </w:rPr>
        <w:t>-</w:t>
      </w:r>
      <w:r>
        <w:rPr>
          <w:rFonts w:hint="eastAsia" w:ascii="仿宋" w:hAnsi="仿宋" w:eastAsia="仿宋" w:cs="Times New Roman"/>
          <w:bCs/>
          <w:kern w:val="2"/>
          <w:sz w:val="28"/>
          <w:szCs w:val="28"/>
          <w:lang w:val="en-US" w:eastAsia="zh-CN"/>
        </w:rPr>
        <w:t>5</w:t>
      </w:r>
      <w:r>
        <w:rPr>
          <w:rFonts w:hint="eastAsia" w:ascii="仿宋" w:hAnsi="仿宋" w:eastAsia="仿宋" w:cs="Times New Roman"/>
          <w:bCs/>
          <w:kern w:val="2"/>
          <w:sz w:val="28"/>
          <w:szCs w:val="28"/>
        </w:rPr>
        <w:t>人，其中</w:t>
      </w:r>
      <w:r>
        <w:rPr>
          <w:rFonts w:hint="eastAsia" w:ascii="仿宋" w:hAnsi="仿宋" w:eastAsia="仿宋" w:cs="Times New Roman"/>
          <w:bCs/>
          <w:kern w:val="2"/>
          <w:sz w:val="28"/>
          <w:szCs w:val="28"/>
          <w:lang w:val="en-US" w:eastAsia="zh-CN"/>
        </w:rPr>
        <w:t>3</w:t>
      </w:r>
      <w:r>
        <w:rPr>
          <w:rFonts w:hint="eastAsia" w:ascii="仿宋" w:hAnsi="仿宋" w:eastAsia="仿宋" w:cs="Times New Roman"/>
          <w:bCs/>
          <w:kern w:val="2"/>
          <w:sz w:val="28"/>
          <w:szCs w:val="28"/>
        </w:rPr>
        <w:t>名队员必须代表队伍参与项目陈述（包括在台上控制队伍展示研究成果的PPT等多媒体的选手，但并不要求一直由同一名选手控制PPT等多媒体），其余队员为支援队员。</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（四）竞赛内容</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default"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rPr>
        <w:t>参赛选手将结合商务管理、营销、运营、财会等相关课程知识，围绕大赛主题，选择某个企业作为研究对象，收集相关资料、图片、数据、样本等，深入分析和探究，并提出切实可行的问题解决方案或独特见解。参赛队伍必须深入企业开展实地调研，并在所提交资料中展现出实地调研的成果。</w:t>
      </w:r>
      <w:r>
        <w:rPr>
          <w:rFonts w:hint="eastAsia" w:ascii="仿宋" w:hAnsi="仿宋" w:eastAsia="仿宋" w:cs="Times New Roman"/>
          <w:bCs/>
          <w:kern w:val="2"/>
          <w:sz w:val="28"/>
          <w:szCs w:val="28"/>
          <w:highlight w:val="none"/>
          <w:lang w:val="en-US" w:eastAsia="zh-CN"/>
        </w:rPr>
        <w:t>提交材料包括：</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1.</w:t>
      </w:r>
      <w:r>
        <w:rPr>
          <w:rFonts w:hint="eastAsia" w:ascii="仿宋" w:hAnsi="仿宋" w:eastAsia="仿宋" w:cs="Times New Roman"/>
          <w:bCs/>
          <w:kern w:val="2"/>
          <w:sz w:val="28"/>
          <w:szCs w:val="28"/>
          <w:highlight w:val="none"/>
        </w:rPr>
        <w:t>项目概述等图文资料：全英文，篇幅为1张A3纸，展示项目实践过程与研究结果；</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2.</w:t>
      </w:r>
      <w:r>
        <w:rPr>
          <w:rFonts w:hint="eastAsia" w:ascii="仿宋" w:hAnsi="仿宋" w:eastAsia="仿宋" w:cs="Times New Roman"/>
          <w:bCs/>
          <w:kern w:val="2"/>
          <w:sz w:val="28"/>
          <w:szCs w:val="28"/>
          <w:highlight w:val="none"/>
        </w:rPr>
        <w:t>演示文稿（PPT）：全英文，包括音乐、视频以及字体；</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3.</w:t>
      </w:r>
      <w:r>
        <w:rPr>
          <w:rFonts w:hint="eastAsia" w:ascii="仿宋" w:hAnsi="仿宋" w:eastAsia="仿宋" w:cs="Times New Roman"/>
          <w:bCs/>
          <w:kern w:val="2"/>
          <w:sz w:val="28"/>
          <w:szCs w:val="28"/>
          <w:highlight w:val="none"/>
        </w:rPr>
        <w:t>演示视频：展示项目研究目的、实践过程及研究结果，限时1</w:t>
      </w:r>
      <w:r>
        <w:rPr>
          <w:rFonts w:hint="eastAsia" w:ascii="仿宋" w:hAnsi="仿宋" w:eastAsia="仿宋" w:cs="Times New Roman"/>
          <w:bCs/>
          <w:kern w:val="2"/>
          <w:sz w:val="28"/>
          <w:szCs w:val="28"/>
          <w:highlight w:val="none"/>
          <w:lang w:val="en-US" w:eastAsia="zh-CN"/>
        </w:rPr>
        <w:t>0</w:t>
      </w:r>
      <w:r>
        <w:rPr>
          <w:rFonts w:hint="eastAsia" w:ascii="仿宋" w:hAnsi="仿宋" w:eastAsia="仿宋" w:cs="Times New Roman"/>
          <w:bCs/>
          <w:kern w:val="2"/>
          <w:sz w:val="28"/>
          <w:szCs w:val="28"/>
          <w:highlight w:val="none"/>
        </w:rPr>
        <w:t>分钟；</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（五）竞赛时间及报名方式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竞赛时间：每年6—1</w:t>
      </w:r>
      <w:r>
        <w:rPr>
          <w:rFonts w:hint="eastAsia" w:ascii="仿宋" w:hAnsi="仿宋" w:eastAsia="仿宋" w:cs="Times New Roman"/>
          <w:bCs/>
          <w:kern w:val="2"/>
          <w:sz w:val="28"/>
          <w:szCs w:val="28"/>
          <w:highlight w:val="none"/>
          <w:lang w:val="en-US" w:eastAsia="zh-CN"/>
        </w:rPr>
        <w:t>1</w:t>
      </w:r>
      <w:r>
        <w:rPr>
          <w:rFonts w:hint="eastAsia" w:ascii="仿宋" w:hAnsi="仿宋" w:eastAsia="仿宋" w:cs="Times New Roman"/>
          <w:bCs/>
          <w:kern w:val="2"/>
          <w:sz w:val="28"/>
          <w:szCs w:val="28"/>
          <w:highlight w:val="none"/>
        </w:rPr>
        <w:t>月份</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cs="Times New Roman"/>
          <w:bCs/>
          <w:kern w:val="2"/>
          <w:sz w:val="28"/>
          <w:szCs w:val="28"/>
          <w:highlight w:val="none"/>
        </w:rPr>
        <w:t>报名方式：</w:t>
      </w:r>
      <w:r>
        <w:rPr>
          <w:rFonts w:hint="eastAsia" w:ascii="仿宋" w:hAnsi="仿宋" w:eastAsia="仿宋" w:cs="Times New Roman"/>
          <w:bCs/>
          <w:kern w:val="2"/>
          <w:sz w:val="28"/>
          <w:szCs w:val="28"/>
          <w:highlight w:val="none"/>
          <w:lang w:val="en-US" w:eastAsia="zh-CN"/>
        </w:rPr>
        <w:t>具体见比赛通知</w:t>
      </w:r>
      <w:r>
        <w:rPr>
          <w:rFonts w:hint="eastAsia" w:ascii="仿宋" w:hAnsi="仿宋" w:eastAsia="仿宋" w:cs="Times New Roman"/>
          <w:bCs/>
          <w:kern w:val="2"/>
          <w:sz w:val="28"/>
          <w:szCs w:val="28"/>
          <w:highlight w:val="none"/>
        </w:rPr>
        <w:t>。</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val="en-US" w:eastAsia="zh-CN"/>
        </w:rPr>
        <w:t>辽宁对外经贸学院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w:t>
      </w:r>
      <w:r>
        <w:rPr>
          <w:rFonts w:hint="eastAsia" w:ascii="仿宋" w:hAnsi="仿宋" w:eastAsia="仿宋" w:cs="Times New Roman"/>
          <w:bCs/>
          <w:kern w:val="2"/>
          <w:sz w:val="28"/>
          <w:szCs w:val="28"/>
          <w:highlight w:val="none"/>
        </w:rPr>
        <w:t>外国语学院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w:t>
      </w:r>
      <w:r>
        <w:rPr>
          <w:rFonts w:hint="eastAsia" w:ascii="仿宋" w:hAnsi="仿宋" w:eastAsia="仿宋" w:cs="Times New Roman"/>
          <w:bCs/>
          <w:kern w:val="2"/>
          <w:sz w:val="28"/>
          <w:szCs w:val="28"/>
          <w:highlight w:val="none"/>
          <w:lang w:val="en-US" w:eastAsia="zh-CN"/>
        </w:rPr>
        <w:t>采取选手提交作品的方式</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 xml:space="preserve"> </w:t>
      </w:r>
    </w:p>
    <w:p>
      <w:pPr>
        <w:pStyle w:val="12"/>
        <w:keepNext w:val="0"/>
        <w:keepLines w:val="0"/>
        <w:pageBreakBefore w:val="0"/>
        <w:widowControl w:val="0"/>
        <w:numPr>
          <w:ilvl w:val="0"/>
          <w:numId w:val="3"/>
        </w:numPr>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评审方式与评分标准</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评委根据团队的整体材料进行打分，满分 100 分。以评委的平均分作为最终成绩，具体评分细则如下表：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623"/>
        <w:gridCol w:w="5082"/>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
                <w:bCs w:val="0"/>
                <w:kern w:val="2"/>
                <w:sz w:val="24"/>
                <w:szCs w:val="24"/>
                <w:highlight w:val="none"/>
                <w:vertAlign w:val="baseline"/>
                <w:lang w:val="en-US" w:eastAsia="zh-CN"/>
              </w:rPr>
            </w:pPr>
            <w:r>
              <w:rPr>
                <w:rFonts w:hint="eastAsia" w:ascii="仿宋" w:hAnsi="仿宋" w:eastAsia="仿宋" w:cs="Times New Roman"/>
                <w:b/>
                <w:bCs w:val="0"/>
                <w:kern w:val="2"/>
                <w:sz w:val="24"/>
                <w:szCs w:val="24"/>
                <w:highlight w:val="none"/>
                <w:vertAlign w:val="baseline"/>
                <w:lang w:val="en-US" w:eastAsia="zh-CN"/>
              </w:rPr>
              <w:t>环节</w:t>
            </w:r>
          </w:p>
        </w:tc>
        <w:tc>
          <w:tcPr>
            <w:tcW w:w="1623"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
                <w:bCs w:val="0"/>
                <w:kern w:val="2"/>
                <w:sz w:val="24"/>
                <w:szCs w:val="24"/>
                <w:highlight w:val="none"/>
                <w:vertAlign w:val="baseline"/>
                <w:lang w:val="en-US" w:eastAsia="zh-CN"/>
              </w:rPr>
            </w:pPr>
            <w:r>
              <w:rPr>
                <w:rFonts w:hint="eastAsia" w:ascii="仿宋" w:hAnsi="仿宋" w:eastAsia="仿宋" w:cs="Times New Roman"/>
                <w:b/>
                <w:bCs w:val="0"/>
                <w:kern w:val="2"/>
                <w:sz w:val="24"/>
                <w:szCs w:val="24"/>
                <w:highlight w:val="none"/>
                <w:vertAlign w:val="baseline"/>
                <w:lang w:val="en-US" w:eastAsia="zh-CN"/>
              </w:rPr>
              <w:t>评分项</w:t>
            </w:r>
          </w:p>
        </w:tc>
        <w:tc>
          <w:tcPr>
            <w:tcW w:w="508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
                <w:bCs w:val="0"/>
                <w:kern w:val="2"/>
                <w:sz w:val="24"/>
                <w:szCs w:val="24"/>
                <w:highlight w:val="none"/>
                <w:vertAlign w:val="baseline"/>
                <w:lang w:val="en-US" w:eastAsia="zh-CN"/>
              </w:rPr>
            </w:pPr>
            <w:r>
              <w:rPr>
                <w:rFonts w:hint="eastAsia" w:ascii="仿宋" w:hAnsi="仿宋" w:eastAsia="仿宋" w:cs="Times New Roman"/>
                <w:b/>
                <w:bCs w:val="0"/>
                <w:kern w:val="2"/>
                <w:sz w:val="24"/>
                <w:szCs w:val="24"/>
                <w:highlight w:val="none"/>
                <w:vertAlign w:val="baseline"/>
                <w:lang w:val="en-US" w:eastAsia="zh-CN"/>
              </w:rPr>
              <w:t>评分说明</w:t>
            </w:r>
          </w:p>
        </w:tc>
        <w:tc>
          <w:tcPr>
            <w:tcW w:w="1031"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
                <w:bCs w:val="0"/>
                <w:kern w:val="2"/>
                <w:sz w:val="24"/>
                <w:szCs w:val="24"/>
                <w:highlight w:val="none"/>
                <w:vertAlign w:val="baseline"/>
                <w:lang w:val="en-US" w:eastAsia="zh-CN"/>
              </w:rPr>
            </w:pPr>
            <w:r>
              <w:rPr>
                <w:rFonts w:hint="eastAsia" w:ascii="仿宋" w:hAnsi="仿宋" w:eastAsia="仿宋" w:cs="Times New Roman"/>
                <w:b/>
                <w:bCs w:val="0"/>
                <w:kern w:val="2"/>
                <w:sz w:val="24"/>
                <w:szCs w:val="24"/>
                <w:highlight w:val="none"/>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
                <w:bCs w:val="0"/>
                <w:kern w:val="2"/>
                <w:sz w:val="24"/>
                <w:szCs w:val="24"/>
                <w:highlight w:val="none"/>
                <w:vertAlign w:val="baseline"/>
                <w:lang w:val="en-US" w:eastAsia="zh-CN"/>
              </w:rPr>
            </w:pPr>
            <w:r>
              <w:rPr>
                <w:rFonts w:hint="eastAsia" w:ascii="仿宋" w:hAnsi="仿宋" w:eastAsia="仿宋" w:cs="Times New Roman"/>
                <w:b/>
                <w:bCs w:val="0"/>
                <w:kern w:val="2"/>
                <w:sz w:val="24"/>
                <w:szCs w:val="24"/>
                <w:highlight w:val="none"/>
                <w:vertAlign w:val="baseline"/>
                <w:lang w:val="en-US" w:eastAsia="zh-CN"/>
              </w:rPr>
              <w:t>演讲环节</w:t>
            </w:r>
          </w:p>
        </w:tc>
        <w:tc>
          <w:tcPr>
            <w:tcW w:w="1623"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内容和结构</w:t>
            </w:r>
          </w:p>
        </w:tc>
        <w:tc>
          <w:tcPr>
            <w:tcW w:w="508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目的明确、内容完整、结构清晰、有理有据、有创新观点</w:t>
            </w:r>
          </w:p>
        </w:tc>
        <w:tc>
          <w:tcPr>
            <w:tcW w:w="1031"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
                <w:bCs w:val="0"/>
                <w:kern w:val="2"/>
                <w:sz w:val="24"/>
                <w:szCs w:val="24"/>
                <w:highlight w:val="none"/>
                <w:vertAlign w:val="baseline"/>
              </w:rPr>
            </w:pPr>
          </w:p>
        </w:tc>
        <w:tc>
          <w:tcPr>
            <w:tcW w:w="1623"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语言能力</w:t>
            </w:r>
          </w:p>
        </w:tc>
        <w:tc>
          <w:tcPr>
            <w:tcW w:w="508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流利度：演讲流畅、表达清晰，无明显停顿、迟疑或更正现象</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语音语调：发音准确、强调自然</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准确度：用词恰当、无明显语法错误</w:t>
            </w:r>
          </w:p>
        </w:tc>
        <w:tc>
          <w:tcPr>
            <w:tcW w:w="1031"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
                <w:bCs w:val="0"/>
                <w:kern w:val="2"/>
                <w:sz w:val="24"/>
                <w:szCs w:val="24"/>
                <w:highlight w:val="none"/>
                <w:vertAlign w:val="baseline"/>
              </w:rPr>
            </w:pPr>
          </w:p>
        </w:tc>
        <w:tc>
          <w:tcPr>
            <w:tcW w:w="1623"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创新力</w:t>
            </w:r>
          </w:p>
        </w:tc>
        <w:tc>
          <w:tcPr>
            <w:tcW w:w="508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立意和观点具有创新性，敢于用创新的思维、方式分析和解决问题</w:t>
            </w:r>
          </w:p>
        </w:tc>
        <w:tc>
          <w:tcPr>
            <w:tcW w:w="1031"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
                <w:bCs w:val="0"/>
                <w:kern w:val="2"/>
                <w:sz w:val="24"/>
                <w:szCs w:val="24"/>
                <w:highlight w:val="none"/>
                <w:vertAlign w:val="baseline"/>
              </w:rPr>
            </w:pPr>
          </w:p>
        </w:tc>
        <w:tc>
          <w:tcPr>
            <w:tcW w:w="1623"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表现力</w:t>
            </w:r>
          </w:p>
        </w:tc>
        <w:tc>
          <w:tcPr>
            <w:tcW w:w="508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衣着得体、表情自然、情绪饱满、表现力强，有较好的台风，能适当应用身体语言（站姿、手势、眼神交流等）并有适当的互动</w:t>
            </w:r>
          </w:p>
        </w:tc>
        <w:tc>
          <w:tcPr>
            <w:tcW w:w="1031"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
                <w:bCs w:val="0"/>
                <w:kern w:val="2"/>
                <w:sz w:val="24"/>
                <w:szCs w:val="24"/>
                <w:highlight w:val="none"/>
                <w:vertAlign w:val="baseline"/>
              </w:rPr>
            </w:pPr>
          </w:p>
        </w:tc>
        <w:tc>
          <w:tcPr>
            <w:tcW w:w="1623"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PPT设计</w:t>
            </w:r>
          </w:p>
        </w:tc>
        <w:tc>
          <w:tcPr>
            <w:tcW w:w="508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图文设计贴近所选商务情境，排版合理、界面美观，无明显文字或链接错误，适当运用多媒体元素（图片、音视频等）</w:t>
            </w:r>
          </w:p>
        </w:tc>
        <w:tc>
          <w:tcPr>
            <w:tcW w:w="1031"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
                <w:bCs w:val="0"/>
                <w:kern w:val="2"/>
                <w:sz w:val="24"/>
                <w:szCs w:val="24"/>
                <w:highlight w:val="none"/>
                <w:vertAlign w:val="baseline"/>
              </w:rPr>
            </w:pPr>
          </w:p>
        </w:tc>
        <w:tc>
          <w:tcPr>
            <w:tcW w:w="1623"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时间掌握</w:t>
            </w:r>
          </w:p>
        </w:tc>
        <w:tc>
          <w:tcPr>
            <w:tcW w:w="508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能在规定时间内完成演讲</w:t>
            </w:r>
          </w:p>
        </w:tc>
        <w:tc>
          <w:tcPr>
            <w:tcW w:w="1031"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786"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Times New Roman"/>
                <w:b/>
                <w:bCs w:val="0"/>
                <w:kern w:val="2"/>
                <w:sz w:val="24"/>
                <w:szCs w:val="24"/>
                <w:highlight w:val="none"/>
                <w:vertAlign w:val="baseline"/>
                <w:lang w:val="en-US" w:eastAsia="zh-CN"/>
              </w:rPr>
            </w:pPr>
            <w:r>
              <w:rPr>
                <w:rFonts w:hint="eastAsia" w:ascii="仿宋" w:hAnsi="仿宋" w:eastAsia="仿宋" w:cs="Times New Roman"/>
                <w:b/>
                <w:bCs w:val="0"/>
                <w:kern w:val="2"/>
                <w:sz w:val="24"/>
                <w:szCs w:val="24"/>
                <w:highlight w:val="none"/>
                <w:vertAlign w:val="baseline"/>
                <w:lang w:val="en-US" w:eastAsia="zh-CN"/>
              </w:rPr>
              <w:t>其他</w:t>
            </w:r>
          </w:p>
        </w:tc>
        <w:tc>
          <w:tcPr>
            <w:tcW w:w="1623"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图文资料</w:t>
            </w:r>
          </w:p>
        </w:tc>
        <w:tc>
          <w:tcPr>
            <w:tcW w:w="508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内容重点突出、语言通顺流畅</w:t>
            </w:r>
          </w:p>
        </w:tc>
        <w:tc>
          <w:tcPr>
            <w:tcW w:w="1031"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1" w:type="dxa"/>
            <w:gridSpan w:val="3"/>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
                <w:bCs w:val="0"/>
                <w:kern w:val="2"/>
                <w:sz w:val="24"/>
                <w:szCs w:val="24"/>
                <w:highlight w:val="none"/>
                <w:vertAlign w:val="baseline"/>
                <w:lang w:val="en-US" w:eastAsia="zh-CN"/>
              </w:rPr>
              <w:t>总分</w:t>
            </w:r>
          </w:p>
        </w:tc>
        <w:tc>
          <w:tcPr>
            <w:tcW w:w="1031"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Times New Roman"/>
                <w:bCs/>
                <w:kern w:val="2"/>
                <w:sz w:val="24"/>
                <w:szCs w:val="24"/>
                <w:highlight w:val="none"/>
                <w:vertAlign w:val="baseline"/>
                <w:lang w:val="en-US" w:eastAsia="zh-CN"/>
              </w:rPr>
            </w:pPr>
            <w:r>
              <w:rPr>
                <w:rFonts w:hint="eastAsia" w:ascii="仿宋" w:hAnsi="仿宋" w:eastAsia="仿宋" w:cs="Times New Roman"/>
                <w:bCs/>
                <w:kern w:val="2"/>
                <w:sz w:val="24"/>
                <w:szCs w:val="24"/>
                <w:highlight w:val="none"/>
                <w:vertAlign w:val="baseline"/>
                <w:lang w:val="en-US" w:eastAsia="zh-CN"/>
              </w:rPr>
              <w:t>100</w:t>
            </w:r>
          </w:p>
        </w:tc>
      </w:tr>
    </w:tbl>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（三）奖项设置</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比赛选手：设置一、二、三等奖。</w:t>
      </w:r>
      <w:r>
        <w:rPr>
          <w:rFonts w:hint="eastAsia" w:ascii="仿宋" w:hAnsi="仿宋" w:eastAsia="仿宋" w:cs="Times New Roman"/>
          <w:bCs/>
          <w:kern w:val="2"/>
          <w:sz w:val="28"/>
          <w:szCs w:val="28"/>
          <w:highlight w:val="none"/>
          <w:lang w:val="en-US" w:eastAsia="zh-CN"/>
        </w:rPr>
        <w:t>一等奖一支，二等奖两支，三等奖两支队伍，若实际参赛队伍不足8支，则仅设一等奖1项。获奖团队</w:t>
      </w:r>
      <w:r>
        <w:rPr>
          <w:rFonts w:hint="eastAsia" w:ascii="仿宋" w:hAnsi="仿宋" w:eastAsia="仿宋" w:cs="Times New Roman"/>
          <w:bCs/>
          <w:kern w:val="2"/>
          <w:sz w:val="28"/>
          <w:szCs w:val="28"/>
          <w:highlight w:val="none"/>
        </w:rPr>
        <w:t>有机会参加“</w:t>
      </w:r>
      <w:r>
        <w:rPr>
          <w:rFonts w:hint="eastAsia" w:ascii="仿宋" w:hAnsi="仿宋" w:eastAsia="仿宋" w:cs="Times New Roman"/>
          <w:bCs/>
          <w:kern w:val="2"/>
          <w:sz w:val="28"/>
          <w:szCs w:val="28"/>
          <w:highlight w:val="none"/>
          <w:lang w:val="en-US" w:eastAsia="zh-CN"/>
        </w:rPr>
        <w:t>高教杯</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商务英语实践技能大赛</w:t>
      </w:r>
      <w:r>
        <w:rPr>
          <w:rFonts w:hint="eastAsia" w:ascii="仿宋" w:hAnsi="仿宋" w:eastAsia="仿宋" w:cs="Times New Roman"/>
          <w:bCs/>
          <w:kern w:val="2"/>
          <w:sz w:val="28"/>
          <w:szCs w:val="28"/>
          <w:highlight w:val="none"/>
        </w:rPr>
        <w:t>（具体人数由组委会确定）。获奖选手将获得辽宁对外经贸学院</w:t>
      </w:r>
      <w:r>
        <w:rPr>
          <w:rFonts w:hint="eastAsia" w:ascii="仿宋" w:hAnsi="仿宋" w:eastAsia="仿宋" w:cs="Times New Roman"/>
          <w:bCs/>
          <w:kern w:val="2"/>
          <w:sz w:val="28"/>
          <w:szCs w:val="28"/>
          <w:highlight w:val="none"/>
          <w:lang w:val="en-US" w:eastAsia="zh-CN"/>
        </w:rPr>
        <w:t>商务英语实践</w:t>
      </w:r>
      <w:r>
        <w:rPr>
          <w:rFonts w:hint="eastAsia" w:ascii="仿宋" w:hAnsi="仿宋" w:eastAsia="仿宋" w:cs="Times New Roman"/>
          <w:bCs/>
          <w:kern w:val="2"/>
          <w:sz w:val="28"/>
          <w:szCs w:val="28"/>
          <w:highlight w:val="none"/>
        </w:rPr>
        <w:t xml:space="preserve">大赛获奖证书。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指导教师：设置优秀指导教师奖，由组委会确定人数，获得辽宁对外经贸学院</w:t>
      </w:r>
      <w:r>
        <w:rPr>
          <w:rFonts w:hint="eastAsia" w:ascii="仿宋" w:hAnsi="仿宋" w:eastAsia="仿宋" w:cs="Times New Roman"/>
          <w:bCs/>
          <w:kern w:val="2"/>
          <w:sz w:val="28"/>
          <w:szCs w:val="28"/>
          <w:highlight w:val="none"/>
          <w:lang w:val="en-US" w:eastAsia="zh-CN"/>
        </w:rPr>
        <w:t>商务英语实践大赛</w:t>
      </w:r>
      <w:r>
        <w:rPr>
          <w:rFonts w:hint="eastAsia" w:ascii="仿宋" w:hAnsi="仿宋" w:eastAsia="仿宋" w:cs="Times New Roman"/>
          <w:bCs/>
          <w:kern w:val="2"/>
          <w:sz w:val="28"/>
          <w:szCs w:val="28"/>
          <w:highlight w:val="none"/>
        </w:rPr>
        <w:t xml:space="preserve">优秀指导教师纸质版证书。 </w:t>
      </w:r>
    </w:p>
    <w:p>
      <w:pPr>
        <w:pStyle w:val="1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申诉与仲裁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对不符合大赛和赛项规程规定的计算机软硬件、竞赛使用工具、赛场管理、竞赛成绩以及工作人员的不规范行为等，可向大赛组委会提出申诉。申诉应在赛项比赛结束后不超过2小时内提出。超过时效不予受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组委会将组织赛事仲裁工作组在接到申诉报告后的2小时内组织复议，并及时将复议结果告知申诉方。申诉方对复议结果仍有异议，可向学校创新创业中心提出申诉，以创新创业中心组织的仲裁工作组的仲裁结果为最终结果。 </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default" w:ascii="仿宋" w:hAnsi="仿宋" w:eastAsia="仿宋"/>
          <w:b/>
          <w:kern w:val="2"/>
          <w:sz w:val="30"/>
          <w:szCs w:val="30"/>
          <w:lang w:val="en-US" w:eastAsia="zh-CN"/>
        </w:rPr>
      </w:pPr>
      <w:r>
        <w:rPr>
          <w:rFonts w:hint="eastAsia" w:ascii="仿宋" w:hAnsi="仿宋" w:eastAsia="仿宋" w:cs="Times New Roman"/>
          <w:bCs/>
          <w:kern w:val="2"/>
          <w:sz w:val="28"/>
          <w:szCs w:val="28"/>
          <w:highlight w:val="none"/>
          <w:lang w:val="en-US" w:eastAsia="zh-CN" w:bidi="ar-SA"/>
        </w:rPr>
        <w:t>申诉方不得以任何理由拒绝接收仲裁结果；不得以任何理由采取过激行为扰乱赛场秩序。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cs="Times New Roman"/>
          <w:bCs/>
          <w:kern w:val="2"/>
          <w:sz w:val="28"/>
          <w:szCs w:val="28"/>
          <w:highlight w:val="none"/>
          <w:lang w:val="en-US" w:eastAsia="zh-CN"/>
        </w:rPr>
        <w:t>竞赛结果在辽宁对外经贸学院外国语学院网站上进行公示。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谷一星</w:t>
      </w:r>
      <w:r>
        <w:rPr>
          <w:rFonts w:hint="eastAsia" w:ascii="仿宋" w:hAnsi="仿宋" w:eastAsia="仿宋"/>
          <w:bCs/>
          <w:kern w:val="2"/>
          <w:sz w:val="28"/>
          <w:szCs w:val="28"/>
        </w:rPr>
        <w:t>：18</w:t>
      </w:r>
      <w:r>
        <w:rPr>
          <w:rFonts w:hint="eastAsia" w:ascii="仿宋" w:hAnsi="仿宋" w:eastAsia="仿宋"/>
          <w:bCs/>
          <w:kern w:val="2"/>
          <w:sz w:val="28"/>
          <w:szCs w:val="28"/>
          <w:lang w:val="en-US" w:eastAsia="zh-CN"/>
        </w:rPr>
        <w:t>640866969</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郭亚卿</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15140309398</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电子邮箱：</w:t>
      </w:r>
      <w:r>
        <w:rPr>
          <w:rFonts w:hint="eastAsia" w:ascii="仿宋" w:hAnsi="仿宋" w:eastAsia="仿宋"/>
          <w:bCs/>
          <w:kern w:val="2"/>
          <w:sz w:val="28"/>
          <w:szCs w:val="28"/>
        </w:rPr>
        <w:fldChar w:fldCharType="begin"/>
      </w:r>
      <w:r>
        <w:rPr>
          <w:rFonts w:hint="eastAsia" w:ascii="仿宋" w:hAnsi="仿宋" w:eastAsia="仿宋"/>
          <w:bCs/>
          <w:kern w:val="2"/>
          <w:sz w:val="28"/>
          <w:szCs w:val="28"/>
        </w:rPr>
        <w:instrText xml:space="preserve"> HYPERLINK "mailto:luibeyyjs@126.com" </w:instrText>
      </w:r>
      <w:r>
        <w:rPr>
          <w:rFonts w:hint="eastAsia" w:ascii="仿宋" w:hAnsi="仿宋" w:eastAsia="仿宋"/>
          <w:bCs/>
          <w:kern w:val="2"/>
          <w:sz w:val="28"/>
          <w:szCs w:val="28"/>
        </w:rPr>
        <w:fldChar w:fldCharType="separate"/>
      </w:r>
      <w:r>
        <w:rPr>
          <w:rFonts w:hint="eastAsia" w:ascii="仿宋" w:hAnsi="仿宋" w:eastAsia="仿宋"/>
          <w:bCs/>
          <w:kern w:val="2"/>
          <w:sz w:val="28"/>
          <w:szCs w:val="28"/>
        </w:rPr>
        <w:t>luibeyyjs@126.com</w:t>
      </w:r>
      <w:r>
        <w:rPr>
          <w:rFonts w:hint="eastAsia" w:ascii="仿宋" w:hAnsi="仿宋" w:eastAsia="仿宋"/>
          <w:bCs/>
          <w:kern w:val="2"/>
          <w:sz w:val="28"/>
          <w:szCs w:val="28"/>
        </w:rPr>
        <w:fldChar w:fldCharType="end"/>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1.知识产权</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参赛选手上交的个人资料组委会可以优先保存推介、无偿选用。参赛作品应具有原创性,无知识产权争议。竞赛涉及的知识产权归辽宁对外经贸学院所有。</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2.竞赛安全</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3.其他</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（1）以上赛制如有变化，以组委会最终公布为准。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lang w:val="en-US" w:eastAsia="zh-CN" w:bidi="ar-SA"/>
        </w:rPr>
        <w:t>（2）本方案最终解释权归承办单位所有。</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p>
    <w:p>
      <w:pPr>
        <w:rPr>
          <w:rFonts w:ascii="仿宋" w:hAnsi="仿宋" w:eastAsia="仿宋"/>
          <w:sz w:val="32"/>
          <w:szCs w:val="32"/>
        </w:rPr>
      </w:pPr>
      <w:r>
        <w:rPr>
          <w:rFonts w:ascii="仿宋" w:hAnsi="仿宋" w:eastAsia="仿宋"/>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rPr>
          <w:rFonts w:hint="eastAsia" w:ascii="仿宋" w:hAnsi="仿宋" w:eastAsia="仿宋"/>
          <w:bCs/>
          <w:sz w:val="28"/>
          <w:szCs w:val="28"/>
          <w:lang w:val="en-US" w:eastAsia="zh-CN"/>
        </w:rPr>
      </w:pPr>
      <w:r>
        <w:rPr>
          <w:rFonts w:hint="eastAsia" w:ascii="仿宋" w:hAnsi="仿宋" w:eastAsia="仿宋"/>
          <w:bCs/>
          <w:sz w:val="28"/>
          <w:szCs w:val="28"/>
          <w:lang w:val="en-US" w:eastAsia="zh-CN"/>
        </w:rPr>
        <w:t>附件3</w:t>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9"/>
        <w:rPr>
          <w:rFonts w:hint="eastAsia" w:ascii="Times New Roman" w:hAnsi="Times New Roman" w:eastAsia="黑体" w:cs="Times New Roman"/>
          <w:b w:val="0"/>
          <w:bCs w:val="0"/>
          <w:color w:val="auto"/>
          <w:kern w:val="44"/>
          <w:sz w:val="32"/>
          <w:szCs w:val="32"/>
          <w:highlight w:val="none"/>
          <w:lang w:val="en-US" w:eastAsia="zh-CN" w:bidi="ar-SA"/>
        </w:rPr>
      </w:pPr>
      <w:r>
        <w:rPr>
          <w:rFonts w:hint="eastAsia" w:ascii="Times New Roman" w:hAnsi="Times New Roman" w:eastAsia="黑体"/>
          <w:sz w:val="32"/>
          <w:szCs w:val="32"/>
        </w:rPr>
        <w:t>“学研汇智杯”商务英语综合能力大赛实施方案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“学研汇智杯”商务英语综合能力大赛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该赛事</w:t>
      </w:r>
      <w:r>
        <w:rPr>
          <w:rFonts w:ascii="仿宋" w:hAnsi="仿宋" w:eastAsia="仿宋" w:cs="仿宋"/>
          <w:sz w:val="28"/>
          <w:szCs w:val="28"/>
        </w:rPr>
        <w:t>坚持“以学生为中心，学以致用知行合一，校行政企深度融合，产学研用协同创新”的理念和“以赛促教、以赛促学、以赛促改、以赛促建”的原则，搭建“把握学科动态，分享教学成果，交流教育心得、展示师生风采”的平台，</w:t>
      </w:r>
      <w:r>
        <w:rPr>
          <w:rFonts w:hint="eastAsia" w:ascii="仿宋" w:hAnsi="仿宋" w:eastAsia="仿宋" w:cs="仿宋"/>
          <w:sz w:val="28"/>
          <w:szCs w:val="28"/>
        </w:rPr>
        <w:t>旨在</w:t>
      </w:r>
      <w:r>
        <w:rPr>
          <w:rFonts w:ascii="仿宋" w:hAnsi="仿宋" w:eastAsia="仿宋" w:cs="仿宋"/>
          <w:sz w:val="28"/>
          <w:szCs w:val="28"/>
        </w:rPr>
        <w:t>培养学生商务英语应用能力、跨文化商务沟通能力、商务分析决策实践能力和思辨创新能力等“商务+英语”复合型能力，加强专业建设，深化教学改革，促进产教融合、提高人才培养质量</w:t>
      </w:r>
      <w:r>
        <w:rPr>
          <w:rFonts w:hint="eastAsia" w:ascii="仿宋" w:hAnsi="仿宋" w:eastAsia="仿宋" w:cs="仿宋"/>
          <w:sz w:val="28"/>
          <w:szCs w:val="28"/>
        </w:rPr>
        <w:t>。</w:t>
      </w:r>
      <w:r>
        <w:rPr>
          <w:rFonts w:ascii="仿宋" w:hAnsi="仿宋" w:eastAsia="仿宋" w:cs="仿宋"/>
          <w:sz w:val="28"/>
          <w:szCs w:val="28"/>
        </w:rPr>
        <w:t xml:space="preserve">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cs="仿宋"/>
          <w:sz w:val="28"/>
          <w:szCs w:val="28"/>
          <w:shd w:val="clear" w:color="auto" w:fill="FFFFFF"/>
          <w:lang w:bidi="ar"/>
        </w:rPr>
        <w:t>参赛对象为</w:t>
      </w:r>
      <w:r>
        <w:rPr>
          <w:rFonts w:hint="eastAsia" w:ascii="仿宋" w:hAnsi="仿宋" w:eastAsia="仿宋" w:cs="仿宋"/>
          <w:sz w:val="28"/>
          <w:szCs w:val="28"/>
        </w:rPr>
        <w:t>外国语学院各专业</w:t>
      </w:r>
      <w:r>
        <w:rPr>
          <w:rFonts w:hint="eastAsia" w:ascii="仿宋" w:hAnsi="仿宋" w:eastAsia="仿宋" w:cs="仿宋"/>
          <w:sz w:val="28"/>
          <w:szCs w:val="28"/>
          <w:lang w:val="en-US" w:eastAsia="zh-CN"/>
        </w:rPr>
        <w:t>在校本科生</w:t>
      </w:r>
      <w:r>
        <w:rPr>
          <w:rFonts w:hint="eastAsia" w:ascii="仿宋" w:hAnsi="仿宋" w:eastAsia="仿宋" w:cs="仿宋"/>
          <w:sz w:val="28"/>
          <w:szCs w:val="28"/>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
          <w:bCs/>
          <w:kern w:val="2"/>
          <w:sz w:val="32"/>
          <w:szCs w:val="32"/>
        </w:rPr>
      </w:pPr>
      <w:r>
        <w:rPr>
          <w:rFonts w:hint="eastAsia" w:ascii="仿宋" w:hAnsi="仿宋" w:eastAsia="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firstLine="560" w:firstLineChars="200"/>
        <w:rPr>
          <w:rFonts w:ascii="仿宋" w:hAnsi="仿宋" w:eastAsia="仿宋"/>
          <w:bCs/>
          <w:kern w:val="2"/>
          <w:sz w:val="28"/>
          <w:szCs w:val="28"/>
        </w:rPr>
      </w:pPr>
      <w:r>
        <w:rPr>
          <w:rFonts w:hint="eastAsia" w:ascii="仿宋" w:hAnsi="仿宋" w:eastAsia="仿宋"/>
          <w:bCs/>
          <w:kern w:val="2"/>
          <w:sz w:val="28"/>
          <w:szCs w:val="28"/>
        </w:rPr>
        <w:t>初赛竞赛内容为线上知识竞赛，线上知识竞赛</w:t>
      </w:r>
      <w:r>
        <w:rPr>
          <w:rFonts w:ascii="仿宋" w:hAnsi="仿宋" w:eastAsia="仿宋"/>
          <w:bCs/>
          <w:kern w:val="2"/>
          <w:sz w:val="28"/>
          <w:szCs w:val="28"/>
        </w:rPr>
        <w:t xml:space="preserve">的题项分为词汇、判断、选择、阅读、单证和信函理解 六个部分，考试时间（ 100  分钟） </w:t>
      </w:r>
      <w:r>
        <w:rPr>
          <w:rFonts w:hint="eastAsia" w:ascii="仿宋" w:hAnsi="仿宋" w:eastAsia="仿宋"/>
          <w:bCs/>
          <w:kern w:val="2"/>
          <w:sz w:val="28"/>
          <w:szCs w:val="28"/>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firstLine="560" w:firstLineChars="200"/>
        <w:rPr>
          <w:rFonts w:hint="eastAsia" w:ascii="仿宋" w:hAnsi="仿宋" w:eastAsia="仿宋"/>
          <w:bCs/>
          <w:kern w:val="2"/>
          <w:sz w:val="28"/>
          <w:szCs w:val="28"/>
        </w:rPr>
      </w:pPr>
      <w:r>
        <w:rPr>
          <w:rFonts w:hint="eastAsia" w:ascii="仿宋" w:hAnsi="仿宋" w:eastAsia="仿宋"/>
          <w:bCs/>
          <w:kern w:val="2"/>
          <w:sz w:val="28"/>
          <w:szCs w:val="28"/>
        </w:rPr>
        <w:t>复赛为微视频制作，微视频制作内容以主办方发布为准。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cs="Times New Roman"/>
          <w:bCs/>
          <w:kern w:val="2"/>
          <w:sz w:val="28"/>
          <w:szCs w:val="28"/>
        </w:rPr>
        <w:t>竞赛时间：每年</w:t>
      </w:r>
      <w:r>
        <w:rPr>
          <w:rFonts w:ascii="仿宋" w:hAnsi="仿宋" w:eastAsia="仿宋" w:cs="Times New Roman"/>
          <w:bCs/>
          <w:kern w:val="2"/>
          <w:sz w:val="28"/>
          <w:szCs w:val="28"/>
        </w:rPr>
        <w:t>4</w:t>
      </w:r>
      <w:r>
        <w:rPr>
          <w:rFonts w:hint="eastAsia" w:ascii="仿宋" w:hAnsi="仿宋" w:eastAsia="仿宋" w:cs="Times New Roman"/>
          <w:bCs/>
          <w:kern w:val="2"/>
          <w:sz w:val="28"/>
          <w:szCs w:val="28"/>
        </w:rPr>
        <w:t>—11月份</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cs="Times New Roman"/>
          <w:bCs/>
          <w:kern w:val="2"/>
          <w:sz w:val="28"/>
          <w:szCs w:val="28"/>
        </w:rPr>
        <w:t>报名方式：具体见比赛通知。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初赛为线上知识竞赛，复赛采取选手提交作品的方式。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线上知识竞赛评分方式为智能评阅和人工复核。</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微视频评分标准为：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ascii="仿宋" w:hAnsi="仿宋" w:eastAsia="仿宋"/>
          <w:bCs/>
          <w:kern w:val="2"/>
          <w:sz w:val="28"/>
          <w:szCs w:val="28"/>
        </w:rPr>
        <w:t>（1）内容设计（20%） ：与本参赛队所提交的微视频作品创作 说明高度契合，讲好“中国故事”。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w:t>
      </w:r>
      <w:r>
        <w:rPr>
          <w:rFonts w:ascii="仿宋" w:hAnsi="仿宋" w:eastAsia="仿宋"/>
          <w:bCs/>
          <w:kern w:val="2"/>
          <w:sz w:val="28"/>
          <w:szCs w:val="28"/>
        </w:rPr>
        <w:t>2）方案设计（20%） ：设计主线清晰自然、不生硬、重点突 出、逻辑性强、构思新颖、富有创意、具有启发引导性，合理运用 了国际商务知识、技能及策略，实现理论知识和语言技能的实践性 转化。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ascii="仿宋" w:hAnsi="仿宋" w:eastAsia="仿宋"/>
          <w:bCs/>
          <w:kern w:val="2"/>
          <w:sz w:val="28"/>
          <w:szCs w:val="28"/>
        </w:rPr>
        <w:t>（3） 思政元素（20%） ：作品具有重要的影响和突出的现实意 义，具有讨论的价值和学习的空间，蕴含思想政治教育元素，有机融入家国情怀、法律意识、社会责任、人文精神、工匠精神、职业 操守等，春风化雨，润心无声。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ascii="仿宋" w:hAnsi="仿宋" w:eastAsia="仿宋"/>
          <w:bCs/>
          <w:kern w:val="2"/>
          <w:sz w:val="28"/>
          <w:szCs w:val="28"/>
        </w:rPr>
        <w:t>（4）视频材料规范（20%） ：视频声音清晰、画面清晰、音画 和字幕同步、多媒体元素应用得当、发音标准、语速适当、语言富 有感染力。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ascii="仿宋" w:hAnsi="仿宋" w:eastAsia="仿宋"/>
          <w:bCs/>
          <w:kern w:val="2"/>
          <w:sz w:val="28"/>
          <w:szCs w:val="28"/>
        </w:rPr>
        <w:t>（5） 技术应用（10%） ：拍摄录制方法新颖、现代化信息技术 应用合理、有创意，让人耳目一新。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w:t>
      </w:r>
      <w:r>
        <w:rPr>
          <w:rFonts w:ascii="仿宋" w:hAnsi="仿宋" w:eastAsia="仿宋"/>
          <w:bCs/>
          <w:kern w:val="2"/>
          <w:sz w:val="28"/>
          <w:szCs w:val="28"/>
        </w:rPr>
        <w:t>6） 效果评价（10%） ：整体效果好，尤其是商务效果新颖有 趣，可观看性好，传播效果佳。</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竞赛设立一、二、三等奖，一、二、三等奖获奖比例原则上不应超过实际参赛人数的5%、8%、12%。</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1.参赛选手对不符合大赛和赛项规程规定的计算机软硬件、竞赛使用工具、赛场管理、竞赛成绩以及工作人员的不规范行为等，可向大赛组委会提出申诉。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2.申诉应在赛项比赛结束后不超过2小时内提出，超过时效不予受理。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3.申诉方不得以任何理由拒绝接收仲裁结果；不得以任何理由采取过激行为扰乱赛场秩序。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1.组委会将组织赛事仲裁工作组在接到申诉报告后的2小时内组织复议，并及时将复议结果告知申诉方。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2.申诉方对复议结果仍有异议，可向学校创新创业中心提出申诉，以创新创业中心组织的仲裁工作组的仲裁结果为最终结果。</w:t>
      </w:r>
      <w:r>
        <w:rPr>
          <w:rFonts w:ascii="Calibri" w:hAnsi="Calibri" w:eastAsia="仿宋" w:cs="Calibri"/>
          <w:bCs/>
          <w:kern w:val="2"/>
          <w:sz w:val="28"/>
          <w:szCs w:val="28"/>
        </w:rPr>
        <w:t>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cs="Times New Roman"/>
          <w:bCs/>
          <w:kern w:val="2"/>
          <w:sz w:val="28"/>
          <w:szCs w:val="28"/>
        </w:rPr>
        <w:t>竞赛结果在辽宁对外经贸学院外国语学院网站上进行公示。</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谷一星：18640866969</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刘丽娜：15</w:t>
      </w:r>
      <w:r>
        <w:rPr>
          <w:rFonts w:ascii="仿宋" w:hAnsi="仿宋" w:eastAsia="仿宋"/>
          <w:bCs/>
          <w:kern w:val="2"/>
          <w:sz w:val="28"/>
          <w:szCs w:val="28"/>
        </w:rPr>
        <w:t>542392103</w:t>
      </w:r>
    </w:p>
    <w:p>
      <w:pPr>
        <w:keepNext w:val="0"/>
        <w:keepLines w:val="0"/>
        <w:pageBreakBefore w:val="0"/>
        <w:kinsoku/>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cs="Times New Roman"/>
          <w:bCs/>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cs="Times New Roman"/>
          <w:bCs/>
          <w:sz w:val="28"/>
          <w:szCs w:val="28"/>
        </w:rPr>
        <w:t>参赛选手上交的个人资料组委会可以优先保存推介、无偿选用。参赛作品应具有原创性,无知识产权争议。竞赛涉及的知识产权归辽宁对外经贸学院所有。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cs="Times New Roman"/>
          <w:bCs/>
          <w:sz w:val="28"/>
          <w:szCs w:val="28"/>
        </w:rPr>
        <w:t>2.竞赛安全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cs="Times New Roman"/>
          <w:bCs/>
          <w:sz w:val="28"/>
          <w:szCs w:val="28"/>
        </w:rPr>
        <w:t>参赛选手应服从组委会的安排和管理，自觉遵守活动的各项规定，若有违反，组委会有权取消参赛资格。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cs="Times New Roman"/>
          <w:bCs/>
          <w:sz w:val="28"/>
          <w:szCs w:val="28"/>
        </w:rPr>
        <w:t>3.其他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cs="Times New Roman"/>
          <w:bCs/>
          <w:sz w:val="28"/>
          <w:szCs w:val="28"/>
        </w:rPr>
        <w:t>（1）以上赛制如有变化，以组委会最终公布为准。</w:t>
      </w:r>
    </w:p>
    <w:p>
      <w:pPr>
        <w:keepNext w:val="0"/>
        <w:keepLines w:val="0"/>
        <w:pageBreakBefore w:val="0"/>
        <w:kinsoku/>
        <w:overflowPunct/>
        <w:topLinePunct w:val="0"/>
        <w:autoSpaceDE/>
        <w:autoSpaceDN/>
        <w:bidi w:val="0"/>
        <w:adjustRightInd/>
        <w:snapToGrid/>
        <w:spacing w:line="480" w:lineRule="exact"/>
        <w:ind w:left="0" w:leftChars="0" w:firstLine="560" w:firstLineChars="200"/>
        <w:rPr>
          <w:rFonts w:hint="eastAsia" w:ascii="仿宋" w:hAnsi="仿宋" w:eastAsia="仿宋" w:cs="Times New Roman"/>
          <w:bCs/>
          <w:sz w:val="28"/>
          <w:szCs w:val="28"/>
        </w:rPr>
      </w:pPr>
      <w:r>
        <w:rPr>
          <w:rFonts w:hint="eastAsia" w:ascii="仿宋" w:hAnsi="仿宋" w:eastAsia="仿宋" w:cs="Times New Roman"/>
          <w:bCs/>
          <w:sz w:val="28"/>
          <w:szCs w:val="28"/>
        </w:rPr>
        <w:t>（2）本方案最终解释权归承办单位所有。</w:t>
      </w:r>
    </w:p>
    <w:p>
      <w:pPr>
        <w:keepNext w:val="0"/>
        <w:keepLines w:val="0"/>
        <w:pageBreakBefore w:val="0"/>
        <w:kinsoku/>
        <w:wordWrap w:val="0"/>
        <w:overflowPunct/>
        <w:topLinePunct w:val="0"/>
        <w:autoSpaceDE/>
        <w:autoSpaceDN/>
        <w:bidi w:val="0"/>
        <w:adjustRightInd/>
        <w:snapToGrid/>
        <w:spacing w:line="480" w:lineRule="exact"/>
        <w:rPr>
          <w:rFonts w:hint="default" w:ascii="仿宋" w:hAnsi="仿宋" w:eastAsia="仿宋"/>
          <w:sz w:val="32"/>
          <w:szCs w:val="32"/>
          <w:lang w:val="en-US" w:eastAsia="zh-CN"/>
        </w:rPr>
      </w:pPr>
    </w:p>
    <w:p>
      <w:pPr>
        <w:keepNext w:val="0"/>
        <w:keepLines w:val="0"/>
        <w:pageBreakBefore w:val="0"/>
        <w:kinsoku/>
        <w:wordWrap w:val="0"/>
        <w:overflowPunct/>
        <w:topLinePunct w:val="0"/>
        <w:autoSpaceDE/>
        <w:autoSpaceDN/>
        <w:bidi w:val="0"/>
        <w:adjustRightInd/>
        <w:snapToGrid/>
        <w:spacing w:line="480" w:lineRule="exact"/>
        <w:ind w:left="0" w:leftChars="0"/>
      </w:pPr>
    </w:p>
    <w:p>
      <w:pPr>
        <w:keepNext w:val="0"/>
        <w:keepLines w:val="0"/>
        <w:pageBreakBefore w:val="0"/>
        <w:kinsoku/>
        <w:wordWrap w:val="0"/>
        <w:overflowPunct/>
        <w:topLinePunct w:val="0"/>
        <w:autoSpaceDE/>
        <w:autoSpaceDN/>
        <w:bidi w:val="0"/>
        <w:adjustRightInd/>
        <w:snapToGrid/>
        <w:spacing w:line="480" w:lineRule="exact"/>
        <w:ind w:left="0" w:leftChars="0"/>
        <w:jc w:val="left"/>
        <w:rPr>
          <w:rStyle w:val="21"/>
          <w:rFonts w:ascii="仿宋" w:hAnsi="仿宋" w:eastAsia="仿宋" w:cs="仿宋"/>
          <w:sz w:val="28"/>
          <w:szCs w:val="28"/>
        </w:rPr>
      </w:pPr>
    </w:p>
    <w:p>
      <w:pPr>
        <w:keepNext w:val="0"/>
        <w:keepLines w:val="0"/>
        <w:pageBreakBefore w:val="0"/>
        <w:kinsoku/>
        <w:wordWrap w:val="0"/>
        <w:overflowPunct/>
        <w:topLinePunct w:val="0"/>
        <w:autoSpaceDE/>
        <w:autoSpaceDN/>
        <w:bidi w:val="0"/>
        <w:adjustRightInd/>
        <w:snapToGrid/>
        <w:spacing w:line="480" w:lineRule="exact"/>
        <w:ind w:left="0" w:leftChars="0"/>
        <w:rPr>
          <w:rStyle w:val="21"/>
          <w:rFonts w:ascii="仿宋" w:hAnsi="仿宋" w:eastAsia="仿宋" w:cs="仿宋"/>
          <w:sz w:val="28"/>
          <w:szCs w:val="28"/>
        </w:rPr>
      </w:pPr>
      <w:r>
        <w:rPr>
          <w:rStyle w:val="21"/>
          <w:rFonts w:hint="eastAsia" w:ascii="仿宋" w:hAnsi="仿宋" w:eastAsia="仿宋" w:cs="仿宋"/>
          <w:sz w:val="28"/>
          <w:szCs w:val="28"/>
        </w:rPr>
        <w:br w:type="page"/>
      </w:r>
    </w:p>
    <w:p>
      <w:pPr>
        <w:pStyle w:val="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jc w:val="center"/>
        <w:textAlignment w:val="auto"/>
        <w:rPr>
          <w:rFonts w:ascii="Times New Roman" w:hAnsi="Times New Roman" w:eastAsia="黑体"/>
          <w:highlight w:val="none"/>
        </w:rPr>
      </w:pPr>
      <w:bookmarkStart w:id="36" w:name="_Toc1488"/>
      <w:bookmarkStart w:id="37" w:name="_Toc12885"/>
      <w:r>
        <w:rPr>
          <w:rFonts w:hint="eastAsia" w:ascii="Times New Roman" w:hAnsi="Times New Roman" w:eastAsia="黑体"/>
          <w:b w:val="0"/>
          <w:bCs w:val="0"/>
          <w:sz w:val="32"/>
          <w:szCs w:val="32"/>
          <w:highlight w:val="none"/>
          <w:lang w:val="en-US" w:eastAsia="zh-CN"/>
        </w:rPr>
        <w:t>15.大学生</w:t>
      </w:r>
      <w:r>
        <w:rPr>
          <w:rFonts w:hint="eastAsia" w:ascii="Times New Roman" w:hAnsi="Times New Roman" w:eastAsia="黑体"/>
          <w:b w:val="0"/>
          <w:bCs w:val="0"/>
          <w:sz w:val="32"/>
          <w:szCs w:val="32"/>
          <w:highlight w:val="none"/>
        </w:rPr>
        <w:t>日语实践技能大赛实施方案</w:t>
      </w:r>
      <w:bookmarkEnd w:id="36"/>
      <w:bookmarkEnd w:id="37"/>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b/>
          <w:bCs/>
          <w:kern w:val="2"/>
          <w:sz w:val="30"/>
          <w:szCs w:val="30"/>
          <w:highlight w:val="none"/>
        </w:rPr>
      </w:pP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b/>
          <w:bCs/>
          <w:kern w:val="2"/>
          <w:sz w:val="30"/>
          <w:szCs w:val="30"/>
          <w:highlight w:val="none"/>
        </w:rPr>
      </w:pPr>
      <w:r>
        <w:rPr>
          <w:rFonts w:hint="eastAsia" w:ascii="仿宋" w:hAnsi="仿宋" w:eastAsia="仿宋" w:cs="仿宋"/>
          <w:b/>
          <w:bCs/>
          <w:kern w:val="2"/>
          <w:sz w:val="30"/>
          <w:szCs w:val="30"/>
          <w:highlight w:val="none"/>
        </w:rPr>
        <w:t>一、竞赛规程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kern w:val="2"/>
          <w:sz w:val="28"/>
          <w:szCs w:val="28"/>
          <w:highlight w:val="none"/>
        </w:rPr>
      </w:pPr>
      <w:r>
        <w:rPr>
          <w:rFonts w:hint="eastAsia" w:ascii="仿宋" w:hAnsi="仿宋" w:eastAsia="仿宋" w:cs="仿宋"/>
          <w:kern w:val="2"/>
          <w:sz w:val="28"/>
          <w:szCs w:val="28"/>
          <w:highlight w:val="none"/>
        </w:rPr>
        <w:t>（一）竞赛名称</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kern w:val="2"/>
          <w:sz w:val="28"/>
          <w:szCs w:val="28"/>
          <w:highlight w:val="none"/>
          <w:lang w:eastAsia="zh-CN"/>
        </w:rPr>
      </w:pPr>
      <w:r>
        <w:rPr>
          <w:rFonts w:hint="eastAsia" w:ascii="仿宋" w:hAnsi="仿宋" w:eastAsia="仿宋" w:cs="仿宋"/>
          <w:kern w:val="2"/>
          <w:sz w:val="28"/>
          <w:szCs w:val="28"/>
          <w:highlight w:val="none"/>
          <w:lang w:val="en-US" w:eastAsia="zh-CN"/>
        </w:rPr>
        <w:t>大学生</w:t>
      </w:r>
      <w:r>
        <w:rPr>
          <w:rFonts w:hint="eastAsia" w:ascii="仿宋" w:hAnsi="仿宋" w:eastAsia="仿宋" w:cs="仿宋"/>
          <w:kern w:val="2"/>
          <w:sz w:val="28"/>
          <w:szCs w:val="28"/>
          <w:highlight w:val="none"/>
        </w:rPr>
        <w:t>日语实践技能大赛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kern w:val="2"/>
          <w:sz w:val="28"/>
          <w:szCs w:val="28"/>
          <w:highlight w:val="none"/>
        </w:rPr>
      </w:pPr>
      <w:r>
        <w:rPr>
          <w:rFonts w:hint="eastAsia" w:ascii="仿宋" w:hAnsi="仿宋" w:eastAsia="仿宋" w:cs="仿宋"/>
          <w:kern w:val="2"/>
          <w:sz w:val="28"/>
          <w:szCs w:val="28"/>
          <w:highlight w:val="none"/>
        </w:rPr>
        <w:t>（二）竞赛意义与目的</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kern w:val="2"/>
          <w:sz w:val="28"/>
          <w:szCs w:val="28"/>
          <w:highlight w:val="none"/>
        </w:rPr>
      </w:pPr>
      <w:r>
        <w:rPr>
          <w:rFonts w:hint="eastAsia" w:ascii="仿宋" w:hAnsi="仿宋" w:eastAsia="仿宋" w:cs="仿宋"/>
          <w:kern w:val="2"/>
          <w:sz w:val="28"/>
          <w:szCs w:val="28"/>
          <w:highlight w:val="none"/>
        </w:rPr>
        <w:t>通过大赛展示参赛选手的专业素养与语言应用能力，检验学生的日语语言知识及文化修养，促进中日间的跨文化交流，增加日语学习者的学习兴趣，打造专业特色，提升核心竞争力，培养素质高、符合时代要求的应用型人才。</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kern w:val="2"/>
          <w:sz w:val="28"/>
          <w:szCs w:val="28"/>
          <w:highlight w:val="none"/>
        </w:rPr>
      </w:pPr>
      <w:r>
        <w:rPr>
          <w:rFonts w:hint="eastAsia" w:ascii="仿宋" w:hAnsi="仿宋" w:eastAsia="仿宋" w:cs="仿宋"/>
          <w:kern w:val="2"/>
          <w:sz w:val="28"/>
          <w:szCs w:val="28"/>
          <w:highlight w:val="none"/>
          <w:lang w:eastAsia="zh-CN"/>
        </w:rPr>
        <w:t>（三）</w:t>
      </w:r>
      <w:r>
        <w:rPr>
          <w:rFonts w:hint="eastAsia" w:ascii="仿宋" w:hAnsi="仿宋" w:eastAsia="仿宋" w:cs="仿宋"/>
          <w:kern w:val="2"/>
          <w:sz w:val="28"/>
          <w:szCs w:val="28"/>
          <w:highlight w:val="none"/>
        </w:rPr>
        <w:t>参赛对象与要求</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kern w:val="2"/>
          <w:sz w:val="28"/>
          <w:szCs w:val="28"/>
          <w:highlight w:val="none"/>
        </w:rPr>
      </w:pPr>
      <w:r>
        <w:rPr>
          <w:rFonts w:hint="eastAsia" w:ascii="仿宋" w:hAnsi="仿宋" w:eastAsia="仿宋" w:cs="仿宋"/>
          <w:kern w:val="2"/>
          <w:sz w:val="28"/>
          <w:szCs w:val="28"/>
          <w:highlight w:val="none"/>
        </w:rPr>
        <w:t>具体以各子项目竞赛实施方案为准</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kern w:val="2"/>
          <w:sz w:val="28"/>
          <w:szCs w:val="28"/>
          <w:highlight w:val="none"/>
        </w:rPr>
      </w:pPr>
      <w:r>
        <w:rPr>
          <w:rFonts w:hint="eastAsia" w:ascii="仿宋" w:hAnsi="仿宋" w:eastAsia="仿宋" w:cs="仿宋"/>
          <w:kern w:val="2"/>
          <w:sz w:val="28"/>
          <w:szCs w:val="28"/>
          <w:highlight w:val="none"/>
          <w:lang w:eastAsia="zh-CN"/>
        </w:rPr>
        <w:t>（四）</w:t>
      </w:r>
      <w:r>
        <w:rPr>
          <w:rFonts w:hint="eastAsia" w:ascii="仿宋" w:hAnsi="仿宋" w:eastAsia="仿宋" w:cs="仿宋"/>
          <w:kern w:val="2"/>
          <w:sz w:val="28"/>
          <w:szCs w:val="28"/>
          <w:highlight w:val="none"/>
        </w:rPr>
        <w:t>竞赛内容</w:t>
      </w:r>
    </w:p>
    <w:p>
      <w:pPr>
        <w:pStyle w:val="12"/>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kern w:val="2"/>
          <w:sz w:val="28"/>
          <w:szCs w:val="28"/>
          <w:highlight w:val="none"/>
        </w:rPr>
      </w:pPr>
      <w:r>
        <w:rPr>
          <w:rFonts w:hint="eastAsia" w:ascii="仿宋" w:hAnsi="仿宋" w:eastAsia="仿宋" w:cs="仿宋"/>
          <w:kern w:val="2"/>
          <w:sz w:val="28"/>
          <w:szCs w:val="28"/>
          <w:highlight w:val="none"/>
        </w:rPr>
        <w:t>大学生日语挑战赛包括</w:t>
      </w:r>
      <w:r>
        <w:rPr>
          <w:rFonts w:hint="eastAsia" w:ascii="仿宋" w:hAnsi="仿宋" w:eastAsia="仿宋" w:cs="仿宋"/>
          <w:kern w:val="2"/>
          <w:sz w:val="28"/>
          <w:szCs w:val="28"/>
          <w:highlight w:val="none"/>
          <w:lang w:val="en-US" w:eastAsia="zh-CN"/>
        </w:rPr>
        <w:t>3</w:t>
      </w:r>
      <w:r>
        <w:rPr>
          <w:rFonts w:hint="eastAsia" w:ascii="仿宋" w:hAnsi="仿宋" w:eastAsia="仿宋" w:cs="仿宋"/>
          <w:kern w:val="2"/>
          <w:sz w:val="28"/>
          <w:szCs w:val="28"/>
          <w:highlight w:val="none"/>
        </w:rPr>
        <w:t>个子项目，具体如下：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kern w:val="2"/>
          <w:sz w:val="28"/>
          <w:szCs w:val="28"/>
          <w:highlight w:val="none"/>
        </w:rPr>
        <w:t>1.</w:t>
      </w:r>
      <w:r>
        <w:rPr>
          <w:rFonts w:hint="eastAsia" w:ascii="仿宋" w:hAnsi="仿宋" w:eastAsia="仿宋" w:cs="仿宋"/>
          <w:sz w:val="28"/>
          <w:szCs w:val="28"/>
          <w:highlight w:val="none"/>
        </w:rPr>
        <w:t>“我是演说家”日语演讲比赛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2.“笔随我心”日语写作大赛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3.“群音荟萃”日语配音大赛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kern w:val="2"/>
          <w:sz w:val="28"/>
          <w:szCs w:val="28"/>
          <w:highlight w:val="none"/>
        </w:rPr>
      </w:pPr>
      <w:r>
        <w:rPr>
          <w:rFonts w:hint="eastAsia" w:ascii="仿宋" w:hAnsi="仿宋" w:eastAsia="仿宋" w:cs="仿宋"/>
          <w:kern w:val="2"/>
          <w:sz w:val="28"/>
          <w:szCs w:val="28"/>
          <w:highlight w:val="none"/>
        </w:rPr>
        <w:t>（五）竞赛时间及报名方式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kern w:val="2"/>
          <w:sz w:val="28"/>
          <w:szCs w:val="28"/>
          <w:highlight w:val="none"/>
          <w:lang w:eastAsia="zh-CN"/>
        </w:rPr>
      </w:pPr>
      <w:r>
        <w:rPr>
          <w:rFonts w:hint="eastAsia" w:ascii="仿宋" w:hAnsi="仿宋" w:eastAsia="仿宋" w:cs="仿宋"/>
          <w:kern w:val="2"/>
          <w:sz w:val="28"/>
          <w:szCs w:val="28"/>
          <w:highlight w:val="none"/>
        </w:rPr>
        <w:t>具体以各子项目竞赛实施方案为准</w:t>
      </w:r>
      <w:r>
        <w:rPr>
          <w:rFonts w:hint="eastAsia" w:ascii="仿宋" w:hAnsi="仿宋" w:eastAsia="仿宋" w:cs="仿宋"/>
          <w:kern w:val="2"/>
          <w:sz w:val="28"/>
          <w:szCs w:val="28"/>
          <w:highlight w:val="none"/>
          <w:lang w:eastAsia="zh-CN"/>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b/>
          <w:bCs/>
          <w:kern w:val="2"/>
          <w:sz w:val="30"/>
          <w:szCs w:val="30"/>
          <w:highlight w:val="none"/>
        </w:rPr>
      </w:pPr>
      <w:r>
        <w:rPr>
          <w:rFonts w:hint="eastAsia" w:ascii="仿宋" w:hAnsi="仿宋" w:eastAsia="仿宋" w:cs="仿宋"/>
          <w:b/>
          <w:bCs/>
          <w:kern w:val="2"/>
          <w:sz w:val="30"/>
          <w:szCs w:val="30"/>
          <w:highlight w:val="none"/>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1.主办单位：辽宁对外经贸学院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2.承办单位：外国语学院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b/>
          <w:bCs/>
          <w:kern w:val="2"/>
          <w:sz w:val="30"/>
          <w:szCs w:val="30"/>
          <w:highlight w:val="none"/>
        </w:rPr>
      </w:pPr>
      <w:r>
        <w:rPr>
          <w:rFonts w:hint="eastAsia" w:ascii="仿宋" w:hAnsi="仿宋" w:eastAsia="仿宋" w:cs="仿宋"/>
          <w:b/>
          <w:bCs/>
          <w:kern w:val="2"/>
          <w:sz w:val="30"/>
          <w:szCs w:val="30"/>
          <w:highlight w:val="none"/>
        </w:rPr>
        <w:t>三、竞赛规则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具体以各子项目竞赛实施方案为准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b/>
          <w:bCs/>
          <w:kern w:val="2"/>
          <w:sz w:val="30"/>
          <w:szCs w:val="30"/>
          <w:highlight w:val="none"/>
        </w:rPr>
      </w:pPr>
      <w:r>
        <w:rPr>
          <w:rFonts w:hint="eastAsia" w:ascii="仿宋" w:hAnsi="仿宋" w:eastAsia="仿宋" w:cs="仿宋"/>
          <w:b/>
          <w:bCs/>
          <w:kern w:val="2"/>
          <w:sz w:val="30"/>
          <w:szCs w:val="30"/>
          <w:highlight w:val="none"/>
        </w:rPr>
        <w:t>四、申诉与仲裁</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（一）申诉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1.参赛选手对不符合大赛和赛项规程规定的计算机软硬件、竞赛使用工具、赛场管理、竞赛成绩以及工作人员的不规范行为等，可向大赛组委会提出申诉。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2.申诉应在赛项比赛结束后不超过2小时内提出，超过时效不予受理。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3.申诉方不得以任何理由拒绝接收仲裁结果；不得以任何理由采取过激行为扰乱赛场秩序。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（二）仲裁</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1.组委会将组织赛事仲裁工作组在接到申诉报告后的2小时内组织复议，并及时将复议结果告知申诉方。</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2.申诉方对复议结果仍有异议，可向学校教务处提出申诉，以教务处组织的仲裁工作组的仲裁结果为最终结果。</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b/>
          <w:bCs/>
          <w:kern w:val="2"/>
          <w:sz w:val="30"/>
          <w:szCs w:val="30"/>
          <w:highlight w:val="none"/>
        </w:rPr>
      </w:pPr>
      <w:r>
        <w:rPr>
          <w:rFonts w:hint="eastAsia" w:ascii="仿宋" w:hAnsi="仿宋" w:eastAsia="仿宋" w:cs="仿宋"/>
          <w:b/>
          <w:bCs/>
          <w:kern w:val="2"/>
          <w:sz w:val="30"/>
          <w:szCs w:val="30"/>
          <w:highlight w:val="none"/>
        </w:rPr>
        <w:t>五、竞赛结果公示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竞赛结果将在辽宁对外经贸学院</w:t>
      </w:r>
      <w:r>
        <w:rPr>
          <w:rFonts w:hint="eastAsia" w:ascii="仿宋" w:hAnsi="仿宋" w:eastAsia="仿宋" w:cs="仿宋"/>
          <w:sz w:val="28"/>
          <w:szCs w:val="28"/>
          <w:highlight w:val="none"/>
          <w:lang w:eastAsia="zh-CN"/>
        </w:rPr>
        <w:t>外国语学院</w:t>
      </w:r>
      <w:r>
        <w:rPr>
          <w:rFonts w:hint="eastAsia" w:ascii="仿宋" w:hAnsi="仿宋" w:eastAsia="仿宋" w:cs="仿宋"/>
          <w:sz w:val="28"/>
          <w:szCs w:val="28"/>
          <w:highlight w:val="none"/>
        </w:rPr>
        <w:t>网站进行公示</w:t>
      </w:r>
      <w:r>
        <w:rPr>
          <w:rFonts w:hint="eastAsia" w:ascii="仿宋" w:hAnsi="仿宋" w:eastAsia="仿宋" w:cs="仿宋"/>
          <w:sz w:val="28"/>
          <w:szCs w:val="28"/>
          <w:highlight w:val="none"/>
          <w:lang w:eastAsia="zh-CN"/>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b/>
          <w:bCs/>
          <w:kern w:val="2"/>
          <w:sz w:val="30"/>
          <w:szCs w:val="30"/>
          <w:highlight w:val="none"/>
        </w:rPr>
      </w:pPr>
      <w:r>
        <w:rPr>
          <w:rFonts w:hint="eastAsia" w:ascii="仿宋" w:hAnsi="仿宋" w:eastAsia="仿宋" w:cs="仿宋"/>
          <w:b/>
          <w:bCs/>
          <w:kern w:val="2"/>
          <w:sz w:val="30"/>
          <w:szCs w:val="30"/>
          <w:highlight w:val="none"/>
        </w:rPr>
        <w:t>六、其他</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（一）联系人及联系方式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“我是演说家”日语演讲比赛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联系人：刘鹏</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吕汝泉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电话：13516051062</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电子邮箱：liupeng@luibe.edu.cn</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“笔随我心”日语写作大赛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联系人：刘鹏</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吕汝泉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电话：13516051062</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电子邮箱：liupeng@luibe.edu.cn</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3.群“音”荟萃日语配音大赛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联系人：刘鹏</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吕汝泉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电话：13516051062</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电子邮箱：liupeng@luibe.edu.cn</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（二）其他未尽事宜</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1.所有参赛作品必须为原创作品，不得存在任何知识产权纠纷或争议。</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2.学校对所有参赛作品有出版、发布、展览等权利。</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其他未尽事宜另行通知，本方案最终解释权归承办单位所有。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560" w:leftChars="0" w:right="0" w:rightChars="0" w:hanging="560" w:hanging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1.“我是演说家”日语演讲比赛实施方案</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2.“笔随我心”日语写作大赛实施方案</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3.“群音荟萃”日语配音大赛</w:t>
      </w:r>
      <w:r>
        <w:rPr>
          <w:rFonts w:hint="eastAsia" w:ascii="仿宋" w:hAnsi="仿宋" w:eastAsia="仿宋" w:cs="仿宋"/>
          <w:sz w:val="28"/>
          <w:szCs w:val="28"/>
          <w:highlight w:val="none"/>
        </w:rPr>
        <w:t>实施方案</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both"/>
        <w:textAlignment w:val="auto"/>
        <w:rPr>
          <w:rFonts w:hint="eastAsia" w:ascii="仿宋" w:hAnsi="仿宋" w:eastAsia="仿宋"/>
          <w:sz w:val="28"/>
          <w:szCs w:val="28"/>
          <w:highlight w:val="none"/>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textAlignment w:val="auto"/>
        <w:rPr>
          <w:rFonts w:hint="eastAsia" w:ascii="仿宋" w:hAnsi="仿宋" w:eastAsia="仿宋"/>
          <w:sz w:val="28"/>
          <w:szCs w:val="28"/>
          <w:highlight w:val="none"/>
        </w:rPr>
      </w:pPr>
      <w:r>
        <w:rPr>
          <w:rFonts w:hint="eastAsia" w:ascii="仿宋" w:hAnsi="仿宋" w:eastAsia="仿宋"/>
          <w:sz w:val="28"/>
          <w:szCs w:val="28"/>
          <w:highlight w:val="none"/>
        </w:rPr>
        <w:br w:type="page"/>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140" w:firstLineChars="50"/>
        <w:rPr>
          <w:rFonts w:ascii="仿宋" w:hAnsi="仿宋" w:eastAsia="仿宋"/>
          <w:sz w:val="28"/>
          <w:szCs w:val="28"/>
          <w:highlight w:val="none"/>
        </w:rPr>
      </w:pPr>
      <w:r>
        <w:rPr>
          <w:rFonts w:hint="eastAsia" w:ascii="仿宋" w:hAnsi="仿宋" w:eastAsia="仿宋"/>
          <w:sz w:val="28"/>
          <w:szCs w:val="28"/>
          <w:highlight w:val="none"/>
        </w:rPr>
        <w:t>附件1</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jc w:val="center"/>
        <w:textAlignment w:val="auto"/>
        <w:rPr>
          <w:rFonts w:ascii="仿宋" w:hAnsi="仿宋" w:eastAsia="仿宋"/>
          <w:sz w:val="32"/>
          <w:szCs w:val="32"/>
          <w:highlight w:val="none"/>
        </w:rPr>
      </w:pPr>
      <w:r>
        <w:rPr>
          <w:rFonts w:hint="eastAsia" w:ascii="仿宋" w:hAnsi="仿宋" w:eastAsia="仿宋"/>
          <w:b/>
          <w:bCs/>
          <w:sz w:val="32"/>
          <w:szCs w:val="32"/>
          <w:highlight w:val="none"/>
        </w:rPr>
        <w:t xml:space="preserve"> </w:t>
      </w:r>
      <w:bookmarkStart w:id="38" w:name="_Toc613"/>
      <w:bookmarkStart w:id="39" w:name="_Toc4732"/>
      <w:bookmarkStart w:id="40" w:name="_Toc6766"/>
      <w:r>
        <w:rPr>
          <w:rFonts w:hint="eastAsia" w:ascii="Times New Roman" w:hAnsi="Times New Roman" w:eastAsia="黑体"/>
          <w:b w:val="0"/>
          <w:bCs w:val="0"/>
          <w:kern w:val="44"/>
          <w:sz w:val="32"/>
          <w:szCs w:val="32"/>
          <w:highlight w:val="none"/>
        </w:rPr>
        <w:t>“我是演说家”日语</w:t>
      </w:r>
      <w:bookmarkStart w:id="41" w:name="_Toc482383442"/>
      <w:r>
        <w:rPr>
          <w:rFonts w:hint="eastAsia" w:ascii="Times New Roman" w:hAnsi="Times New Roman" w:eastAsia="黑体"/>
          <w:b w:val="0"/>
          <w:bCs w:val="0"/>
          <w:kern w:val="44"/>
          <w:sz w:val="32"/>
          <w:szCs w:val="32"/>
          <w:highlight w:val="none"/>
        </w:rPr>
        <w:t>演讲比赛实施方案</w:t>
      </w:r>
      <w:bookmarkEnd w:id="38"/>
      <w:bookmarkEnd w:id="39"/>
      <w:bookmarkEnd w:id="40"/>
      <w:bookmarkEnd w:id="41"/>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bCs/>
          <w:sz w:val="30"/>
          <w:szCs w:val="30"/>
          <w:highlight w:val="none"/>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sz w:val="32"/>
          <w:szCs w:val="32"/>
          <w:highlight w:val="none"/>
        </w:rPr>
      </w:pPr>
      <w:r>
        <w:rPr>
          <w:rFonts w:hint="eastAsia" w:ascii="仿宋" w:hAnsi="仿宋" w:eastAsia="仿宋" w:cs="仿宋"/>
          <w:b/>
          <w:bCs/>
          <w:sz w:val="30"/>
          <w:szCs w:val="30"/>
          <w:highlight w:val="none"/>
        </w:rPr>
        <w:t>一、竞赛规程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（一）竞赛名称</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“我是演说家”日语演讲比赛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（二）竞赛意义与目的</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竞赛旨在促进中日文化交流，增加日语学习者的学习兴趣，展示我校学生的日语学习成果以及日语水平，培养更多应用型人才。</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（三）参赛对象与要求</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shd w:val="clear" w:color="auto" w:fill="FFFFFF"/>
          <w:lang w:eastAsia="zh-CN" w:bidi="ar"/>
        </w:rPr>
        <w:t>参赛</w:t>
      </w:r>
      <w:r>
        <w:rPr>
          <w:rFonts w:hint="eastAsia" w:ascii="仿宋" w:hAnsi="仿宋" w:eastAsia="仿宋" w:cs="仿宋"/>
          <w:kern w:val="0"/>
          <w:sz w:val="28"/>
          <w:szCs w:val="28"/>
          <w:highlight w:val="none"/>
          <w:shd w:val="clear" w:color="auto" w:fill="FFFFFF"/>
          <w:lang w:bidi="ar"/>
        </w:rPr>
        <w:t>对象</w:t>
      </w:r>
      <w:r>
        <w:rPr>
          <w:rFonts w:hint="eastAsia" w:ascii="仿宋" w:hAnsi="仿宋" w:eastAsia="仿宋" w:cs="仿宋"/>
          <w:kern w:val="0"/>
          <w:sz w:val="28"/>
          <w:szCs w:val="28"/>
          <w:highlight w:val="none"/>
          <w:shd w:val="clear" w:color="auto" w:fill="FFFFFF"/>
          <w:lang w:eastAsia="zh-CN" w:bidi="ar"/>
        </w:rPr>
        <w:t>为</w:t>
      </w:r>
      <w:r>
        <w:rPr>
          <w:rFonts w:hint="eastAsia" w:ascii="仿宋" w:hAnsi="仿宋" w:eastAsia="仿宋" w:cs="仿宋"/>
          <w:sz w:val="28"/>
          <w:szCs w:val="28"/>
          <w:highlight w:val="none"/>
          <w:lang w:eastAsia="zh-CN"/>
        </w:rPr>
        <w:t>日语专业</w:t>
      </w:r>
      <w:r>
        <w:rPr>
          <w:rFonts w:hint="eastAsia" w:ascii="仿宋" w:hAnsi="仿宋" w:eastAsia="仿宋" w:cs="仿宋"/>
          <w:sz w:val="28"/>
          <w:szCs w:val="28"/>
          <w:highlight w:val="none"/>
        </w:rPr>
        <w:t>在校</w:t>
      </w:r>
      <w:r>
        <w:rPr>
          <w:rFonts w:hint="eastAsia" w:ascii="仿宋" w:hAnsi="仿宋" w:eastAsia="仿宋" w:cs="仿宋"/>
          <w:sz w:val="28"/>
          <w:szCs w:val="28"/>
          <w:highlight w:val="none"/>
          <w:lang w:eastAsia="zh-CN"/>
        </w:rPr>
        <w:t>本科</w:t>
      </w:r>
      <w:r>
        <w:rPr>
          <w:rFonts w:hint="eastAsia" w:ascii="仿宋" w:hAnsi="仿宋" w:eastAsia="仿宋" w:cs="仿宋"/>
          <w:sz w:val="28"/>
          <w:szCs w:val="28"/>
          <w:highlight w:val="none"/>
        </w:rPr>
        <w:t xml:space="preserve">生。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（四）竞赛内容</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根据辽宁对外经贸学院日语演讲比赛组委会公布的比赛题目，由参赛选手自行准备演讲内容，在指定的比赛日期，以脱稿的形式轮流进行演讲。</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（五）竞赛时间及报名方式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比赛时间：每年4—5月。</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报名方式：采取学生自愿或教师推荐形式。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（六）竞赛环境与设施</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需提供多媒体教室，能承载相应的参赛人数。</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sz w:val="28"/>
          <w:szCs w:val="28"/>
          <w:highlight w:val="none"/>
        </w:rPr>
      </w:pPr>
      <w:r>
        <w:rPr>
          <w:rFonts w:hint="eastAsia" w:ascii="仿宋" w:hAnsi="仿宋" w:eastAsia="仿宋" w:cs="仿宋"/>
          <w:b/>
          <w:bCs/>
          <w:kern w:val="2"/>
          <w:sz w:val="30"/>
          <w:szCs w:val="30"/>
          <w:highlight w:val="none"/>
          <w:lang w:val="en-US" w:eastAsia="zh-CN" w:bidi="ar-SA"/>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（一）组织机构</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主办单位：辽宁对外经贸学院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承办单位：外国语学院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组织委员会（组委会）：</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  任：侯雁慧（辽宁对外经贸学院外国语学院院长）</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副主任：</w:t>
      </w:r>
      <w:r>
        <w:rPr>
          <w:rFonts w:hint="eastAsia" w:ascii="仿宋" w:hAnsi="仿宋" w:eastAsia="仿宋" w:cs="Times New Roman"/>
          <w:bCs/>
          <w:kern w:val="2"/>
          <w:sz w:val="28"/>
          <w:szCs w:val="28"/>
          <w:highlight w:val="none"/>
          <w:lang w:val="en-US" w:eastAsia="zh-CN"/>
        </w:rPr>
        <w:t>李国超</w:t>
      </w:r>
      <w:r>
        <w:rPr>
          <w:rFonts w:hint="eastAsia" w:ascii="仿宋" w:hAnsi="仿宋" w:eastAsia="仿宋" w:cs="Times New Roman"/>
          <w:bCs/>
          <w:kern w:val="2"/>
          <w:sz w:val="28"/>
          <w:szCs w:val="28"/>
          <w:highlight w:val="none"/>
        </w:rPr>
        <w:t>（辽宁对外经贸学院外国语</w:t>
      </w:r>
      <w:r>
        <w:rPr>
          <w:rFonts w:hint="eastAsia" w:ascii="仿宋" w:hAnsi="仿宋" w:eastAsia="仿宋" w:cs="Times New Roman"/>
          <w:bCs/>
          <w:kern w:val="2"/>
          <w:sz w:val="28"/>
          <w:szCs w:val="28"/>
          <w:highlight w:val="none"/>
          <w:lang w:eastAsia="zh-CN"/>
        </w:rPr>
        <w:t>学院</w:t>
      </w:r>
      <w:r>
        <w:rPr>
          <w:rFonts w:hint="eastAsia" w:ascii="仿宋" w:hAnsi="仿宋" w:eastAsia="仿宋" w:cs="Times New Roman"/>
          <w:bCs/>
          <w:kern w:val="2"/>
          <w:sz w:val="28"/>
          <w:szCs w:val="28"/>
          <w:highlight w:val="none"/>
        </w:rPr>
        <w:t>副院长）</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Times New Roman"/>
          <w:bCs/>
          <w:kern w:val="2"/>
          <w:sz w:val="28"/>
          <w:szCs w:val="28"/>
          <w:highlight w:val="none"/>
        </w:rPr>
        <w:t xml:space="preserve">       </w:t>
      </w:r>
      <w:r>
        <w:rPr>
          <w:rFonts w:hint="eastAsia" w:ascii="仿宋" w:hAnsi="仿宋" w:eastAsia="仿宋" w:cs="Times New Roman"/>
          <w:bCs/>
          <w:kern w:val="2"/>
          <w:sz w:val="28"/>
          <w:szCs w:val="28"/>
          <w:highlight w:val="none"/>
          <w:lang w:val="en-US" w:eastAsia="zh-CN"/>
        </w:rPr>
        <w:t xml:space="preserve"> </w:t>
      </w:r>
      <w:r>
        <w:rPr>
          <w:rFonts w:hint="eastAsia" w:ascii="仿宋" w:hAnsi="仿宋" w:eastAsia="仿宋" w:cs="Times New Roman"/>
          <w:bCs/>
          <w:kern w:val="2"/>
          <w:sz w:val="28"/>
          <w:szCs w:val="28"/>
          <w:highlight w:val="none"/>
        </w:rPr>
        <w:t>孙树鹏（辽宁对外经贸学院外国语学院</w:t>
      </w:r>
      <w:r>
        <w:rPr>
          <w:rFonts w:hint="eastAsia" w:ascii="仿宋" w:hAnsi="仿宋" w:eastAsia="仿宋" w:cs="Times New Roman"/>
          <w:bCs/>
          <w:kern w:val="2"/>
          <w:sz w:val="28"/>
          <w:szCs w:val="28"/>
          <w:highlight w:val="none"/>
          <w:lang w:eastAsia="zh-CN"/>
        </w:rPr>
        <w:t>副书记</w:t>
      </w:r>
      <w:r>
        <w:rPr>
          <w:rFonts w:hint="eastAsia" w:ascii="仿宋" w:hAnsi="仿宋" w:eastAsia="仿宋" w:cs="Times New Roman"/>
          <w:bCs/>
          <w:kern w:val="2"/>
          <w:sz w:val="28"/>
          <w:szCs w:val="28"/>
          <w:highlight w:val="none"/>
        </w:rPr>
        <w:t>）</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委  员：刘鹏（外国语学院日语系主任）</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1680" w:firstLineChars="6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潘希迁（外国语学院日语系教授）</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1680" w:firstLineChars="6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蒋苇苇（外国语学院日语系教授）</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1680" w:firstLineChars="6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郭力</w:t>
      </w:r>
      <w:r>
        <w:rPr>
          <w:rFonts w:hint="eastAsia" w:ascii="仿宋" w:hAnsi="仿宋" w:eastAsia="仿宋" w:cs="仿宋"/>
          <w:sz w:val="28"/>
          <w:szCs w:val="28"/>
          <w:highlight w:val="none"/>
        </w:rPr>
        <w:t>（外国语学院日语系教授）</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1680" w:firstLineChars="6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吕汝泉（外国语学院日语系副教授）</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秘  书：武  强（外国语学院 学科知识竞赛负责人）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评审委员会：由组委会推荐产生。</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（二）组织形式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28"/>
          <w:szCs w:val="28"/>
          <w:highlight w:val="none"/>
        </w:rPr>
        <w:t>竞赛由外国语学院承办。组委会邀请评审委员，评审委员应为资深专业教师，人数不少于5人。</w:t>
      </w:r>
      <w:r>
        <w:rPr>
          <w:rFonts w:hint="eastAsia" w:ascii="仿宋" w:hAnsi="仿宋" w:eastAsia="仿宋" w:cs="仿宋"/>
          <w:sz w:val="32"/>
          <w:szCs w:val="32"/>
          <w:highlight w:val="none"/>
        </w:rPr>
        <w:t xml:space="preserve">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b/>
          <w:bCs/>
          <w:kern w:val="2"/>
          <w:sz w:val="30"/>
          <w:szCs w:val="30"/>
          <w:highlight w:val="none"/>
        </w:rPr>
      </w:pPr>
      <w:r>
        <w:rPr>
          <w:rFonts w:hint="eastAsia" w:ascii="仿宋" w:hAnsi="仿宋" w:eastAsia="仿宋" w:cs="仿宋"/>
          <w:b/>
          <w:bCs/>
          <w:kern w:val="2"/>
          <w:sz w:val="30"/>
          <w:szCs w:val="30"/>
          <w:highlight w:val="none"/>
        </w:rPr>
        <w:t>三、竞赛规则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1.所有参赛选手按照抽签决定出场的先后顺序；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2.比赛时要求脱稿进行演讲比赛；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3.所有参赛选手要求穿正装进行比赛。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（二）评审方式与评分标准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1.评审方式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评委根据评分标准进行打分，然后计算评委赋分的平均分作为该选手的最后得分，所有选手比赛结束后，依据分数的高低确定比赛的名次。</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评分标准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总分100分，评分标准如下：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选手仪容仪表                 10’</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发音及语言流畅度             20’</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演讲技巧及语言表现           30’</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演讲内容                     35’</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时间准确度                    5’</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（三）奖项设置</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32"/>
          <w:szCs w:val="32"/>
          <w:highlight w:val="none"/>
        </w:rPr>
      </w:pPr>
      <w:r>
        <w:rPr>
          <w:rFonts w:hint="eastAsia" w:ascii="仿宋" w:hAnsi="仿宋" w:eastAsia="仿宋" w:cs="仿宋"/>
          <w:kern w:val="0"/>
          <w:sz w:val="28"/>
          <w:szCs w:val="28"/>
          <w:highlight w:val="none"/>
          <w:lang w:val="en-US" w:eastAsia="zh-CN"/>
        </w:rPr>
        <w:t>竞赛</w:t>
      </w:r>
      <w:r>
        <w:rPr>
          <w:rFonts w:hint="eastAsia" w:ascii="仿宋" w:hAnsi="仿宋" w:eastAsia="仿宋" w:cs="仿宋"/>
          <w:kern w:val="0"/>
          <w:sz w:val="28"/>
          <w:szCs w:val="28"/>
          <w:highlight w:val="none"/>
        </w:rPr>
        <w:t>设置特等奖和一、二、三等奖</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特等奖、</w:t>
      </w:r>
      <w:r>
        <w:rPr>
          <w:rFonts w:hint="eastAsia" w:ascii="仿宋" w:hAnsi="仿宋" w:eastAsia="仿宋" w:cs="仿宋"/>
          <w:kern w:val="0"/>
          <w:sz w:val="28"/>
          <w:szCs w:val="28"/>
          <w:highlight w:val="none"/>
        </w:rPr>
        <w:t>一、二、三等奖获奖比例原则上不应超过实际参赛人数的</w:t>
      </w:r>
      <w:r>
        <w:rPr>
          <w:rFonts w:hint="eastAsia" w:ascii="仿宋" w:hAnsi="仿宋" w:eastAsia="仿宋" w:cs="仿宋"/>
          <w:kern w:val="0"/>
          <w:sz w:val="28"/>
          <w:szCs w:val="28"/>
          <w:highlight w:val="none"/>
          <w:lang w:val="en-US" w:eastAsia="zh-CN"/>
        </w:rPr>
        <w:t>1%、4</w:t>
      </w:r>
      <w:r>
        <w:rPr>
          <w:rFonts w:hint="eastAsia" w:ascii="仿宋" w:hAnsi="仿宋" w:eastAsia="仿宋" w:cs="仿宋"/>
          <w:kern w:val="0"/>
          <w:sz w:val="28"/>
          <w:szCs w:val="28"/>
          <w:highlight w:val="none"/>
        </w:rPr>
        <w:t>%、8%、12%。获奖选手将获得辽宁对外经贸学院日语演讲大赛获奖证书。</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bCs/>
          <w:sz w:val="32"/>
          <w:szCs w:val="32"/>
          <w:highlight w:val="none"/>
        </w:rPr>
      </w:pPr>
      <w:r>
        <w:rPr>
          <w:rFonts w:hint="eastAsia" w:ascii="仿宋" w:hAnsi="仿宋" w:eastAsia="仿宋" w:cs="仿宋"/>
          <w:b/>
          <w:bCs/>
          <w:sz w:val="30"/>
          <w:szCs w:val="30"/>
          <w:highlight w:val="none"/>
        </w:rPr>
        <w:t>四、申诉与仲裁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1.对比赛结果有异议的选手可在三日内向比赛组委会提出申诉；</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rPr>
        <w:t>2.比赛组委会根据参赛选手的申诉进行调查取证，并做出最终公正的裁决。</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sz w:val="32"/>
          <w:szCs w:val="32"/>
          <w:highlight w:val="none"/>
        </w:rPr>
      </w:pPr>
      <w:r>
        <w:rPr>
          <w:rFonts w:hint="eastAsia" w:ascii="仿宋" w:hAnsi="仿宋" w:eastAsia="仿宋" w:cs="仿宋"/>
          <w:b/>
          <w:bCs/>
          <w:sz w:val="30"/>
          <w:szCs w:val="30"/>
          <w:highlight w:val="none"/>
        </w:rPr>
        <w:t>五、竞赛结果公示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32"/>
          <w:szCs w:val="32"/>
          <w:highlight w:val="none"/>
        </w:rPr>
      </w:pPr>
      <w:r>
        <w:rPr>
          <w:rFonts w:hint="eastAsia" w:ascii="仿宋" w:hAnsi="仿宋" w:eastAsia="仿宋" w:cs="仿宋"/>
          <w:kern w:val="0"/>
          <w:sz w:val="28"/>
          <w:szCs w:val="28"/>
          <w:highlight w:val="none"/>
        </w:rPr>
        <w:t>竞赛结果在</w:t>
      </w:r>
      <w:r>
        <w:rPr>
          <w:rFonts w:hint="eastAsia" w:ascii="仿宋" w:hAnsi="仿宋" w:eastAsia="仿宋" w:cs="仿宋"/>
          <w:kern w:val="0"/>
          <w:sz w:val="28"/>
          <w:szCs w:val="28"/>
          <w:highlight w:val="none"/>
          <w:lang w:eastAsia="zh-CN"/>
        </w:rPr>
        <w:t>辽宁对外经贸学院</w:t>
      </w:r>
      <w:r>
        <w:rPr>
          <w:rFonts w:hint="eastAsia" w:ascii="仿宋" w:hAnsi="仿宋" w:eastAsia="仿宋" w:cs="仿宋"/>
          <w:kern w:val="0"/>
          <w:sz w:val="28"/>
          <w:szCs w:val="28"/>
          <w:highlight w:val="none"/>
        </w:rPr>
        <w:t>外国语学院网站上进行公示。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b/>
          <w:bCs/>
          <w:kern w:val="2"/>
          <w:sz w:val="30"/>
          <w:szCs w:val="30"/>
          <w:highlight w:val="none"/>
        </w:rPr>
      </w:pPr>
      <w:r>
        <w:rPr>
          <w:rFonts w:hint="eastAsia" w:ascii="仿宋" w:hAnsi="仿宋" w:eastAsia="仿宋" w:cs="仿宋"/>
          <w:b/>
          <w:bCs/>
          <w:kern w:val="2"/>
          <w:sz w:val="30"/>
          <w:szCs w:val="30"/>
          <w:highlight w:val="none"/>
        </w:rPr>
        <w:t>六、其他</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（一）联系人及联系方式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由组委会根据比赛实际情况安排，详见每次比赛具体通知。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（二）教师与选手须知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所有参与评审的教师必须秉持公平、公正、公开的原则，对每位参赛选手演讲做出公正的评判。一经发现评审教师在评判的过程中存在营私舞弊的行为，即刻取消其评审资格，并报请学校教务处给与相应的处罚。</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2.参赛选手应秉持诚信态度，避免学术不端的行为发生。一经发现有抄袭或作弊行为，将永久取消该选手参赛资格并按照学校学生手册相关管理规定予以纪律处分。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（三）其他未尽事宜</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1.知识产权</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参赛选手上交的个人资料组委会可以优先保存推介、无偿选用。参赛作品应具有原创性,无知识产权争议。竞赛涉及的知识产权归辽宁对外经贸学院所有。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2.竞赛安全</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参赛选手应服从组委会的安排和管理，自觉遵守活动的各项规定，若有违反，组委会有权取消参赛资格。</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3.其他</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（1）以上赛制如有变化，以组委会最终公布为准。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ascii="仿宋" w:hAnsi="仿宋" w:eastAsia="仿宋"/>
          <w:sz w:val="32"/>
          <w:szCs w:val="32"/>
          <w:highlight w:val="none"/>
        </w:rPr>
      </w:pPr>
      <w:r>
        <w:rPr>
          <w:rFonts w:hint="eastAsia" w:ascii="仿宋" w:hAnsi="仿宋" w:eastAsia="仿宋" w:cs="仿宋"/>
          <w:sz w:val="28"/>
          <w:szCs w:val="28"/>
          <w:highlight w:val="none"/>
        </w:rPr>
        <w:t>（2）本方案最终解释权归承办单位所有。</w:t>
      </w:r>
      <w:r>
        <w:rPr>
          <w:rFonts w:hint="eastAsia" w:ascii="仿宋" w:hAnsi="仿宋" w:eastAsia="仿宋"/>
          <w:sz w:val="32"/>
          <w:szCs w:val="32"/>
          <w:highlight w:val="none"/>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jc w:val="left"/>
        <w:textAlignment w:val="auto"/>
        <w:rPr>
          <w:rFonts w:ascii="仿宋" w:hAnsi="仿宋" w:eastAsia="仿宋"/>
          <w:sz w:val="28"/>
          <w:szCs w:val="28"/>
          <w:highlight w:val="none"/>
        </w:rPr>
      </w:pPr>
      <w:r>
        <w:rPr>
          <w:rFonts w:ascii="仿宋" w:hAnsi="仿宋" w:eastAsia="仿宋"/>
          <w:sz w:val="32"/>
          <w:szCs w:val="32"/>
          <w:highlight w:val="none"/>
        </w:rPr>
        <w:br w:type="page"/>
      </w:r>
      <w:bookmarkStart w:id="42" w:name="_Toc32146"/>
      <w:r>
        <w:rPr>
          <w:rFonts w:hint="eastAsia" w:ascii="仿宋" w:hAnsi="仿宋" w:eastAsia="仿宋"/>
          <w:sz w:val="28"/>
          <w:szCs w:val="28"/>
          <w:highlight w:val="none"/>
        </w:rPr>
        <w:t>附件</w:t>
      </w:r>
      <w:r>
        <w:rPr>
          <w:rFonts w:ascii="仿宋" w:hAnsi="仿宋" w:eastAsia="仿宋"/>
          <w:sz w:val="28"/>
          <w:szCs w:val="28"/>
          <w:highlight w:val="none"/>
        </w:rPr>
        <w:t>2</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jc w:val="center"/>
        <w:textAlignment w:val="auto"/>
        <w:rPr>
          <w:rFonts w:ascii="仿宋" w:hAnsi="仿宋" w:eastAsia="仿宋"/>
          <w:b/>
          <w:bCs/>
          <w:sz w:val="32"/>
          <w:szCs w:val="32"/>
          <w:highlight w:val="none"/>
        </w:rPr>
      </w:pPr>
      <w:r>
        <w:rPr>
          <w:rFonts w:hint="eastAsia" w:ascii="仿宋" w:hAnsi="仿宋" w:eastAsia="仿宋"/>
          <w:b/>
          <w:bCs/>
          <w:sz w:val="32"/>
          <w:szCs w:val="32"/>
          <w:highlight w:val="none"/>
        </w:rPr>
        <w:t xml:space="preserve"> </w:t>
      </w:r>
      <w:bookmarkStart w:id="43" w:name="_Toc11713"/>
      <w:bookmarkStart w:id="44" w:name="_Toc4725"/>
      <w:bookmarkStart w:id="45" w:name="_Toc27540"/>
      <w:r>
        <w:rPr>
          <w:rFonts w:hint="eastAsia" w:ascii="Times New Roman" w:hAnsi="Times New Roman" w:eastAsia="黑体"/>
          <w:b w:val="0"/>
          <w:bCs w:val="0"/>
          <w:kern w:val="44"/>
          <w:sz w:val="32"/>
          <w:szCs w:val="32"/>
          <w:highlight w:val="none"/>
        </w:rPr>
        <w:t>“笔随我心”日语写作大赛</w:t>
      </w:r>
      <w:bookmarkStart w:id="46" w:name="_Toc482383444"/>
      <w:r>
        <w:rPr>
          <w:rFonts w:hint="eastAsia" w:ascii="Times New Roman" w:hAnsi="Times New Roman" w:eastAsia="黑体"/>
          <w:b w:val="0"/>
          <w:bCs w:val="0"/>
          <w:kern w:val="44"/>
          <w:sz w:val="32"/>
          <w:szCs w:val="32"/>
          <w:highlight w:val="none"/>
        </w:rPr>
        <w:t>实施方案</w:t>
      </w:r>
      <w:bookmarkEnd w:id="42"/>
      <w:bookmarkEnd w:id="43"/>
      <w:bookmarkEnd w:id="44"/>
      <w:bookmarkEnd w:id="45"/>
      <w:bookmarkEnd w:id="46"/>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bCs/>
          <w:sz w:val="30"/>
          <w:szCs w:val="30"/>
          <w:highlight w:val="none"/>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sz w:val="32"/>
          <w:szCs w:val="32"/>
          <w:highlight w:val="none"/>
        </w:rPr>
      </w:pPr>
      <w:r>
        <w:rPr>
          <w:rFonts w:hint="eastAsia" w:ascii="仿宋" w:hAnsi="仿宋" w:eastAsia="仿宋" w:cs="仿宋"/>
          <w:b/>
          <w:bCs/>
          <w:sz w:val="30"/>
          <w:szCs w:val="30"/>
          <w:highlight w:val="none"/>
        </w:rPr>
        <w:t>一、竞赛规程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（一）竞赛名称</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“笔随我心”日语写作大赛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（二）竞赛意义与目的</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写作能力是语言综合运用能力的具体体现，是国家未来发展对高端人才的基本要求，也是高端人才外语能力、思辨能力、交际能力、创新能力和国际竞争力的综合体现。本比赛旨在推动日语写作教学，提高学生日语写作水平，激发全体学生学习日语的热情，营造良好的日语学习氛围，引领学校外语写作教学的改革与发展。同时也为中国人日语作文大赛等各级各类日语写作大赛选拔、培养优秀选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（三）参赛对象与要求</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shd w:val="clear" w:color="auto" w:fill="FFFFFF"/>
          <w:lang w:eastAsia="zh-CN" w:bidi="ar"/>
        </w:rPr>
        <w:t>参赛</w:t>
      </w:r>
      <w:r>
        <w:rPr>
          <w:rFonts w:hint="eastAsia" w:ascii="仿宋" w:hAnsi="仿宋" w:eastAsia="仿宋" w:cs="仿宋"/>
          <w:kern w:val="0"/>
          <w:sz w:val="28"/>
          <w:szCs w:val="28"/>
          <w:highlight w:val="none"/>
          <w:shd w:val="clear" w:color="auto" w:fill="FFFFFF"/>
          <w:lang w:bidi="ar"/>
        </w:rPr>
        <w:t>对象</w:t>
      </w:r>
      <w:r>
        <w:rPr>
          <w:rFonts w:hint="eastAsia" w:ascii="仿宋" w:hAnsi="仿宋" w:eastAsia="仿宋" w:cs="仿宋"/>
          <w:kern w:val="0"/>
          <w:sz w:val="28"/>
          <w:szCs w:val="28"/>
          <w:highlight w:val="none"/>
          <w:shd w:val="clear" w:color="auto" w:fill="FFFFFF"/>
          <w:lang w:eastAsia="zh-CN" w:bidi="ar"/>
        </w:rPr>
        <w:t>为</w:t>
      </w:r>
      <w:r>
        <w:rPr>
          <w:rFonts w:hint="eastAsia" w:ascii="仿宋" w:hAnsi="仿宋" w:eastAsia="仿宋" w:cs="仿宋"/>
          <w:sz w:val="28"/>
          <w:szCs w:val="28"/>
          <w:highlight w:val="none"/>
          <w:lang w:eastAsia="zh-CN"/>
        </w:rPr>
        <w:t>日语专业</w:t>
      </w:r>
      <w:r>
        <w:rPr>
          <w:rFonts w:hint="eastAsia" w:ascii="仿宋" w:hAnsi="仿宋" w:eastAsia="仿宋" w:cs="仿宋"/>
          <w:sz w:val="28"/>
          <w:szCs w:val="28"/>
          <w:highlight w:val="none"/>
        </w:rPr>
        <w:t>在校</w:t>
      </w:r>
      <w:r>
        <w:rPr>
          <w:rFonts w:hint="eastAsia" w:ascii="仿宋" w:hAnsi="仿宋" w:eastAsia="仿宋" w:cs="仿宋"/>
          <w:sz w:val="28"/>
          <w:szCs w:val="28"/>
          <w:highlight w:val="none"/>
          <w:lang w:eastAsia="zh-CN"/>
        </w:rPr>
        <w:t>本科</w:t>
      </w:r>
      <w:r>
        <w:rPr>
          <w:rFonts w:hint="eastAsia" w:ascii="仿宋" w:hAnsi="仿宋" w:eastAsia="仿宋" w:cs="仿宋"/>
          <w:sz w:val="28"/>
          <w:szCs w:val="28"/>
          <w:highlight w:val="none"/>
        </w:rPr>
        <w:t xml:space="preserve">生。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（四）竞赛内容</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竞赛采用笔试形式，分为初赛和决赛两个环节。</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（五）竞赛时间及报名方式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竞赛时间：每年4——5月份</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报名方式：具体见比赛通知。</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（一）组织机构</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主办单位：辽宁对外经贸学院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承办单位：外国语学院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组织委员会（组委会）：</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  任：侯雁慧（辽宁对外经贸学院外国语学院院长）</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副主任：</w:t>
      </w:r>
      <w:r>
        <w:rPr>
          <w:rFonts w:hint="eastAsia" w:ascii="仿宋" w:hAnsi="仿宋" w:eastAsia="仿宋" w:cs="Times New Roman"/>
          <w:bCs/>
          <w:kern w:val="2"/>
          <w:sz w:val="28"/>
          <w:szCs w:val="28"/>
          <w:highlight w:val="none"/>
          <w:lang w:val="en-US" w:eastAsia="zh-CN"/>
        </w:rPr>
        <w:t>李国超</w:t>
      </w:r>
      <w:r>
        <w:rPr>
          <w:rFonts w:hint="eastAsia" w:ascii="仿宋" w:hAnsi="仿宋" w:eastAsia="仿宋" w:cs="Times New Roman"/>
          <w:bCs/>
          <w:kern w:val="2"/>
          <w:sz w:val="28"/>
          <w:szCs w:val="28"/>
          <w:highlight w:val="none"/>
        </w:rPr>
        <w:t>（辽宁对外经贸学院外国语</w:t>
      </w:r>
      <w:r>
        <w:rPr>
          <w:rFonts w:hint="eastAsia" w:ascii="仿宋" w:hAnsi="仿宋" w:eastAsia="仿宋" w:cs="Times New Roman"/>
          <w:bCs/>
          <w:kern w:val="2"/>
          <w:sz w:val="28"/>
          <w:szCs w:val="28"/>
          <w:highlight w:val="none"/>
          <w:lang w:eastAsia="zh-CN"/>
        </w:rPr>
        <w:t>学院</w:t>
      </w:r>
      <w:r>
        <w:rPr>
          <w:rFonts w:hint="eastAsia" w:ascii="仿宋" w:hAnsi="仿宋" w:eastAsia="仿宋" w:cs="Times New Roman"/>
          <w:bCs/>
          <w:kern w:val="2"/>
          <w:sz w:val="28"/>
          <w:szCs w:val="28"/>
          <w:highlight w:val="none"/>
        </w:rPr>
        <w:t>副院长）</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w:t>
      </w:r>
      <w:r>
        <w:rPr>
          <w:rFonts w:hint="eastAsia" w:ascii="仿宋" w:hAnsi="仿宋" w:eastAsia="仿宋" w:cs="Times New Roman"/>
          <w:bCs/>
          <w:kern w:val="2"/>
          <w:sz w:val="28"/>
          <w:szCs w:val="28"/>
          <w:highlight w:val="none"/>
          <w:lang w:val="en-US" w:eastAsia="zh-CN"/>
        </w:rPr>
        <w:t xml:space="preserve"> </w:t>
      </w:r>
      <w:r>
        <w:rPr>
          <w:rFonts w:hint="eastAsia" w:ascii="仿宋" w:hAnsi="仿宋" w:eastAsia="仿宋" w:cs="Times New Roman"/>
          <w:bCs/>
          <w:kern w:val="2"/>
          <w:sz w:val="28"/>
          <w:szCs w:val="28"/>
          <w:highlight w:val="none"/>
        </w:rPr>
        <w:t>孙树鹏（辽宁对外经贸学院外国语学院</w:t>
      </w:r>
      <w:r>
        <w:rPr>
          <w:rFonts w:hint="eastAsia" w:ascii="仿宋" w:hAnsi="仿宋" w:eastAsia="仿宋" w:cs="Times New Roman"/>
          <w:bCs/>
          <w:kern w:val="2"/>
          <w:sz w:val="28"/>
          <w:szCs w:val="28"/>
          <w:highlight w:val="none"/>
          <w:lang w:eastAsia="zh-CN"/>
        </w:rPr>
        <w:t>副书记</w:t>
      </w:r>
      <w:r>
        <w:rPr>
          <w:rFonts w:hint="eastAsia" w:ascii="仿宋" w:hAnsi="仿宋" w:eastAsia="仿宋" w:cs="Times New Roman"/>
          <w:bCs/>
          <w:kern w:val="2"/>
          <w:sz w:val="28"/>
          <w:szCs w:val="28"/>
          <w:highlight w:val="none"/>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t>委  员：</w:t>
      </w:r>
      <w:r>
        <w:rPr>
          <w:rFonts w:hint="eastAsia" w:ascii="仿宋" w:hAnsi="仿宋" w:eastAsia="仿宋" w:cs="仿宋"/>
          <w:kern w:val="0"/>
          <w:sz w:val="28"/>
          <w:szCs w:val="28"/>
          <w:highlight w:val="none"/>
        </w:rPr>
        <w:t>刘鹏（外国语学院日语系主任）</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潘希迁（外国语学院日语系教授）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丛惠媛（外国语学院日语系教授） </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w:t>
      </w:r>
      <w:r>
        <w:rPr>
          <w:rFonts w:hint="eastAsia" w:ascii="仿宋" w:hAnsi="仿宋" w:eastAsia="仿宋" w:cs="仿宋"/>
          <w:kern w:val="0"/>
          <w:sz w:val="28"/>
          <w:szCs w:val="28"/>
          <w:highlight w:val="none"/>
          <w:lang w:eastAsia="zh-CN"/>
        </w:rPr>
        <w:t>郭力</w:t>
      </w:r>
      <w:r>
        <w:rPr>
          <w:rFonts w:hint="eastAsia" w:ascii="仿宋" w:hAnsi="仿宋" w:eastAsia="仿宋" w:cs="仿宋"/>
          <w:kern w:val="0"/>
          <w:sz w:val="28"/>
          <w:szCs w:val="28"/>
          <w:highlight w:val="none"/>
        </w:rPr>
        <w:t>（外国语学院日语系教授）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rPr>
        <w:t xml:space="preserve">        吕汝泉（外国语学院院长助理）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秘  书：武  强（外国语学院 学科知识竞赛负责人）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评审委员会：由组委会推荐产生。</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（二）组织形式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竞赛由外国语学院承办。组委会邀请评审委员，评审委员应为资深专业教师，人数不少于5人。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b/>
          <w:bCs/>
          <w:kern w:val="2"/>
          <w:sz w:val="30"/>
          <w:szCs w:val="30"/>
          <w:highlight w:val="none"/>
          <w:lang w:val="en-US" w:eastAsia="zh-CN" w:bidi="ar-SA"/>
        </w:rPr>
      </w:pPr>
      <w:r>
        <w:rPr>
          <w:rFonts w:hint="eastAsia" w:ascii="仿宋" w:hAnsi="仿宋" w:eastAsia="仿宋" w:cs="仿宋"/>
          <w:b/>
          <w:bCs/>
          <w:kern w:val="2"/>
          <w:sz w:val="30"/>
          <w:szCs w:val="30"/>
          <w:highlight w:val="none"/>
          <w:lang w:val="en-US" w:eastAsia="zh-CN" w:bidi="ar-SA"/>
        </w:rPr>
        <w:t>三、竞赛规则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由组委会指定专家进行命题。</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（二）评审方式与评分标准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评委人数不少于5人。评委具有高级职称，有日语写作教学经验。比赛前应召开评委会，讨论并贯彻评分标准，以保证比赛的规范性、公平性与公正性。每位评委须审阅所有参赛作品，以平均分作为选手最终得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日语作文写作侧重考查选手的阅读理解、语言运用、细节描写、形象思维、创意构思、人文素养等综合能力。</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评分标准（总分100分）：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（1）主旨                          40%</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（2）词汇语法                      30%</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rPr>
        <w:t>（3）语言                          30%</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（三）奖项设置</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比赛选手：设置特等奖一名和一、二、三等奖数名。获得特等奖、一、二、三等奖获奖人数分别占参赛选手总数的1%、1%、3%、6%。获奖选手将获得辽宁对外经贸学院日语写作大赛获奖证书。</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指导教师：设置优秀指导教师奖，由组委会确定人数，获得辽宁对外经贸学院日语写作大赛优秀指导教师纸质版证书。</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602" w:firstLineChars="200"/>
        <w:jc w:val="left"/>
        <w:textAlignment w:val="auto"/>
        <w:rPr>
          <w:rFonts w:hint="eastAsia" w:ascii="仿宋" w:hAnsi="仿宋" w:eastAsia="仿宋" w:cs="仿宋"/>
          <w:b/>
          <w:bCs/>
          <w:kern w:val="2"/>
          <w:sz w:val="30"/>
          <w:szCs w:val="30"/>
          <w:highlight w:val="none"/>
          <w:lang w:val="en-US" w:eastAsia="zh-CN" w:bidi="ar-SA"/>
        </w:rPr>
      </w:pPr>
      <w:r>
        <w:rPr>
          <w:rFonts w:hint="eastAsia" w:ascii="仿宋" w:hAnsi="仿宋" w:eastAsia="仿宋" w:cs="仿宋"/>
          <w:b/>
          <w:bCs/>
          <w:kern w:val="2"/>
          <w:sz w:val="30"/>
          <w:szCs w:val="30"/>
          <w:highlight w:val="none"/>
          <w:lang w:val="en-US" w:eastAsia="zh-CN" w:bidi="ar-SA"/>
        </w:rPr>
        <w:t>四、申诉与仲裁</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参赛选手对不符合大赛和赛项规程规定的计算机软硬件、竞赛使用工具、赛场管理、竞赛成绩以及工作人员的不规范行为等，可向大赛组委会提出申诉。申诉应在赛项比赛结束后不超过2天内提出。超过时效不予受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组委会将组织赛事仲裁工作组在接到申诉报告后的2天内组织复议，并及时将复议结果告知申诉方。申诉方对复议结果仍有异议，可向学校教务处提出申诉，以教务处组织的仲裁工作组的仲裁结果为最终结果。</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五、竞赛结果公示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32"/>
          <w:szCs w:val="32"/>
          <w:highlight w:val="none"/>
        </w:rPr>
      </w:pPr>
      <w:r>
        <w:rPr>
          <w:rFonts w:hint="eastAsia" w:ascii="仿宋" w:hAnsi="仿宋" w:eastAsia="仿宋" w:cs="仿宋"/>
          <w:kern w:val="0"/>
          <w:sz w:val="28"/>
          <w:szCs w:val="28"/>
          <w:highlight w:val="none"/>
        </w:rPr>
        <w:t>竞赛结果在</w:t>
      </w:r>
      <w:r>
        <w:rPr>
          <w:rFonts w:hint="eastAsia" w:ascii="仿宋" w:hAnsi="仿宋" w:eastAsia="仿宋" w:cs="仿宋"/>
          <w:kern w:val="0"/>
          <w:sz w:val="28"/>
          <w:szCs w:val="28"/>
          <w:highlight w:val="none"/>
          <w:lang w:eastAsia="zh-CN"/>
        </w:rPr>
        <w:t>辽宁对外经贸学院</w:t>
      </w:r>
      <w:r>
        <w:rPr>
          <w:rFonts w:hint="eastAsia" w:ascii="仿宋" w:hAnsi="仿宋" w:eastAsia="仿宋" w:cs="仿宋"/>
          <w:kern w:val="0"/>
          <w:sz w:val="28"/>
          <w:szCs w:val="28"/>
          <w:highlight w:val="none"/>
        </w:rPr>
        <w:t>外国语学院网站上进行公示。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六、其他</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（一）联系人及联系方式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由组委会根据比赛实际情况安排，详见每次比赛具体通知。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（二）领队与选手须知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参赛选手应秉持诚信态度，不得作弊。如经组委会查实有抄袭或作弊情况，将永久取消该选手参赛资格并按照学校学生手册相关管理规定予以纪律处分。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（三）其他未尽事宜</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1.知识产权</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参赛选手上交的个人资料组委会可以优先保存推介、无偿选用。参赛作品应具有原创性,无知识产权争议。竞赛涉及的知识产权归辽宁对外经贸学院所有。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2.竞赛安全</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参赛选手应服从组委会的安排和管理，自觉遵守活动的各项规定，若有违反，组委会有权取消参赛资格。</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3.其他</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（1）以上赛制如有变化，以组委会最终公布为准。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（2）本方案最终解释权归承办单位所有。</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both"/>
        <w:textAlignment w:val="auto"/>
        <w:rPr>
          <w:rFonts w:ascii="仿宋" w:hAnsi="仿宋" w:eastAsia="仿宋"/>
          <w:sz w:val="28"/>
          <w:szCs w:val="28"/>
          <w:highlight w:val="none"/>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jc w:val="left"/>
        <w:textAlignment w:val="auto"/>
        <w:rPr>
          <w:rStyle w:val="21"/>
          <w:rFonts w:hint="eastAsia" w:ascii="仿宋" w:hAnsi="仿宋" w:eastAsia="仿宋" w:cs="仿宋"/>
          <w:sz w:val="28"/>
          <w:szCs w:val="28"/>
          <w:highlight w:val="none"/>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jc w:val="left"/>
        <w:textAlignment w:val="auto"/>
        <w:rPr>
          <w:rStyle w:val="21"/>
          <w:rFonts w:hint="eastAsia" w:ascii="仿宋" w:hAnsi="仿宋" w:eastAsia="仿宋" w:cs="仿宋"/>
          <w:sz w:val="28"/>
          <w:szCs w:val="28"/>
          <w:highlight w:val="none"/>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textAlignment w:val="auto"/>
        <w:rPr>
          <w:rStyle w:val="21"/>
          <w:rFonts w:hint="eastAsia" w:ascii="仿宋" w:hAnsi="仿宋" w:eastAsia="仿宋" w:cs="仿宋"/>
          <w:sz w:val="28"/>
          <w:szCs w:val="28"/>
          <w:highlight w:val="none"/>
        </w:rPr>
      </w:pPr>
      <w:r>
        <w:rPr>
          <w:rStyle w:val="21"/>
          <w:rFonts w:hint="eastAsia" w:ascii="仿宋" w:hAnsi="仿宋" w:eastAsia="仿宋" w:cs="仿宋"/>
          <w:sz w:val="28"/>
          <w:szCs w:val="28"/>
          <w:highlight w:val="none"/>
        </w:rPr>
        <w:br w:type="page"/>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140" w:firstLineChars="50"/>
        <w:rPr>
          <w:rFonts w:hint="eastAsia" w:ascii="仿宋" w:hAnsi="仿宋" w:eastAsia="仿宋"/>
          <w:sz w:val="28"/>
          <w:szCs w:val="28"/>
          <w:highlight w:val="none"/>
          <w:lang w:eastAsia="zh-CN"/>
        </w:rPr>
      </w:pPr>
      <w:r>
        <w:rPr>
          <w:rFonts w:hint="eastAsia" w:ascii="仿宋" w:hAnsi="仿宋" w:eastAsia="仿宋"/>
          <w:sz w:val="28"/>
          <w:szCs w:val="28"/>
          <w:highlight w:val="none"/>
        </w:rPr>
        <w:t>附件</w:t>
      </w:r>
      <w:r>
        <w:rPr>
          <w:rFonts w:hint="eastAsia" w:ascii="仿宋" w:hAnsi="仿宋" w:eastAsia="仿宋"/>
          <w:sz w:val="28"/>
          <w:szCs w:val="28"/>
          <w:highlight w:val="none"/>
          <w:lang w:val="en-US" w:eastAsia="zh-CN"/>
        </w:rPr>
        <w:t>3</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jc w:val="center"/>
        <w:textAlignment w:val="auto"/>
        <w:rPr>
          <w:rFonts w:hint="eastAsia" w:ascii="黑体" w:hAnsi="黑体" w:eastAsia="黑体" w:cs="黑体"/>
          <w:bCs/>
          <w:color w:val="auto"/>
          <w:kern w:val="2"/>
          <w:sz w:val="32"/>
          <w:szCs w:val="32"/>
          <w:highlight w:val="none"/>
        </w:rPr>
      </w:pPr>
      <w:r>
        <w:rPr>
          <w:rFonts w:hint="eastAsia" w:ascii="黑体" w:hAnsi="黑体" w:eastAsia="黑体" w:cs="黑体"/>
          <w:bCs/>
          <w:color w:val="auto"/>
          <w:kern w:val="2"/>
          <w:sz w:val="32"/>
          <w:szCs w:val="32"/>
          <w:highlight w:val="none"/>
        </w:rPr>
        <w:t>“群音荟萃”日语配音大赛实施方案</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textAlignment w:val="auto"/>
        <w:rPr>
          <w:rFonts w:hint="eastAsia" w:ascii="仿宋" w:hAnsi="仿宋" w:eastAsia="仿宋"/>
          <w:bCs/>
          <w:color w:val="auto"/>
          <w:kern w:val="2"/>
          <w:sz w:val="28"/>
          <w:szCs w:val="28"/>
          <w:highlight w:val="none"/>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00" w:firstLineChars="200"/>
        <w:textAlignment w:val="auto"/>
        <w:rPr>
          <w:rFonts w:hint="eastAsia" w:ascii="仿宋" w:hAnsi="仿宋" w:eastAsia="仿宋"/>
          <w:bCs/>
          <w:color w:val="auto"/>
          <w:kern w:val="2"/>
          <w:sz w:val="30"/>
          <w:szCs w:val="30"/>
          <w:highlight w:val="none"/>
        </w:rPr>
      </w:pPr>
      <w:r>
        <w:rPr>
          <w:rFonts w:hint="eastAsia" w:ascii="仿宋" w:hAnsi="仿宋" w:eastAsia="仿宋"/>
          <w:bCs/>
          <w:color w:val="auto"/>
          <w:kern w:val="2"/>
          <w:sz w:val="30"/>
          <w:szCs w:val="30"/>
          <w:highlight w:val="none"/>
        </w:rPr>
        <w:t>一、竞赛规程</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color w:val="auto"/>
          <w:kern w:val="2"/>
          <w:sz w:val="28"/>
          <w:szCs w:val="28"/>
          <w:highlight w:val="none"/>
        </w:rPr>
      </w:pPr>
      <w:r>
        <w:rPr>
          <w:rFonts w:hint="eastAsia" w:ascii="仿宋" w:hAnsi="仿宋" w:eastAsia="仿宋"/>
          <w:bCs/>
          <w:color w:val="auto"/>
          <w:kern w:val="2"/>
          <w:sz w:val="28"/>
          <w:szCs w:val="28"/>
          <w:highlight w:val="none"/>
        </w:rPr>
        <w:t>（一）竞赛名称</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color w:val="auto"/>
          <w:kern w:val="2"/>
          <w:sz w:val="28"/>
          <w:szCs w:val="28"/>
          <w:highlight w:val="none"/>
        </w:rPr>
      </w:pPr>
      <w:r>
        <w:rPr>
          <w:rFonts w:hint="eastAsia" w:ascii="仿宋" w:hAnsi="仿宋" w:eastAsia="仿宋"/>
          <w:bCs/>
          <w:color w:val="auto"/>
          <w:kern w:val="2"/>
          <w:sz w:val="28"/>
          <w:szCs w:val="28"/>
          <w:highlight w:val="none"/>
        </w:rPr>
        <w:t>“群音荟萃”日语配音大赛</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color w:val="auto"/>
          <w:kern w:val="2"/>
          <w:sz w:val="28"/>
          <w:szCs w:val="28"/>
          <w:highlight w:val="none"/>
        </w:rPr>
      </w:pPr>
      <w:r>
        <w:rPr>
          <w:rFonts w:hint="eastAsia" w:ascii="仿宋" w:hAnsi="仿宋" w:eastAsia="仿宋"/>
          <w:bCs/>
          <w:color w:val="auto"/>
          <w:kern w:val="2"/>
          <w:sz w:val="28"/>
          <w:szCs w:val="28"/>
          <w:highlight w:val="none"/>
        </w:rPr>
        <w:t>（二）竞赛意义与目的</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color w:val="auto"/>
          <w:kern w:val="2"/>
          <w:sz w:val="28"/>
          <w:szCs w:val="28"/>
          <w:highlight w:val="none"/>
        </w:rPr>
      </w:pPr>
      <w:r>
        <w:rPr>
          <w:rFonts w:hint="eastAsia" w:ascii="仿宋" w:hAnsi="仿宋" w:eastAsia="仿宋" w:cs="仿宋"/>
          <w:color w:val="auto"/>
          <w:sz w:val="28"/>
          <w:szCs w:val="28"/>
          <w:highlight w:val="none"/>
        </w:rPr>
        <w:t>竞赛旨在促进中日文化交流，增加日语学习者的学习兴趣，展示我校学生的日语学习成果以及日语水平，培养更多应用型人才。</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color w:val="auto"/>
          <w:kern w:val="2"/>
          <w:sz w:val="28"/>
          <w:szCs w:val="28"/>
          <w:highlight w:val="none"/>
        </w:rPr>
      </w:pPr>
      <w:r>
        <w:rPr>
          <w:rFonts w:hint="eastAsia" w:ascii="仿宋" w:hAnsi="仿宋" w:eastAsia="仿宋"/>
          <w:bCs/>
          <w:color w:val="auto"/>
          <w:kern w:val="2"/>
          <w:sz w:val="28"/>
          <w:szCs w:val="28"/>
          <w:highlight w:val="none"/>
        </w:rPr>
        <w:t>（三）参赛对象与要求</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color w:val="auto"/>
          <w:kern w:val="2"/>
          <w:sz w:val="28"/>
          <w:szCs w:val="28"/>
          <w:highlight w:val="none"/>
        </w:rPr>
      </w:pPr>
      <w:r>
        <w:rPr>
          <w:rFonts w:hint="eastAsia" w:ascii="仿宋" w:hAnsi="仿宋" w:eastAsia="仿宋" w:cs="仿宋"/>
          <w:color w:val="auto"/>
          <w:kern w:val="0"/>
          <w:sz w:val="28"/>
          <w:szCs w:val="28"/>
          <w:highlight w:val="none"/>
          <w:shd w:val="clear" w:color="auto" w:fill="FFFFFF"/>
          <w:lang w:eastAsia="zh-CN" w:bidi="ar"/>
        </w:rPr>
        <w:t>参赛</w:t>
      </w:r>
      <w:r>
        <w:rPr>
          <w:rFonts w:hint="eastAsia" w:ascii="仿宋" w:hAnsi="仿宋" w:eastAsia="仿宋" w:cs="仿宋"/>
          <w:color w:val="auto"/>
          <w:kern w:val="0"/>
          <w:sz w:val="28"/>
          <w:szCs w:val="28"/>
          <w:highlight w:val="none"/>
          <w:shd w:val="clear" w:color="auto" w:fill="FFFFFF"/>
          <w:lang w:bidi="ar"/>
        </w:rPr>
        <w:t>对象</w:t>
      </w:r>
      <w:r>
        <w:rPr>
          <w:rFonts w:hint="eastAsia" w:ascii="仿宋" w:hAnsi="仿宋" w:eastAsia="仿宋" w:cs="仿宋"/>
          <w:color w:val="auto"/>
          <w:kern w:val="0"/>
          <w:sz w:val="28"/>
          <w:szCs w:val="28"/>
          <w:highlight w:val="none"/>
          <w:shd w:val="clear" w:color="auto" w:fill="FFFFFF"/>
          <w:lang w:eastAsia="zh-CN" w:bidi="ar"/>
        </w:rPr>
        <w:t>为</w:t>
      </w:r>
      <w:r>
        <w:rPr>
          <w:rFonts w:hint="eastAsia" w:ascii="仿宋" w:hAnsi="仿宋" w:eastAsia="仿宋" w:cs="仿宋"/>
          <w:color w:val="auto"/>
          <w:sz w:val="28"/>
          <w:szCs w:val="28"/>
          <w:highlight w:val="none"/>
          <w:lang w:eastAsia="zh-CN"/>
        </w:rPr>
        <w:t>日语专业</w:t>
      </w:r>
      <w:r>
        <w:rPr>
          <w:rFonts w:hint="eastAsia" w:ascii="仿宋" w:hAnsi="仿宋" w:eastAsia="仿宋" w:cs="仿宋"/>
          <w:color w:val="auto"/>
          <w:sz w:val="28"/>
          <w:szCs w:val="28"/>
          <w:highlight w:val="none"/>
        </w:rPr>
        <w:t>在校</w:t>
      </w:r>
      <w:r>
        <w:rPr>
          <w:rFonts w:hint="eastAsia" w:ascii="仿宋" w:hAnsi="仿宋" w:eastAsia="仿宋" w:cs="仿宋"/>
          <w:color w:val="auto"/>
          <w:sz w:val="28"/>
          <w:szCs w:val="28"/>
          <w:highlight w:val="none"/>
          <w:lang w:eastAsia="zh-CN"/>
        </w:rPr>
        <w:t>本科</w:t>
      </w:r>
      <w:r>
        <w:rPr>
          <w:rFonts w:hint="eastAsia" w:ascii="仿宋" w:hAnsi="仿宋" w:eastAsia="仿宋" w:cs="仿宋"/>
          <w:color w:val="auto"/>
          <w:sz w:val="28"/>
          <w:szCs w:val="28"/>
          <w:highlight w:val="none"/>
        </w:rPr>
        <w:t>生。</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color w:val="auto"/>
          <w:kern w:val="2"/>
          <w:sz w:val="28"/>
          <w:szCs w:val="28"/>
          <w:highlight w:val="none"/>
        </w:rPr>
      </w:pPr>
      <w:r>
        <w:rPr>
          <w:rFonts w:hint="eastAsia" w:ascii="仿宋" w:hAnsi="仿宋" w:eastAsia="仿宋"/>
          <w:bCs/>
          <w:color w:val="auto"/>
          <w:kern w:val="2"/>
          <w:sz w:val="28"/>
          <w:szCs w:val="28"/>
          <w:highlight w:val="none"/>
        </w:rPr>
        <w:t>（四）竞赛内容</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color w:val="auto"/>
          <w:kern w:val="2"/>
          <w:sz w:val="28"/>
          <w:szCs w:val="28"/>
          <w:highlight w:val="none"/>
        </w:rPr>
      </w:pPr>
      <w:r>
        <w:rPr>
          <w:rFonts w:hint="eastAsia" w:ascii="仿宋" w:hAnsi="仿宋" w:eastAsia="仿宋" w:cs="仿宋"/>
          <w:color w:val="auto"/>
          <w:sz w:val="28"/>
          <w:szCs w:val="28"/>
          <w:highlight w:val="none"/>
        </w:rPr>
        <w:t>根据辽宁对外经贸学院</w:t>
      </w:r>
      <w:r>
        <w:rPr>
          <w:rFonts w:hint="eastAsia" w:ascii="仿宋" w:hAnsi="仿宋" w:eastAsia="仿宋"/>
          <w:bCs/>
          <w:color w:val="auto"/>
          <w:kern w:val="2"/>
          <w:sz w:val="28"/>
          <w:szCs w:val="28"/>
          <w:highlight w:val="none"/>
        </w:rPr>
        <w:t>群“音”荟萃日语配音大赛</w:t>
      </w:r>
      <w:r>
        <w:rPr>
          <w:rFonts w:hint="eastAsia" w:ascii="仿宋" w:hAnsi="仿宋" w:eastAsia="仿宋" w:cs="仿宋"/>
          <w:color w:val="auto"/>
          <w:sz w:val="28"/>
          <w:szCs w:val="28"/>
          <w:highlight w:val="none"/>
        </w:rPr>
        <w:t>组委会公布的比赛题目，由参赛选手自行准备</w:t>
      </w:r>
      <w:r>
        <w:rPr>
          <w:rFonts w:hint="eastAsia" w:ascii="仿宋" w:hAnsi="仿宋" w:eastAsia="仿宋" w:cs="仿宋"/>
          <w:color w:val="auto"/>
          <w:sz w:val="28"/>
          <w:szCs w:val="28"/>
          <w:highlight w:val="none"/>
          <w:lang w:val="en-US" w:eastAsia="zh-CN"/>
        </w:rPr>
        <w:t>比赛</w:t>
      </w:r>
      <w:r>
        <w:rPr>
          <w:rFonts w:hint="eastAsia" w:ascii="仿宋" w:hAnsi="仿宋" w:eastAsia="仿宋" w:cs="仿宋"/>
          <w:color w:val="auto"/>
          <w:sz w:val="28"/>
          <w:szCs w:val="28"/>
          <w:highlight w:val="none"/>
        </w:rPr>
        <w:t>内容，在指定的比赛日期，以脱稿的形式轮流进行</w:t>
      </w:r>
      <w:r>
        <w:rPr>
          <w:rFonts w:hint="eastAsia" w:ascii="仿宋" w:hAnsi="仿宋" w:eastAsia="仿宋" w:cs="仿宋"/>
          <w:color w:val="auto"/>
          <w:sz w:val="28"/>
          <w:szCs w:val="28"/>
          <w:highlight w:val="none"/>
          <w:lang w:val="en-US" w:eastAsia="zh-CN"/>
        </w:rPr>
        <w:t>展示</w:t>
      </w:r>
      <w:r>
        <w:rPr>
          <w:rFonts w:hint="eastAsia" w:ascii="仿宋" w:hAnsi="仿宋" w:eastAsia="仿宋" w:cs="仿宋"/>
          <w:color w:val="auto"/>
          <w:sz w:val="28"/>
          <w:szCs w:val="28"/>
          <w:highlight w:val="none"/>
        </w:rPr>
        <w:t>。</w:t>
      </w:r>
    </w:p>
    <w:p>
      <w:pPr>
        <w:pStyle w:val="5"/>
        <w:keepNext w:val="0"/>
        <w:keepLines w:val="0"/>
        <w:pageBreakBefore w:val="0"/>
        <w:shd w:val="clear" w:color="auto" w:fill="FFFFFF"/>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bCs/>
          <w:color w:val="auto"/>
          <w:kern w:val="2"/>
          <w:sz w:val="28"/>
          <w:szCs w:val="28"/>
          <w:highlight w:val="none"/>
        </w:rPr>
      </w:pPr>
      <w:r>
        <w:rPr>
          <w:rFonts w:hint="eastAsia" w:ascii="仿宋" w:hAnsi="仿宋" w:eastAsia="仿宋"/>
          <w:bCs/>
          <w:color w:val="auto"/>
          <w:kern w:val="2"/>
          <w:sz w:val="28"/>
          <w:szCs w:val="28"/>
          <w:highlight w:val="none"/>
        </w:rPr>
        <w:t>（五）竞赛时间及报名方式</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比赛时间：每年</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月。</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b/>
          <w:color w:val="auto"/>
          <w:kern w:val="2"/>
          <w:sz w:val="30"/>
          <w:szCs w:val="30"/>
          <w:highlight w:val="none"/>
        </w:rPr>
      </w:pPr>
      <w:r>
        <w:rPr>
          <w:rFonts w:hint="eastAsia" w:ascii="仿宋" w:hAnsi="仿宋" w:eastAsia="仿宋" w:cs="仿宋"/>
          <w:color w:val="auto"/>
          <w:sz w:val="28"/>
          <w:szCs w:val="28"/>
          <w:highlight w:val="none"/>
        </w:rPr>
        <w:t>报名方式：采取学生自愿或教师推荐形式。</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color w:val="auto"/>
          <w:kern w:val="2"/>
          <w:sz w:val="30"/>
          <w:szCs w:val="30"/>
          <w:highlight w:val="none"/>
        </w:rPr>
      </w:pPr>
      <w:r>
        <w:rPr>
          <w:rFonts w:hint="eastAsia" w:ascii="仿宋" w:hAnsi="仿宋" w:eastAsia="仿宋"/>
          <w:b/>
          <w:color w:val="auto"/>
          <w:kern w:val="2"/>
          <w:sz w:val="30"/>
          <w:szCs w:val="30"/>
          <w:highlight w:val="none"/>
        </w:rPr>
        <w:t>二、竞赛组织</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color w:val="auto"/>
          <w:kern w:val="2"/>
          <w:sz w:val="28"/>
          <w:szCs w:val="28"/>
          <w:highlight w:val="none"/>
          <w:lang w:eastAsia="zh-CN"/>
        </w:rPr>
      </w:pPr>
      <w:r>
        <w:rPr>
          <w:rFonts w:hint="eastAsia" w:ascii="仿宋" w:hAnsi="仿宋" w:eastAsia="仿宋"/>
          <w:bCs/>
          <w:color w:val="auto"/>
          <w:kern w:val="2"/>
          <w:sz w:val="28"/>
          <w:szCs w:val="28"/>
          <w:highlight w:val="none"/>
        </w:rPr>
        <w:t>（一）主办单位：</w:t>
      </w:r>
      <w:r>
        <w:rPr>
          <w:rFonts w:hint="eastAsia" w:ascii="仿宋" w:hAnsi="仿宋" w:eastAsia="仿宋"/>
          <w:bCs/>
          <w:color w:val="auto"/>
          <w:kern w:val="2"/>
          <w:sz w:val="28"/>
          <w:szCs w:val="28"/>
          <w:highlight w:val="none"/>
          <w:lang w:val="en-US" w:eastAsia="zh-CN"/>
        </w:rPr>
        <w:t>辽宁对外经贸学院</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color w:val="auto"/>
          <w:kern w:val="2"/>
          <w:sz w:val="28"/>
          <w:szCs w:val="28"/>
          <w:highlight w:val="none"/>
          <w:lang w:eastAsia="zh-CN"/>
        </w:rPr>
      </w:pPr>
      <w:r>
        <w:rPr>
          <w:rFonts w:hint="eastAsia" w:ascii="仿宋" w:hAnsi="仿宋" w:eastAsia="仿宋"/>
          <w:bCs/>
          <w:color w:val="auto"/>
          <w:kern w:val="2"/>
          <w:sz w:val="28"/>
          <w:szCs w:val="28"/>
          <w:highlight w:val="none"/>
        </w:rPr>
        <w:t>（二）承办单位：</w:t>
      </w:r>
      <w:r>
        <w:rPr>
          <w:rFonts w:hint="eastAsia" w:ascii="仿宋" w:hAnsi="仿宋" w:eastAsia="仿宋"/>
          <w:bCs/>
          <w:color w:val="auto"/>
          <w:kern w:val="2"/>
          <w:sz w:val="28"/>
          <w:szCs w:val="28"/>
          <w:highlight w:val="none"/>
          <w:lang w:val="en-US" w:eastAsia="zh-CN"/>
        </w:rPr>
        <w:t>外国语学院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组织委员会（组委会）：</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  任：侯雁慧（辽宁对外经贸学院外国语学院院长）</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副主任：</w:t>
      </w:r>
      <w:r>
        <w:rPr>
          <w:rFonts w:hint="eastAsia" w:ascii="仿宋" w:hAnsi="仿宋" w:eastAsia="仿宋" w:cs="Times New Roman"/>
          <w:bCs/>
          <w:kern w:val="2"/>
          <w:sz w:val="28"/>
          <w:szCs w:val="28"/>
          <w:highlight w:val="none"/>
          <w:lang w:val="en-US" w:eastAsia="zh-CN"/>
        </w:rPr>
        <w:t>李国超</w:t>
      </w:r>
      <w:r>
        <w:rPr>
          <w:rFonts w:hint="eastAsia" w:ascii="仿宋" w:hAnsi="仿宋" w:eastAsia="仿宋" w:cs="Times New Roman"/>
          <w:bCs/>
          <w:kern w:val="2"/>
          <w:sz w:val="28"/>
          <w:szCs w:val="28"/>
          <w:highlight w:val="none"/>
        </w:rPr>
        <w:t>（辽宁对外经贸学院外国语</w:t>
      </w:r>
      <w:r>
        <w:rPr>
          <w:rFonts w:hint="eastAsia" w:ascii="仿宋" w:hAnsi="仿宋" w:eastAsia="仿宋" w:cs="Times New Roman"/>
          <w:bCs/>
          <w:kern w:val="2"/>
          <w:sz w:val="28"/>
          <w:szCs w:val="28"/>
          <w:highlight w:val="none"/>
          <w:lang w:eastAsia="zh-CN"/>
        </w:rPr>
        <w:t>学院</w:t>
      </w:r>
      <w:r>
        <w:rPr>
          <w:rFonts w:hint="eastAsia" w:ascii="仿宋" w:hAnsi="仿宋" w:eastAsia="仿宋" w:cs="Times New Roman"/>
          <w:bCs/>
          <w:kern w:val="2"/>
          <w:sz w:val="28"/>
          <w:szCs w:val="28"/>
          <w:highlight w:val="none"/>
        </w:rPr>
        <w:t>副院长）</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w:t>
      </w:r>
      <w:r>
        <w:rPr>
          <w:rFonts w:hint="eastAsia" w:ascii="仿宋" w:hAnsi="仿宋" w:eastAsia="仿宋" w:cs="Times New Roman"/>
          <w:bCs/>
          <w:kern w:val="2"/>
          <w:sz w:val="28"/>
          <w:szCs w:val="28"/>
          <w:highlight w:val="none"/>
          <w:lang w:val="en-US" w:eastAsia="zh-CN"/>
        </w:rPr>
        <w:t xml:space="preserve"> </w:t>
      </w:r>
      <w:r>
        <w:rPr>
          <w:rFonts w:hint="eastAsia" w:ascii="仿宋" w:hAnsi="仿宋" w:eastAsia="仿宋" w:cs="Times New Roman"/>
          <w:bCs/>
          <w:kern w:val="2"/>
          <w:sz w:val="28"/>
          <w:szCs w:val="28"/>
          <w:highlight w:val="none"/>
        </w:rPr>
        <w:t>孙树鹏（辽宁对外经贸学院外国语学院</w:t>
      </w:r>
      <w:r>
        <w:rPr>
          <w:rFonts w:hint="eastAsia" w:ascii="仿宋" w:hAnsi="仿宋" w:eastAsia="仿宋" w:cs="Times New Roman"/>
          <w:bCs/>
          <w:kern w:val="2"/>
          <w:sz w:val="28"/>
          <w:szCs w:val="28"/>
          <w:highlight w:val="none"/>
          <w:lang w:eastAsia="zh-CN"/>
        </w:rPr>
        <w:t>副书记</w:t>
      </w:r>
      <w:r>
        <w:rPr>
          <w:rFonts w:hint="eastAsia" w:ascii="仿宋" w:hAnsi="仿宋" w:eastAsia="仿宋" w:cs="Times New Roman"/>
          <w:bCs/>
          <w:kern w:val="2"/>
          <w:sz w:val="28"/>
          <w:szCs w:val="28"/>
          <w:highlight w:val="none"/>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t>委  员：</w:t>
      </w:r>
      <w:r>
        <w:rPr>
          <w:rFonts w:hint="eastAsia" w:ascii="仿宋" w:hAnsi="仿宋" w:eastAsia="仿宋" w:cs="仿宋"/>
          <w:kern w:val="0"/>
          <w:sz w:val="28"/>
          <w:szCs w:val="28"/>
          <w:highlight w:val="none"/>
        </w:rPr>
        <w:t>刘鹏（外国语学院日语系主任）</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潘希迁（外国语学院日语系教授）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丛惠媛（外国语学院日语系教授） </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w:t>
      </w:r>
      <w:r>
        <w:rPr>
          <w:rFonts w:hint="eastAsia" w:ascii="仿宋" w:hAnsi="仿宋" w:eastAsia="仿宋" w:cs="仿宋"/>
          <w:kern w:val="0"/>
          <w:sz w:val="28"/>
          <w:szCs w:val="28"/>
          <w:highlight w:val="none"/>
          <w:lang w:eastAsia="zh-CN"/>
        </w:rPr>
        <w:t>郭力</w:t>
      </w:r>
      <w:r>
        <w:rPr>
          <w:rFonts w:hint="eastAsia" w:ascii="仿宋" w:hAnsi="仿宋" w:eastAsia="仿宋" w:cs="仿宋"/>
          <w:kern w:val="0"/>
          <w:sz w:val="28"/>
          <w:szCs w:val="28"/>
          <w:highlight w:val="none"/>
        </w:rPr>
        <w:t>（外国语学院日语系教授）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rPr>
        <w:t xml:space="preserve">        吕汝泉（外国语学院院长助理）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秘  书：武  强（外国语学院 学科知识竞赛负责人）</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b/>
          <w:color w:val="auto"/>
          <w:kern w:val="2"/>
          <w:sz w:val="30"/>
          <w:szCs w:val="30"/>
          <w:highlight w:val="none"/>
        </w:rPr>
      </w:pPr>
      <w:r>
        <w:rPr>
          <w:rFonts w:hint="eastAsia" w:ascii="仿宋" w:hAnsi="仿宋" w:eastAsia="仿宋" w:cs="仿宋"/>
          <w:sz w:val="28"/>
          <w:szCs w:val="28"/>
          <w:highlight w:val="none"/>
        </w:rPr>
        <w:t>评审委员会：由组委会推荐产生。</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color w:val="auto"/>
          <w:kern w:val="2"/>
          <w:sz w:val="30"/>
          <w:szCs w:val="30"/>
          <w:highlight w:val="none"/>
        </w:rPr>
      </w:pPr>
      <w:r>
        <w:rPr>
          <w:rFonts w:hint="eastAsia" w:ascii="仿宋" w:hAnsi="仿宋" w:eastAsia="仿宋"/>
          <w:b/>
          <w:color w:val="auto"/>
          <w:kern w:val="2"/>
          <w:sz w:val="30"/>
          <w:szCs w:val="30"/>
          <w:highlight w:val="none"/>
        </w:rPr>
        <w:t>三、竞赛规则</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（一）竞赛规则</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1.所有参赛选手按照抽签决定出场的先后顺序；</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2.比赛时要求脱稿进行</w:t>
      </w:r>
      <w:r>
        <w:rPr>
          <w:rFonts w:hint="eastAsia" w:ascii="仿宋" w:hAnsi="仿宋" w:eastAsia="仿宋" w:cs="仿宋"/>
          <w:color w:val="auto"/>
          <w:sz w:val="28"/>
          <w:szCs w:val="28"/>
          <w:highlight w:val="none"/>
          <w:lang w:val="en-US" w:eastAsia="zh-CN"/>
        </w:rPr>
        <w:t>展示</w:t>
      </w:r>
      <w:r>
        <w:rPr>
          <w:rFonts w:hint="eastAsia" w:ascii="仿宋" w:hAnsi="仿宋" w:eastAsia="仿宋" w:cs="仿宋"/>
          <w:color w:val="auto"/>
          <w:sz w:val="28"/>
          <w:szCs w:val="28"/>
          <w:highlight w:val="none"/>
        </w:rPr>
        <w:t>比赛；</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3.参赛选手</w:t>
      </w:r>
      <w:r>
        <w:rPr>
          <w:rFonts w:hint="eastAsia" w:ascii="仿宋" w:hAnsi="仿宋" w:eastAsia="仿宋" w:cs="仿宋"/>
          <w:color w:val="auto"/>
          <w:sz w:val="28"/>
          <w:szCs w:val="28"/>
          <w:highlight w:val="none"/>
          <w:lang w:val="en-US" w:eastAsia="zh-CN"/>
        </w:rPr>
        <w:t>服装无限制</w:t>
      </w:r>
      <w:r>
        <w:rPr>
          <w:rFonts w:hint="eastAsia" w:ascii="仿宋" w:hAnsi="仿宋" w:eastAsia="仿宋" w:cs="仿宋"/>
          <w:color w:val="auto"/>
          <w:sz w:val="28"/>
          <w:szCs w:val="28"/>
          <w:highlight w:val="none"/>
        </w:rPr>
        <w:t>。</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（二）评审方式与评分标准</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1.评审方式</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评委根据评分标准进行打分，然后计算评委赋分的平均分作为该选手的最后得分，所有选手比赛结束后，依据分数的高低确定比赛的名次。</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评分标准</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总分100分，评分标准如下：</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选手仪容仪表                 10’</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发音及语言流畅度             20’</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配音</w:t>
      </w:r>
      <w:r>
        <w:rPr>
          <w:rFonts w:hint="eastAsia" w:ascii="仿宋" w:hAnsi="仿宋" w:eastAsia="仿宋" w:cs="仿宋"/>
          <w:color w:val="auto"/>
          <w:sz w:val="28"/>
          <w:szCs w:val="28"/>
          <w:highlight w:val="none"/>
        </w:rPr>
        <w:t>技巧及语言表现           30’</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展示</w:t>
      </w:r>
      <w:r>
        <w:rPr>
          <w:rFonts w:hint="eastAsia" w:ascii="仿宋" w:hAnsi="仿宋" w:eastAsia="仿宋" w:cs="仿宋"/>
          <w:color w:val="auto"/>
          <w:sz w:val="28"/>
          <w:szCs w:val="28"/>
          <w:highlight w:val="none"/>
        </w:rPr>
        <w:t>内容                     35’</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时间准确度                    5’</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（三）奖项设置</w:t>
      </w:r>
    </w:p>
    <w:p>
      <w:pPr>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b/>
          <w:color w:val="auto"/>
          <w:kern w:val="2"/>
          <w:sz w:val="30"/>
          <w:szCs w:val="30"/>
          <w:highlight w:val="none"/>
        </w:rPr>
      </w:pPr>
      <w:r>
        <w:rPr>
          <w:rFonts w:hint="eastAsia" w:ascii="仿宋" w:hAnsi="仿宋" w:eastAsia="仿宋" w:cs="仿宋"/>
          <w:color w:val="auto"/>
          <w:kern w:val="0"/>
          <w:sz w:val="28"/>
          <w:szCs w:val="28"/>
          <w:highlight w:val="none"/>
          <w:lang w:val="en-US" w:eastAsia="zh-CN"/>
        </w:rPr>
        <w:t>竞赛</w:t>
      </w:r>
      <w:r>
        <w:rPr>
          <w:rFonts w:hint="eastAsia" w:ascii="仿宋" w:hAnsi="仿宋" w:eastAsia="仿宋" w:cs="仿宋"/>
          <w:color w:val="auto"/>
          <w:kern w:val="0"/>
          <w:sz w:val="28"/>
          <w:szCs w:val="28"/>
          <w:highlight w:val="none"/>
        </w:rPr>
        <w:t>设置一、二、三等奖</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一、二、三等奖获奖比例原则上不应超过实际参赛人数的5%、8%、12%。获奖选手将获得辽宁对外经贸学院</w:t>
      </w:r>
      <w:r>
        <w:rPr>
          <w:rFonts w:hint="eastAsia" w:ascii="仿宋" w:hAnsi="仿宋" w:eastAsia="仿宋"/>
          <w:bCs/>
          <w:color w:val="auto"/>
          <w:kern w:val="2"/>
          <w:sz w:val="28"/>
          <w:szCs w:val="28"/>
          <w:highlight w:val="none"/>
        </w:rPr>
        <w:t>群“音”荟萃日语配音大赛</w:t>
      </w:r>
      <w:r>
        <w:rPr>
          <w:rFonts w:hint="eastAsia" w:ascii="仿宋" w:hAnsi="仿宋" w:eastAsia="仿宋" w:cs="仿宋"/>
          <w:color w:val="auto"/>
          <w:kern w:val="0"/>
          <w:sz w:val="28"/>
          <w:szCs w:val="28"/>
          <w:highlight w:val="none"/>
        </w:rPr>
        <w:t>获奖证书。</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color w:val="auto"/>
          <w:kern w:val="2"/>
          <w:sz w:val="30"/>
          <w:szCs w:val="30"/>
          <w:highlight w:val="none"/>
        </w:rPr>
      </w:pPr>
      <w:r>
        <w:rPr>
          <w:rFonts w:hint="eastAsia" w:ascii="仿宋" w:hAnsi="仿宋" w:eastAsia="仿宋"/>
          <w:b/>
          <w:color w:val="auto"/>
          <w:kern w:val="2"/>
          <w:sz w:val="30"/>
          <w:szCs w:val="30"/>
          <w:highlight w:val="none"/>
        </w:rPr>
        <w:t>四、申诉与仲裁</w:t>
      </w:r>
    </w:p>
    <w:p>
      <w:pPr>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1.对比赛结果有异议的选手可在三日内向比赛组委会提出申诉；</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
          <w:color w:val="auto"/>
          <w:kern w:val="2"/>
          <w:sz w:val="30"/>
          <w:szCs w:val="30"/>
          <w:highlight w:val="none"/>
        </w:rPr>
      </w:pPr>
      <w:r>
        <w:rPr>
          <w:rFonts w:hint="eastAsia" w:ascii="仿宋" w:hAnsi="仿宋" w:eastAsia="仿宋" w:cs="仿宋"/>
          <w:color w:val="auto"/>
          <w:kern w:val="0"/>
          <w:sz w:val="28"/>
          <w:szCs w:val="28"/>
          <w:highlight w:val="none"/>
        </w:rPr>
        <w:t>2.比赛组委会根据参赛选手的申诉进行调查取证，并做出最终公正的裁决。</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color w:val="auto"/>
          <w:kern w:val="2"/>
          <w:sz w:val="30"/>
          <w:szCs w:val="30"/>
          <w:highlight w:val="none"/>
        </w:rPr>
      </w:pPr>
      <w:r>
        <w:rPr>
          <w:rFonts w:hint="eastAsia" w:ascii="仿宋" w:hAnsi="仿宋" w:eastAsia="仿宋"/>
          <w:b/>
          <w:color w:val="auto"/>
          <w:kern w:val="2"/>
          <w:sz w:val="30"/>
          <w:szCs w:val="30"/>
          <w:highlight w:val="none"/>
        </w:rPr>
        <w:t>五、竞赛结果公示</w:t>
      </w:r>
    </w:p>
    <w:p>
      <w:pPr>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kern w:val="0"/>
          <w:sz w:val="28"/>
          <w:szCs w:val="28"/>
          <w:highlight w:val="none"/>
        </w:rPr>
        <w:t>竞赛结果在</w:t>
      </w:r>
      <w:r>
        <w:rPr>
          <w:rFonts w:hint="eastAsia" w:ascii="仿宋" w:hAnsi="仿宋" w:eastAsia="仿宋" w:cs="仿宋"/>
          <w:color w:val="auto"/>
          <w:kern w:val="0"/>
          <w:sz w:val="28"/>
          <w:szCs w:val="28"/>
          <w:highlight w:val="none"/>
          <w:lang w:eastAsia="zh-CN"/>
        </w:rPr>
        <w:t>辽宁对外经贸学院</w:t>
      </w:r>
      <w:r>
        <w:rPr>
          <w:rFonts w:hint="eastAsia" w:ascii="仿宋" w:hAnsi="仿宋" w:eastAsia="仿宋" w:cs="仿宋"/>
          <w:color w:val="auto"/>
          <w:kern w:val="0"/>
          <w:sz w:val="28"/>
          <w:szCs w:val="28"/>
          <w:highlight w:val="none"/>
        </w:rPr>
        <w:t>外国语学院网站上进行公示。</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color w:val="auto"/>
          <w:kern w:val="2"/>
          <w:sz w:val="30"/>
          <w:szCs w:val="30"/>
          <w:highlight w:val="none"/>
        </w:rPr>
      </w:pPr>
      <w:r>
        <w:rPr>
          <w:rFonts w:hint="eastAsia" w:ascii="仿宋" w:hAnsi="仿宋" w:eastAsia="仿宋"/>
          <w:b/>
          <w:color w:val="auto"/>
          <w:kern w:val="2"/>
          <w:sz w:val="30"/>
          <w:szCs w:val="30"/>
          <w:highlight w:val="none"/>
        </w:rPr>
        <w:t>六、其他</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color w:val="auto"/>
          <w:kern w:val="2"/>
          <w:sz w:val="28"/>
          <w:szCs w:val="28"/>
          <w:highlight w:val="none"/>
        </w:rPr>
      </w:pPr>
      <w:r>
        <w:rPr>
          <w:rFonts w:hint="eastAsia" w:ascii="仿宋" w:hAnsi="仿宋" w:eastAsia="仿宋"/>
          <w:bCs/>
          <w:color w:val="auto"/>
          <w:kern w:val="2"/>
          <w:sz w:val="28"/>
          <w:szCs w:val="28"/>
          <w:highlight w:val="none"/>
        </w:rPr>
        <w:t>（一）联系人及联系方式</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bCs/>
          <w:color w:val="auto"/>
          <w:sz w:val="28"/>
          <w:szCs w:val="28"/>
          <w:highlight w:val="none"/>
        </w:rPr>
      </w:pPr>
      <w:r>
        <w:rPr>
          <w:rFonts w:hint="eastAsia" w:ascii="仿宋" w:hAnsi="仿宋" w:eastAsia="仿宋" w:cs="仿宋"/>
          <w:color w:val="auto"/>
          <w:sz w:val="28"/>
          <w:szCs w:val="28"/>
          <w:highlight w:val="none"/>
        </w:rPr>
        <w:t>由组委会根据比赛实际情况安排，详见每次比赛具体通知。</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（二）教师与选手须知</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所有参与评审的教师必须秉持公平、公正、公开的原则，对每位参赛选手演讲做出公正的评判。一经发现评审教师在评判的过程中存在营私舞弊的行为，即刻取消其评审资格，并报请学校教务处给与相应的处罚。</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2.参赛选手应秉持诚信态度，避免学术不端的行为发生。一经发现有抄袭或作弊行为，将永久取消该选手参赛资格并按照学校学生手册相关管理规定予以纪律处分。</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（三）其他未尽事宜</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1.知识产权</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参赛选手上交的个人资料组委会可以优先保存推介、无偿选用。参赛作品应具有原创性,无知识产权争议。竞赛涉及的知识产权归辽宁对外经贸学院所有。</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2.竞赛安全</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参赛选手应服从组委会的安排和管理，自觉遵守活动的各项规定，若有违反，组委会有权取消参赛资格。</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3.其他</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（1）以上赛制如有变化，以组委会最终公布为准。</w:t>
      </w:r>
    </w:p>
    <w:p>
      <w:pPr>
        <w:pStyle w:val="12"/>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ascii="仿宋" w:hAnsi="仿宋" w:eastAsia="仿宋"/>
          <w:bCs/>
          <w:color w:val="auto"/>
          <w:sz w:val="28"/>
          <w:szCs w:val="28"/>
          <w:highlight w:val="none"/>
        </w:rPr>
      </w:pPr>
      <w:r>
        <w:rPr>
          <w:rFonts w:hint="eastAsia" w:ascii="仿宋" w:hAnsi="仿宋" w:eastAsia="仿宋" w:cs="仿宋"/>
          <w:color w:val="auto"/>
          <w:sz w:val="28"/>
          <w:szCs w:val="28"/>
          <w:highlight w:val="none"/>
        </w:rPr>
        <w:t>（2）本方案最终解释权归承办单位所有。</w:t>
      </w:r>
    </w:p>
    <w:p>
      <w:pPr>
        <w:keepNext w:val="0"/>
        <w:keepLines w:val="0"/>
        <w:pageBreakBefore w:val="0"/>
        <w:kinsoku/>
        <w:overflowPunct/>
        <w:topLinePunct w:val="0"/>
        <w:autoSpaceDE/>
        <w:autoSpaceDN/>
        <w:bidi w:val="0"/>
        <w:adjustRightInd/>
        <w:snapToGrid/>
        <w:spacing w:line="480" w:lineRule="exact"/>
        <w:ind w:left="0" w:leftChars="0"/>
        <w:rPr>
          <w:rFonts w:hint="eastAsia"/>
          <w:highlight w:val="none"/>
        </w:rPr>
      </w:pPr>
    </w:p>
    <w:p>
      <w:pPr>
        <w:keepNext w:val="0"/>
        <w:keepLines w:val="0"/>
        <w:pageBreakBefore w:val="0"/>
        <w:kinsoku/>
        <w:wordWrap w:val="0"/>
        <w:overflowPunct/>
        <w:topLinePunct w:val="0"/>
        <w:autoSpaceDE/>
        <w:autoSpaceDN/>
        <w:bidi w:val="0"/>
        <w:adjustRightInd/>
        <w:snapToGrid/>
        <w:spacing w:line="480" w:lineRule="exact"/>
        <w:ind w:left="0" w:leftChars="0"/>
        <w:jc w:val="left"/>
        <w:rPr>
          <w:rStyle w:val="21"/>
          <w:rFonts w:ascii="仿宋" w:hAnsi="仿宋" w:eastAsia="仿宋" w:cs="仿宋"/>
          <w:sz w:val="28"/>
          <w:szCs w:val="28"/>
        </w:rPr>
      </w:pPr>
    </w:p>
    <w:p>
      <w:pPr>
        <w:keepNext w:val="0"/>
        <w:keepLines w:val="0"/>
        <w:pageBreakBefore w:val="0"/>
        <w:kinsoku/>
        <w:wordWrap w:val="0"/>
        <w:overflowPunct/>
        <w:topLinePunct w:val="0"/>
        <w:autoSpaceDE/>
        <w:autoSpaceDN/>
        <w:bidi w:val="0"/>
        <w:adjustRightInd/>
        <w:snapToGrid/>
        <w:spacing w:line="480" w:lineRule="exact"/>
        <w:ind w:left="0" w:leftChars="0"/>
        <w:jc w:val="left"/>
        <w:rPr>
          <w:rStyle w:val="21"/>
          <w:rFonts w:ascii="仿宋" w:hAnsi="仿宋" w:eastAsia="仿宋" w:cs="仿宋"/>
          <w:sz w:val="28"/>
          <w:szCs w:val="28"/>
        </w:rPr>
      </w:pPr>
    </w:p>
    <w:p>
      <w:pPr>
        <w:keepNext w:val="0"/>
        <w:keepLines w:val="0"/>
        <w:pageBreakBefore w:val="0"/>
        <w:kinsoku/>
        <w:wordWrap w:val="0"/>
        <w:overflowPunct/>
        <w:topLinePunct w:val="0"/>
        <w:autoSpaceDE/>
        <w:autoSpaceDN/>
        <w:bidi w:val="0"/>
        <w:adjustRightInd/>
        <w:snapToGrid/>
        <w:spacing w:line="480" w:lineRule="exact"/>
        <w:ind w:left="0" w:leftChars="0"/>
        <w:rPr>
          <w:rStyle w:val="21"/>
          <w:rFonts w:ascii="仿宋" w:hAnsi="仿宋" w:eastAsia="仿宋" w:cs="仿宋"/>
          <w:sz w:val="28"/>
          <w:szCs w:val="28"/>
        </w:rPr>
      </w:pPr>
      <w:r>
        <w:rPr>
          <w:rStyle w:val="21"/>
          <w:rFonts w:hint="eastAsia" w:ascii="仿宋" w:hAnsi="仿宋" w:eastAsia="仿宋" w:cs="仿宋"/>
          <w:sz w:val="28"/>
          <w:szCs w:val="28"/>
        </w:rPr>
        <w:br w:type="page"/>
      </w:r>
    </w:p>
    <w:p>
      <w:pPr>
        <w:pStyle w:val="2"/>
        <w:keepNext w:val="0"/>
        <w:keepLines w:val="0"/>
        <w:pageBreakBefore w:val="0"/>
        <w:kinsoku/>
        <w:wordWrap w:val="0"/>
        <w:overflowPunct/>
        <w:topLinePunct w:val="0"/>
        <w:autoSpaceDE/>
        <w:autoSpaceDN/>
        <w:bidi w:val="0"/>
        <w:adjustRightInd/>
        <w:snapToGrid/>
        <w:spacing w:before="0" w:after="0" w:line="480" w:lineRule="exact"/>
        <w:ind w:left="0" w:leftChars="0"/>
        <w:jc w:val="center"/>
        <w:rPr>
          <w:rFonts w:ascii="Times New Roman" w:hAnsi="Times New Roman" w:eastAsia="黑体" w:cs="Times New Roman"/>
        </w:rPr>
      </w:pPr>
      <w:bookmarkStart w:id="47" w:name="_Toc15405"/>
      <w:r>
        <w:rPr>
          <w:rFonts w:hint="eastAsia" w:ascii="Times New Roman" w:hAnsi="Times New Roman" w:eastAsia="黑体" w:cs="Times New Roman"/>
          <w:b w:val="0"/>
          <w:bCs w:val="0"/>
          <w:sz w:val="32"/>
          <w:szCs w:val="32"/>
          <w:lang w:val="en-US" w:eastAsia="zh-CN"/>
        </w:rPr>
        <w:t>16.</w:t>
      </w:r>
      <w:r>
        <w:rPr>
          <w:rFonts w:hint="eastAsia" w:ascii="Times New Roman" w:hAnsi="Times New Roman" w:eastAsia="黑体" w:cs="Times New Roman"/>
          <w:b w:val="0"/>
          <w:bCs w:val="0"/>
          <w:sz w:val="32"/>
          <w:szCs w:val="32"/>
        </w:rPr>
        <w:t>大学生俄语实践技能大赛实施方案</w:t>
      </w:r>
      <w:bookmarkEnd w:id="47"/>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cs="仿宋"/>
          <w:b/>
          <w:bCs/>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bCs/>
          <w:kern w:val="2"/>
          <w:sz w:val="30"/>
          <w:szCs w:val="30"/>
        </w:rPr>
      </w:pPr>
      <w:r>
        <w:rPr>
          <w:rFonts w:hint="eastAsia" w:ascii="仿宋" w:hAnsi="仿宋" w:eastAsia="仿宋" w:cs="仿宋"/>
          <w:b/>
          <w:bCs/>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kern w:val="2"/>
          <w:sz w:val="28"/>
          <w:szCs w:val="28"/>
        </w:rPr>
      </w:pPr>
      <w:r>
        <w:rPr>
          <w:rFonts w:hint="eastAsia" w:ascii="仿宋" w:hAnsi="仿宋" w:eastAsia="仿宋" w:cs="仿宋"/>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kern w:val="2"/>
          <w:sz w:val="28"/>
          <w:szCs w:val="28"/>
        </w:rPr>
      </w:pPr>
      <w:r>
        <w:rPr>
          <w:rFonts w:hint="eastAsia" w:ascii="仿宋" w:hAnsi="仿宋" w:eastAsia="仿宋" w:cs="仿宋"/>
          <w:kern w:val="2"/>
          <w:sz w:val="28"/>
          <w:szCs w:val="28"/>
        </w:rPr>
        <w:t>大学生俄语实践技能大赛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kern w:val="2"/>
          <w:sz w:val="28"/>
          <w:szCs w:val="28"/>
        </w:rPr>
      </w:pPr>
      <w:r>
        <w:rPr>
          <w:rFonts w:hint="eastAsia" w:ascii="仿宋" w:hAnsi="仿宋" w:eastAsia="仿宋" w:cs="仿宋"/>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kern w:val="2"/>
          <w:sz w:val="28"/>
          <w:szCs w:val="28"/>
        </w:rPr>
      </w:pPr>
      <w:r>
        <w:rPr>
          <w:rFonts w:hint="eastAsia" w:ascii="仿宋" w:hAnsi="仿宋" w:eastAsia="仿宋" w:cs="仿宋"/>
          <w:kern w:val="2"/>
          <w:sz w:val="28"/>
          <w:szCs w:val="28"/>
        </w:rPr>
        <w:t>通过俄语大赛展示参赛选手的专业素养，提升学生的俄语综合应用能力，促进我校俄语教学改革，同时丰富俄语专业学生第二课堂活动，营造校园良好俄语学习氛围，展现我校学子的学习风采，创造一个激励学习、促进教学、展示才华、培养人才的平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kern w:val="2"/>
          <w:sz w:val="28"/>
          <w:szCs w:val="28"/>
        </w:rPr>
      </w:pPr>
      <w:r>
        <w:rPr>
          <w:rFonts w:hint="eastAsia" w:ascii="仿宋" w:hAnsi="仿宋" w:eastAsia="仿宋" w:cs="仿宋"/>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cs="仿宋"/>
          <w:kern w:val="2"/>
          <w:sz w:val="28"/>
          <w:szCs w:val="28"/>
          <w:lang w:eastAsia="zh-CN"/>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559" w:leftChars="266" w:firstLine="0" w:firstLineChars="0"/>
        <w:rPr>
          <w:rFonts w:ascii="仿宋" w:hAnsi="仿宋" w:eastAsia="仿宋" w:cs="仿宋"/>
          <w:kern w:val="2"/>
          <w:sz w:val="28"/>
          <w:szCs w:val="28"/>
        </w:rPr>
      </w:pPr>
      <w:r>
        <w:rPr>
          <w:rFonts w:hint="eastAsia" w:ascii="仿宋" w:hAnsi="仿宋" w:eastAsia="仿宋" w:cs="仿宋"/>
          <w:kern w:val="2"/>
          <w:sz w:val="28"/>
          <w:szCs w:val="28"/>
        </w:rPr>
        <w:t>（四）竞赛内容</w:t>
      </w:r>
      <w:r>
        <w:rPr>
          <w:rFonts w:hint="eastAsia" w:ascii="仿宋" w:hAnsi="仿宋" w:eastAsia="仿宋" w:cs="仿宋"/>
          <w:kern w:val="2"/>
          <w:sz w:val="28"/>
          <w:szCs w:val="28"/>
        </w:rPr>
        <w:br w:type="textWrapping"/>
      </w:r>
      <w:r>
        <w:rPr>
          <w:rFonts w:hint="eastAsia" w:ascii="仿宋" w:hAnsi="仿宋" w:eastAsia="仿宋" w:cs="仿宋"/>
          <w:kern w:val="2"/>
          <w:sz w:val="28"/>
          <w:szCs w:val="28"/>
          <w:lang w:val="en-US" w:eastAsia="zh-CN"/>
        </w:rPr>
        <w:t>大学生</w:t>
      </w:r>
      <w:r>
        <w:rPr>
          <w:rFonts w:hint="eastAsia" w:ascii="仿宋" w:hAnsi="仿宋" w:eastAsia="仿宋" w:cs="仿宋"/>
          <w:kern w:val="2"/>
          <w:sz w:val="28"/>
          <w:szCs w:val="28"/>
        </w:rPr>
        <w:t>俄语专业实践技能大赛包括2个子项目，具体如下：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kern w:val="2"/>
          <w:sz w:val="28"/>
          <w:szCs w:val="28"/>
        </w:rPr>
        <w:t>1.</w:t>
      </w:r>
      <w:r>
        <w:rPr>
          <w:rFonts w:hint="eastAsia" w:ascii="仿宋" w:hAnsi="仿宋" w:eastAsia="仿宋" w:cs="仿宋"/>
          <w:sz w:val="28"/>
          <w:szCs w:val="28"/>
        </w:rPr>
        <w:t>“以声动人”俄语朗读大赛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2.“笔随我心”俄语写作大赛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kern w:val="2"/>
          <w:sz w:val="28"/>
          <w:szCs w:val="28"/>
        </w:rPr>
      </w:pPr>
      <w:r>
        <w:rPr>
          <w:rFonts w:hint="eastAsia" w:ascii="仿宋" w:hAnsi="仿宋" w:eastAsia="仿宋" w:cs="仿宋"/>
          <w:kern w:val="2"/>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cs="仿宋"/>
          <w:kern w:val="2"/>
          <w:sz w:val="28"/>
          <w:szCs w:val="28"/>
          <w:lang w:eastAsia="zh-CN"/>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bCs/>
          <w:kern w:val="2"/>
          <w:sz w:val="30"/>
          <w:szCs w:val="30"/>
        </w:rPr>
      </w:pPr>
      <w:r>
        <w:rPr>
          <w:rFonts w:hint="eastAsia" w:ascii="仿宋" w:hAnsi="仿宋" w:eastAsia="仿宋" w:cs="仿宋"/>
          <w:b/>
          <w:bCs/>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1.主办单位：辽宁对外经贸学院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2.承办单位：外国语学院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bCs/>
          <w:kern w:val="2"/>
          <w:sz w:val="30"/>
          <w:szCs w:val="30"/>
        </w:rPr>
      </w:pPr>
      <w:r>
        <w:rPr>
          <w:rFonts w:hint="eastAsia" w:ascii="仿宋" w:hAnsi="仿宋" w:eastAsia="仿宋" w:cs="仿宋"/>
          <w:b/>
          <w:bCs/>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具体以各子项目竞赛实施方案为准</w:t>
      </w:r>
      <w:r>
        <w:rPr>
          <w:rFonts w:hint="eastAsia" w:ascii="仿宋" w:hAnsi="仿宋" w:eastAsia="仿宋" w:cs="仿宋"/>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bCs/>
          <w:kern w:val="2"/>
          <w:sz w:val="30"/>
          <w:szCs w:val="30"/>
        </w:rPr>
      </w:pPr>
      <w:r>
        <w:rPr>
          <w:rFonts w:hint="eastAsia" w:ascii="仿宋" w:hAnsi="仿宋" w:eastAsia="仿宋" w:cs="仿宋"/>
          <w:b/>
          <w:bCs/>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（一）申诉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1.参赛选手对不符合大赛和赛项规程规定的计算机软硬件、竞赛使用工具、赛场管理、竞赛成绩以及工作人员的不规范行为等，可向大赛组委会提出申诉。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2.申诉应在赛项比赛结束后不超过2小时内提出，超过时效不予受理。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3.申诉方不得以任何理由拒绝接收仲裁结果；不得以任何理由采取过激行为扰乱赛场秩序。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（二）仲裁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1.组委会将组织赛事仲裁工作组在接到申诉报告后的2小时内组织复议，并及时将复议结果告知申诉方。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2.申诉方对复议结果仍有异议，可向学校教务处提出申诉，以教务处组织的仲裁工作组的仲裁结果为最终结果。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bCs/>
          <w:kern w:val="2"/>
          <w:sz w:val="30"/>
          <w:szCs w:val="30"/>
        </w:rPr>
      </w:pPr>
      <w:r>
        <w:rPr>
          <w:rFonts w:hint="eastAsia" w:ascii="仿宋" w:hAnsi="仿宋" w:eastAsia="仿宋" w:cs="仿宋"/>
          <w:b/>
          <w:bCs/>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竞赛结果将在辽宁对外经贸学院外国语学院网站进行公示。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cs="仿宋"/>
          <w:b/>
          <w:bCs/>
          <w:kern w:val="2"/>
          <w:sz w:val="30"/>
          <w:szCs w:val="30"/>
        </w:rPr>
      </w:pPr>
      <w:r>
        <w:rPr>
          <w:rFonts w:hint="eastAsia" w:ascii="仿宋" w:hAnsi="仿宋" w:eastAsia="仿宋" w:cs="仿宋"/>
          <w:b/>
          <w:bCs/>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1.“以声动人”俄语朗读大赛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联系人：孙莹 王婷</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电话：13795158072</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电子邮箱：sunying@luibe.edu.cn</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2.“笔随我心”俄语写作大赛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联系人：孙莹 王婷</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电话：13795158072</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电子邮箱：sunying@luibe.edu.cn</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（二）其他未尽事宜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1.所有参赛作品必须为原创作品，不得存在任何知识产权纠纷或争议。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2.学校对所有参赛作品有出版、发布、展览等权利。</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3.其他未尽事宜另行通知，本方案最终解释权归承办单位所有。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560" w:leftChars="0" w:hanging="560" w:hangingChars="200"/>
        <w:rPr>
          <w:rFonts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附件</w:t>
      </w:r>
      <w:r>
        <w:rPr>
          <w:rFonts w:hint="eastAsia" w:ascii="仿宋" w:hAnsi="仿宋" w:eastAsia="仿宋" w:cs="仿宋"/>
          <w:sz w:val="28"/>
          <w:szCs w:val="28"/>
          <w:lang w:val="en-US" w:eastAsia="zh-CN"/>
        </w:rPr>
        <w:t>:</w:t>
      </w:r>
      <w:r>
        <w:rPr>
          <w:rFonts w:hint="eastAsia" w:ascii="仿宋" w:hAnsi="仿宋" w:eastAsia="仿宋" w:cs="仿宋"/>
          <w:sz w:val="28"/>
          <w:szCs w:val="28"/>
        </w:rPr>
        <w:t>1.“以声动人”俄语朗读大赛实施方案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2.“笔随我心”俄语写作大赛实施方案</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sz w:val="32"/>
          <w:szCs w:val="32"/>
        </w:rPr>
      </w:pPr>
      <w:r>
        <w:rPr>
          <w:rFonts w:hint="eastAsia" w:ascii="仿宋" w:hAnsi="仿宋" w:eastAsia="仿宋"/>
          <w:sz w:val="28"/>
          <w:szCs w:val="28"/>
        </w:rPr>
        <w:t xml:space="preserve"> </w:t>
      </w:r>
      <w:r>
        <w:rPr>
          <w:rFonts w:hint="eastAsia" w:ascii="仿宋" w:hAnsi="仿宋" w:eastAsia="仿宋"/>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firstLine="140" w:firstLineChars="50"/>
        <w:rPr>
          <w:rFonts w:ascii="仿宋" w:hAnsi="仿宋" w:eastAsia="仿宋"/>
          <w:sz w:val="28"/>
          <w:szCs w:val="28"/>
        </w:rPr>
      </w:pPr>
      <w:r>
        <w:rPr>
          <w:rFonts w:hint="eastAsia" w:ascii="仿宋" w:hAnsi="仿宋" w:eastAsia="仿宋"/>
          <w:sz w:val="28"/>
          <w:szCs w:val="28"/>
        </w:rPr>
        <w:t>附件1</w:t>
      </w:r>
    </w:p>
    <w:p>
      <w:pPr>
        <w:keepNext w:val="0"/>
        <w:keepLines w:val="0"/>
        <w:pageBreakBefore w:val="0"/>
        <w:kinsoku/>
        <w:wordWrap w:val="0"/>
        <w:overflowPunct/>
        <w:topLinePunct w:val="0"/>
        <w:autoSpaceDE/>
        <w:autoSpaceDN/>
        <w:bidi w:val="0"/>
        <w:adjustRightInd/>
        <w:snapToGrid/>
        <w:spacing w:line="480" w:lineRule="exact"/>
        <w:ind w:left="0" w:leftChars="0"/>
        <w:jc w:val="center"/>
        <w:rPr>
          <w:rFonts w:ascii="仿宋" w:hAnsi="仿宋" w:eastAsia="仿宋"/>
          <w:sz w:val="32"/>
          <w:szCs w:val="32"/>
        </w:rPr>
      </w:pPr>
      <w:r>
        <w:rPr>
          <w:rFonts w:hint="eastAsia" w:ascii="仿宋" w:hAnsi="仿宋" w:eastAsia="仿宋"/>
          <w:sz w:val="32"/>
          <w:szCs w:val="32"/>
        </w:rPr>
        <w:t xml:space="preserve"> </w:t>
      </w:r>
      <w:r>
        <w:rPr>
          <w:rFonts w:hint="eastAsia" w:ascii="Times New Roman" w:hAnsi="Times New Roman" w:eastAsia="黑体" w:cs="Times New Roman"/>
          <w:kern w:val="44"/>
          <w:sz w:val="32"/>
          <w:szCs w:val="32"/>
        </w:rPr>
        <w:t>“以声动人”俄语朗读大赛实施方</w:t>
      </w:r>
      <w:r>
        <w:rPr>
          <w:rFonts w:hint="eastAsia" w:ascii="Times New Roman" w:hAnsi="Times New Roman" w:eastAsia="黑体" w:cs="Times New Roman"/>
          <w:b/>
          <w:bCs/>
          <w:kern w:val="44"/>
          <w:sz w:val="32"/>
          <w:szCs w:val="32"/>
        </w:rPr>
        <w:t>案</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hint="eastAsia" w:ascii="仿宋" w:hAnsi="仿宋" w:eastAsia="仿宋" w:cs="仿宋"/>
          <w:b/>
          <w:bCs/>
          <w:sz w:val="30"/>
          <w:szCs w:val="30"/>
        </w:rPr>
      </w:pP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黑体" w:hAnsi="黑体" w:eastAsia="黑体"/>
          <w:sz w:val="30"/>
          <w:szCs w:val="30"/>
        </w:rPr>
      </w:pPr>
      <w:r>
        <w:rPr>
          <w:rFonts w:hint="eastAsia" w:ascii="仿宋" w:hAnsi="仿宋" w:eastAsia="仿宋" w:cs="仿宋"/>
          <w:b/>
          <w:bCs/>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“以声动人”俄语朗读大赛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竞赛旨在进一步加强学生对音韵、节奏、发音语调等语音的感知，强化语感，训练其对台风表演及表情达意等能力，激发学生学习俄语的热情，提高学生的语言素养，共同营造一个良好的学习氛围。</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cs="仿宋"/>
          <w:sz w:val="28"/>
          <w:szCs w:val="28"/>
          <w:shd w:val="clear" w:color="auto" w:fill="FFFFFF"/>
          <w:lang w:bidi="ar"/>
        </w:rPr>
        <w:t>参赛对象为学校</w:t>
      </w:r>
      <w:r>
        <w:rPr>
          <w:rFonts w:hint="eastAsia" w:ascii="仿宋" w:hAnsi="仿宋" w:eastAsia="仿宋" w:cs="仿宋"/>
          <w:sz w:val="28"/>
          <w:szCs w:val="28"/>
          <w:shd w:val="clear" w:color="auto" w:fill="FFFFFF"/>
          <w:lang w:val="en-US" w:eastAsia="zh-CN" w:bidi="ar"/>
        </w:rPr>
        <w:t>俄语专业</w:t>
      </w:r>
      <w:r>
        <w:rPr>
          <w:rFonts w:hint="eastAsia" w:ascii="仿宋" w:hAnsi="仿宋" w:eastAsia="仿宋" w:cs="仿宋"/>
          <w:sz w:val="28"/>
          <w:szCs w:val="28"/>
          <w:shd w:val="clear" w:color="auto" w:fill="FFFFFF"/>
          <w:lang w:bidi="ar"/>
        </w:rPr>
        <w:t>在校本科生</w:t>
      </w:r>
      <w:r>
        <w:rPr>
          <w:rFonts w:hint="eastAsia" w:ascii="仿宋" w:hAnsi="仿宋" w:eastAsia="仿宋"/>
          <w:sz w:val="28"/>
          <w:szCs w:val="28"/>
        </w:rPr>
        <w:t xml:space="preserve">。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1.初赛：设计比赛题库，于大一上学期提前下发给学生；初赛内容在题库范围内，根据抽签结果确定比赛内容，确定成绩排名，选出决赛名单。</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2.决赛：选手在给定范围内自行决定朗读内容（朗诵诗歌或散文等），根据抽签顺序依次上台朗读及表演。</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竞赛时间：每年3——4月份</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报名方式：向所在班级学习委员报名，报班导师，汇总至大赛组委会。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（六）竞赛环境与设施</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需提供多媒体教室，能承载相应的年级人数。</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（一）组织机构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组织委员会（组委会）：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主  任：侯雁慧（辽宁对外经贸学院外国语学院院长）</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副主任：李国超（辽宁对外经贸学院外国语学院副院长）</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 xml:space="preserve">        孙树鹏（辽宁对外经贸学院外国语学院副书记）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委  员：朴曙颖（外国语学院院长助理）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1680" w:firstLineChars="600"/>
        <w:rPr>
          <w:rFonts w:ascii="仿宋" w:hAnsi="仿宋" w:eastAsia="仿宋"/>
          <w:sz w:val="28"/>
          <w:szCs w:val="28"/>
          <w:highlight w:val="none"/>
        </w:rPr>
      </w:pPr>
      <w:r>
        <w:rPr>
          <w:rFonts w:hint="eastAsia" w:ascii="仿宋" w:hAnsi="仿宋" w:eastAsia="仿宋"/>
          <w:sz w:val="28"/>
          <w:szCs w:val="28"/>
          <w:highlight w:val="none"/>
        </w:rPr>
        <w:t>孙  莹（外国语学院西方语言系主任）</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1680" w:firstLineChars="600"/>
        <w:rPr>
          <w:rFonts w:ascii="仿宋" w:hAnsi="仿宋" w:eastAsia="仿宋"/>
          <w:sz w:val="28"/>
          <w:szCs w:val="28"/>
          <w:highlight w:val="none"/>
        </w:rPr>
      </w:pPr>
      <w:r>
        <w:rPr>
          <w:rFonts w:hint="eastAsia" w:ascii="仿宋" w:hAnsi="仿宋" w:eastAsia="仿宋"/>
          <w:sz w:val="28"/>
          <w:szCs w:val="28"/>
          <w:highlight w:val="none"/>
        </w:rPr>
        <w:t>王  婷（外国语学院西方语言系专业带头人）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秘  书：武  强（外国语学院 学科知识竞赛负责人）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评审委员会：由组委会推荐产生。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（二）组织形式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32"/>
          <w:szCs w:val="32"/>
        </w:rPr>
      </w:pPr>
      <w:r>
        <w:rPr>
          <w:rFonts w:hint="eastAsia" w:ascii="仿宋" w:hAnsi="仿宋" w:eastAsia="仿宋"/>
          <w:sz w:val="28"/>
          <w:szCs w:val="28"/>
        </w:rPr>
        <w:t>竞赛由外国语学院承办。组委会邀请评审委员，评审委员应为资深专业教师，人数不少于5人，其中至少含1名外籍评委，中国籍评委具有中级以上职称，有俄语教学经验。组委会指定外国语学院学习部中俄语专业学生作为大赛联络员。</w:t>
      </w:r>
      <w:r>
        <w:rPr>
          <w:rFonts w:hint="eastAsia" w:ascii="仿宋" w:hAnsi="仿宋" w:eastAsia="仿宋"/>
          <w:sz w:val="32"/>
          <w:szCs w:val="32"/>
        </w:rPr>
        <w:t xml:space="preserve"> </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（一）竞赛规则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初赛：时间为每年3月，采用提前下发的题库文章，参赛选手抽签决定参赛内容。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决赛：时间为每年4月，参赛选手自行选择俄文原文诗歌或散文，选配适宜的音乐伴奏，同时准备好中俄文对照的诗歌或散文ppt进行展示。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（二）评审方式与评分标准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初赛：由系内专业教师共同评比选出。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决赛：评审委员会比赛前应召开评委会，讨论并贯彻评分标准，以保证比赛的规范性、公平性与公正性。每位评委须现场打分，以平均分作为选手最终得分。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评分标准（总分100分），具体标准如下：</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461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65"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评分项</w:t>
            </w:r>
          </w:p>
        </w:tc>
        <w:tc>
          <w:tcPr>
            <w:tcW w:w="4615"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评分细则</w:t>
            </w:r>
          </w:p>
        </w:tc>
        <w:tc>
          <w:tcPr>
            <w:tcW w:w="194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965"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思想内容</w:t>
            </w:r>
          </w:p>
        </w:tc>
        <w:tc>
          <w:tcPr>
            <w:tcW w:w="4615"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left"/>
              <w:textAlignment w:val="auto"/>
              <w:rPr>
                <w:rFonts w:ascii="仿宋" w:hAnsi="仿宋" w:eastAsia="仿宋"/>
                <w:sz w:val="24"/>
                <w:szCs w:val="24"/>
              </w:rPr>
            </w:pPr>
            <w:r>
              <w:rPr>
                <w:rFonts w:hint="eastAsia" w:ascii="仿宋" w:hAnsi="仿宋" w:eastAsia="仿宋"/>
                <w:sz w:val="24"/>
                <w:szCs w:val="24"/>
              </w:rPr>
              <w:t>主题鲜明，内容积极向上，要求表现真实情感。</w:t>
            </w:r>
          </w:p>
        </w:tc>
        <w:tc>
          <w:tcPr>
            <w:tcW w:w="194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965"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语言表达</w:t>
            </w:r>
          </w:p>
        </w:tc>
        <w:tc>
          <w:tcPr>
            <w:tcW w:w="4615"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left"/>
              <w:textAlignment w:val="auto"/>
              <w:rPr>
                <w:rFonts w:ascii="仿宋" w:hAnsi="仿宋" w:eastAsia="仿宋"/>
                <w:sz w:val="24"/>
                <w:szCs w:val="24"/>
              </w:rPr>
            </w:pPr>
            <w:r>
              <w:rPr>
                <w:rFonts w:hint="eastAsia" w:ascii="仿宋" w:hAnsi="仿宋" w:eastAsia="仿宋"/>
                <w:sz w:val="24"/>
                <w:szCs w:val="24"/>
              </w:rPr>
              <w:t>要求语音标准，口齿清晰，有表现力，感染力。</w:t>
            </w:r>
          </w:p>
        </w:tc>
        <w:tc>
          <w:tcPr>
            <w:tcW w:w="194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965"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形象分度</w:t>
            </w:r>
          </w:p>
        </w:tc>
        <w:tc>
          <w:tcPr>
            <w:tcW w:w="4615"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left"/>
              <w:textAlignment w:val="auto"/>
              <w:rPr>
                <w:rFonts w:ascii="仿宋" w:hAnsi="仿宋" w:eastAsia="仿宋"/>
                <w:sz w:val="24"/>
                <w:szCs w:val="24"/>
              </w:rPr>
            </w:pPr>
            <w:r>
              <w:rPr>
                <w:rFonts w:hint="eastAsia" w:ascii="仿宋" w:hAnsi="仿宋" w:eastAsia="仿宋"/>
                <w:sz w:val="24"/>
                <w:szCs w:val="24"/>
              </w:rPr>
              <w:t>精神饱满，姿态大方得体。</w:t>
            </w:r>
          </w:p>
        </w:tc>
        <w:tc>
          <w:tcPr>
            <w:tcW w:w="194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965"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综合表现</w:t>
            </w:r>
          </w:p>
        </w:tc>
        <w:tc>
          <w:tcPr>
            <w:tcW w:w="4615"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left"/>
              <w:textAlignment w:val="auto"/>
              <w:rPr>
                <w:rFonts w:ascii="仿宋" w:hAnsi="仿宋" w:eastAsia="仿宋"/>
                <w:sz w:val="24"/>
                <w:szCs w:val="24"/>
              </w:rPr>
            </w:pPr>
            <w:r>
              <w:rPr>
                <w:rFonts w:hint="eastAsia" w:ascii="仿宋" w:hAnsi="仿宋" w:eastAsia="仿宋"/>
                <w:sz w:val="24"/>
                <w:szCs w:val="24"/>
              </w:rPr>
              <w:t>根据选手的表现做出综合素质考评。</w:t>
            </w:r>
          </w:p>
        </w:tc>
        <w:tc>
          <w:tcPr>
            <w:tcW w:w="1942"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满分20分</w:t>
            </w:r>
          </w:p>
        </w:tc>
      </w:tr>
    </w:tbl>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（三）奖项设置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比赛选手：设置一、二、三等奖和优秀奖。一、二、三等奖获奖人数分别占参赛选手总数的1%、3%、6%。获奖选手将获得辽宁对外经贸学院俄语朗读大赛获奖证书。</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32"/>
          <w:szCs w:val="32"/>
        </w:rPr>
      </w:pPr>
      <w:r>
        <w:rPr>
          <w:rFonts w:hint="eastAsia" w:ascii="仿宋" w:hAnsi="仿宋" w:eastAsia="仿宋"/>
          <w:sz w:val="28"/>
          <w:szCs w:val="28"/>
        </w:rPr>
        <w:t>指导教师：设置优秀指导教师奖，由组委会确定人数，获得辽宁对外经贸学院俄语朗读大赛优秀指导教师证书。</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参赛选手对不符合大赛和赛项规程规定的相关事宜，可向大赛组委会提出申诉。申诉应在赛项比赛结束后不超过2小时内提出。超过时效不予受理。组委会将组织赛事仲裁工作组在接到申诉报告后的2小时内组织复议，并及时将复议结果告知申诉方。申诉方对复议结果仍有异议，可向学校教务处提出申诉，以教务处组织的仲裁工作组的仲裁结果为最终结果。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sz w:val="32"/>
          <w:szCs w:val="32"/>
        </w:rPr>
      </w:pPr>
      <w:r>
        <w:rPr>
          <w:rFonts w:hint="eastAsia" w:ascii="仿宋" w:hAnsi="仿宋" w:eastAsia="仿宋" w:cs="Times New Roman"/>
          <w:kern w:val="0"/>
          <w:sz w:val="28"/>
          <w:szCs w:val="28"/>
        </w:rPr>
        <w:t>竞赛结果在辽宁对外经贸学院外国语学院网站上进行公示。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由组委会根据比赛实际情况安排，详见每次比赛具体通知。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（二）领队与选手须知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1.参赛选手可从网络上找到相应作品的音频或视频，反复跟读或观看，极力模仿语音语调。</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2.参赛选手应秉持积极态度，多与外教和指导教师进行沟通。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（三）其他未尽事宜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1.知识产权</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参赛选手上交的个人资料组委会可以优先保存推介、无偿选用。参赛作品应具有原创性,无知识产权争议。竞赛涉及的知识产权归辽宁对外经贸学院所有。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2.竞赛安全</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参赛选手应服从组委会的安排和管理，自觉遵守活动的各项规定，若有违反，组委会有权取消参赛资格。</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3.其他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（1）以上赛制如有变化，以组委会最终公布为准。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（2）本方案最终解释权归承办单位所有。</w:t>
      </w:r>
    </w:p>
    <w:p>
      <w:pPr>
        <w:keepNext w:val="0"/>
        <w:keepLines w:val="0"/>
        <w:pageBreakBefore w:val="0"/>
        <w:kinsoku/>
        <w:wordWrap w:val="0"/>
        <w:overflowPunct/>
        <w:topLinePunct w:val="0"/>
        <w:autoSpaceDE/>
        <w:autoSpaceDN/>
        <w:bidi w:val="0"/>
        <w:adjustRightInd/>
        <w:snapToGrid/>
        <w:spacing w:line="480" w:lineRule="exact"/>
        <w:ind w:left="0" w:leftChars="0" w:firstLine="640" w:firstLineChars="200"/>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val="0"/>
        <w:overflowPunct/>
        <w:topLinePunct w:val="0"/>
        <w:autoSpaceDE/>
        <w:autoSpaceDN/>
        <w:bidi w:val="0"/>
        <w:adjustRightInd/>
        <w:snapToGrid/>
        <w:spacing w:line="480" w:lineRule="exact"/>
        <w:ind w:left="0" w:leftChars="0"/>
        <w:jc w:val="left"/>
        <w:rPr>
          <w:rFonts w:ascii="仿宋" w:hAnsi="仿宋" w:eastAsia="仿宋"/>
          <w:sz w:val="32"/>
          <w:szCs w:val="32"/>
        </w:rPr>
      </w:pPr>
      <w:r>
        <w:rPr>
          <w:rFonts w:ascii="仿宋" w:hAnsi="仿宋" w:eastAsia="仿宋"/>
          <w:sz w:val="32"/>
          <w:szCs w:val="32"/>
        </w:rPr>
        <w:br w:type="page"/>
      </w:r>
      <w:r>
        <w:rPr>
          <w:rFonts w:hint="eastAsia" w:ascii="仿宋" w:hAnsi="仿宋" w:eastAsia="仿宋"/>
          <w:sz w:val="28"/>
          <w:szCs w:val="28"/>
        </w:rPr>
        <w:t>附件</w:t>
      </w:r>
      <w:r>
        <w:rPr>
          <w:rFonts w:ascii="仿宋" w:hAnsi="仿宋" w:eastAsia="仿宋"/>
          <w:sz w:val="28"/>
          <w:szCs w:val="28"/>
        </w:rPr>
        <w:t>2</w:t>
      </w:r>
    </w:p>
    <w:p>
      <w:pPr>
        <w:keepNext w:val="0"/>
        <w:keepLines w:val="0"/>
        <w:pageBreakBefore w:val="0"/>
        <w:kinsoku/>
        <w:wordWrap w:val="0"/>
        <w:overflowPunct/>
        <w:topLinePunct w:val="0"/>
        <w:autoSpaceDE/>
        <w:autoSpaceDN/>
        <w:bidi w:val="0"/>
        <w:adjustRightInd/>
        <w:snapToGrid/>
        <w:spacing w:line="480" w:lineRule="exact"/>
        <w:ind w:left="0" w:leftChars="0"/>
        <w:jc w:val="center"/>
        <w:rPr>
          <w:rFonts w:ascii="仿宋" w:hAnsi="仿宋" w:eastAsia="仿宋"/>
          <w:sz w:val="32"/>
          <w:szCs w:val="32"/>
        </w:rPr>
      </w:pPr>
      <w:r>
        <w:rPr>
          <w:rFonts w:hint="eastAsia" w:ascii="仿宋" w:hAnsi="仿宋" w:eastAsia="仿宋"/>
          <w:b/>
          <w:bCs/>
          <w:sz w:val="32"/>
          <w:szCs w:val="32"/>
        </w:rPr>
        <w:t xml:space="preserve"> </w:t>
      </w:r>
      <w:r>
        <w:rPr>
          <w:rFonts w:hint="eastAsia" w:ascii="Times New Roman" w:hAnsi="Times New Roman" w:eastAsia="黑体" w:cs="Times New Roman"/>
          <w:kern w:val="44"/>
          <w:sz w:val="32"/>
          <w:szCs w:val="32"/>
        </w:rPr>
        <w:t>“笔随我心”俄语写作大赛实施方案</w:t>
      </w:r>
    </w:p>
    <w:p>
      <w:pPr>
        <w:keepNext w:val="0"/>
        <w:keepLines w:val="0"/>
        <w:pageBreakBefore w:val="0"/>
        <w:kinsoku/>
        <w:wordWrap w:val="0"/>
        <w:overflowPunct/>
        <w:topLinePunct w:val="0"/>
        <w:autoSpaceDE/>
        <w:autoSpaceDN/>
        <w:bidi w:val="0"/>
        <w:adjustRightInd/>
        <w:snapToGrid/>
        <w:spacing w:line="480" w:lineRule="exact"/>
        <w:ind w:left="0" w:leftChars="0"/>
        <w:jc w:val="left"/>
        <w:rPr>
          <w:rFonts w:hint="eastAsia" w:ascii="黑体" w:hAnsi="黑体" w:eastAsia="黑体"/>
          <w:sz w:val="32"/>
          <w:szCs w:val="32"/>
        </w:rPr>
      </w:pPr>
      <w:r>
        <w:rPr>
          <w:rFonts w:hint="eastAsia" w:ascii="黑体" w:hAnsi="黑体" w:eastAsia="黑体"/>
          <w:sz w:val="32"/>
          <w:szCs w:val="32"/>
        </w:rPr>
        <w:t xml:space="preserve">   </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“笔随我心”俄语写作大赛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竞赛旨在推动俄语写作教学，提高学生书面语言表达能力，提升学生的俄语综合应用能力，促进我校俄语教学改革，同时丰富俄语专业学生第二课堂活动，营造校园良好俄语学习氛围，展现我校学子的学习风采，创造一个激励学习、促进教学、展示才华、培养人才的平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cs="仿宋"/>
          <w:sz w:val="28"/>
          <w:szCs w:val="28"/>
          <w:shd w:val="clear" w:color="auto" w:fill="FFFFFF"/>
          <w:lang w:bidi="ar"/>
        </w:rPr>
        <w:t>参赛对象为学校在校本科生</w:t>
      </w:r>
      <w:r>
        <w:rPr>
          <w:rFonts w:hint="eastAsia" w:ascii="仿宋" w:hAnsi="仿宋" w:eastAsia="仿宋"/>
          <w:sz w:val="28"/>
          <w:szCs w:val="28"/>
        </w:rPr>
        <w:t xml:space="preserve">。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组委会给出命题作文和相应的要求，采用笔试方式进行。</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竞赛时间：每年6——7月份</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报名方式：向所在班级学习委员报名，报班导师，汇总至大赛组委会。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（六）竞赛环境与设施</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比赛需要在多媒体教室环境下进行。</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（一）组织机构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承办单位：外国语学院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组织委员会（组委会）：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主  任：侯雁慧（辽宁对外经贸学院外国语学院院长）</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副主任：李国超（辽宁对外经贸学院外国语学院副院长）</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 xml:space="preserve">        孙树鹏（辽宁对外经贸学院外国语学院副书记）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委  员：孙  莹（外国语学院西方语言系主任）</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1680" w:firstLineChars="600"/>
        <w:rPr>
          <w:rFonts w:ascii="仿宋" w:hAnsi="仿宋" w:eastAsia="仿宋"/>
          <w:sz w:val="28"/>
          <w:szCs w:val="28"/>
          <w:highlight w:val="none"/>
        </w:rPr>
      </w:pPr>
      <w:r>
        <w:rPr>
          <w:rFonts w:hint="eastAsia" w:ascii="仿宋" w:hAnsi="仿宋" w:eastAsia="仿宋"/>
          <w:sz w:val="28"/>
          <w:szCs w:val="28"/>
          <w:highlight w:val="none"/>
        </w:rPr>
        <w:t>王  婷（外国语学院西方语言系专业带头人）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秘  书：武  强（外国语学院 学科知识竞赛负责人）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评审委员会：由组委会推荐产生。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（二）组织形式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竞赛由外国语学院承办。组委会邀请评审委员，评审委员应为资深专业教师，人数不少于5人，其中至少含1名外籍评委。组委会指定外国语学院学习部中俄语专业学生作为大赛联络员。</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（一）竞赛规则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由组委会指定专家进行命题。</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（二）评审方式与评分标准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比赛前召开评委会，讨论并贯彻评分标准，以保证比赛的规范性、公平性与公正性。每位评委须审阅所有参赛作品，以平均分作为选手最终得分。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 xml:space="preserve">评分标准（总分100分）： </w:t>
      </w:r>
    </w:p>
    <w:tbl>
      <w:tblPr>
        <w:tblStyle w:val="15"/>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6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82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分数</w:t>
            </w:r>
          </w:p>
        </w:tc>
        <w:tc>
          <w:tcPr>
            <w:tcW w:w="650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2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90-99分</w:t>
            </w:r>
          </w:p>
        </w:tc>
        <w:tc>
          <w:tcPr>
            <w:tcW w:w="650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both"/>
              <w:textAlignment w:val="auto"/>
              <w:rPr>
                <w:rFonts w:ascii="仿宋" w:hAnsi="仿宋" w:eastAsia="仿宋"/>
                <w:sz w:val="24"/>
                <w:szCs w:val="24"/>
              </w:rPr>
            </w:pPr>
            <w:r>
              <w:rPr>
                <w:rFonts w:hint="eastAsia" w:ascii="仿宋" w:hAnsi="仿宋" w:eastAsia="仿宋"/>
                <w:sz w:val="24"/>
                <w:szCs w:val="24"/>
              </w:rPr>
              <w:t>圆满地完成了试题规定的任务</w:t>
            </w:r>
            <w:r>
              <w:rPr>
                <w:rFonts w:hint="eastAsia" w:ascii="仿宋" w:hAnsi="仿宋" w:eastAsia="仿宋"/>
                <w:sz w:val="24"/>
                <w:szCs w:val="24"/>
              </w:rPr>
              <w:br w:type="textWrapping"/>
            </w:r>
            <w:r>
              <w:rPr>
                <w:rFonts w:hint="eastAsia" w:ascii="仿宋" w:hAnsi="仿宋" w:eastAsia="仿宋"/>
                <w:sz w:val="24"/>
                <w:szCs w:val="24"/>
              </w:rPr>
              <w:t>• 包含所有内容，完整地说明了信息要点；</w:t>
            </w:r>
            <w:r>
              <w:rPr>
                <w:rFonts w:hint="eastAsia" w:ascii="仿宋" w:hAnsi="仿宋" w:eastAsia="仿宋"/>
                <w:sz w:val="24"/>
                <w:szCs w:val="24"/>
              </w:rPr>
              <w:br w:type="textWrapping"/>
            </w:r>
            <w:r>
              <w:rPr>
                <w:rFonts w:hint="eastAsia" w:ascii="仿宋" w:hAnsi="仿宋" w:eastAsia="仿宋"/>
                <w:sz w:val="24"/>
                <w:szCs w:val="24"/>
              </w:rPr>
              <w:t>• 使用丰富的语法结构和词汇；</w:t>
            </w:r>
            <w:r>
              <w:rPr>
                <w:rFonts w:hint="eastAsia" w:ascii="仿宋" w:hAnsi="仿宋" w:eastAsia="仿宋"/>
                <w:sz w:val="24"/>
                <w:szCs w:val="24"/>
              </w:rPr>
              <w:br w:type="textWrapping"/>
            </w:r>
            <w:r>
              <w:rPr>
                <w:rFonts w:hint="eastAsia" w:ascii="仿宋" w:hAnsi="仿宋" w:eastAsia="仿宋"/>
                <w:sz w:val="24"/>
                <w:szCs w:val="24"/>
              </w:rPr>
              <w:t>• 语言自然流畅，无或极少语法、拼写等错误；</w:t>
            </w:r>
            <w:r>
              <w:rPr>
                <w:rFonts w:hint="eastAsia" w:ascii="仿宋" w:hAnsi="仿宋" w:eastAsia="仿宋"/>
                <w:sz w:val="24"/>
                <w:szCs w:val="24"/>
              </w:rPr>
              <w:br w:type="textWrapping"/>
            </w:r>
            <w:r>
              <w:rPr>
                <w:rFonts w:hint="eastAsia" w:ascii="仿宋" w:hAnsi="仿宋" w:eastAsia="仿宋"/>
                <w:sz w:val="24"/>
                <w:szCs w:val="24"/>
              </w:rPr>
              <w:t>• 有效地采用了多种衔接手法，文字连贯，层次清晰；</w:t>
            </w:r>
            <w:r>
              <w:rPr>
                <w:rFonts w:hint="eastAsia" w:ascii="仿宋" w:hAnsi="仿宋" w:eastAsia="仿宋"/>
                <w:sz w:val="24"/>
                <w:szCs w:val="24"/>
              </w:rPr>
              <w:br w:type="textWrapping"/>
            </w:r>
            <w:r>
              <w:rPr>
                <w:rFonts w:hint="eastAsia" w:ascii="仿宋" w:hAnsi="仿宋" w:eastAsia="仿宋"/>
                <w:sz w:val="24"/>
                <w:szCs w:val="24"/>
              </w:rPr>
              <w:t>• 术语使用正确。</w:t>
            </w:r>
            <w:r>
              <w:rPr>
                <w:rFonts w:hint="eastAsia" w:ascii="仿宋" w:hAnsi="仿宋" w:eastAsia="仿宋"/>
                <w:sz w:val="24"/>
                <w:szCs w:val="24"/>
              </w:rPr>
              <w:br w:type="textWrapping"/>
            </w:r>
            <w:r>
              <w:rPr>
                <w:rFonts w:hint="eastAsia" w:ascii="仿宋" w:hAnsi="仿宋" w:eastAsia="仿宋"/>
                <w:sz w:val="24"/>
                <w:szCs w:val="24"/>
              </w:rPr>
              <w:t>对目标读者产生了理想的预期效果。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2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80-89分</w:t>
            </w:r>
          </w:p>
        </w:tc>
        <w:tc>
          <w:tcPr>
            <w:tcW w:w="650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both"/>
              <w:textAlignment w:val="auto"/>
              <w:rPr>
                <w:rFonts w:ascii="仿宋" w:hAnsi="仿宋" w:eastAsia="仿宋"/>
                <w:sz w:val="24"/>
                <w:szCs w:val="24"/>
              </w:rPr>
            </w:pPr>
            <w:r>
              <w:rPr>
                <w:rFonts w:hint="eastAsia" w:ascii="仿宋" w:hAnsi="仿宋" w:eastAsia="仿宋"/>
                <w:sz w:val="24"/>
                <w:szCs w:val="24"/>
              </w:rPr>
              <w:t>较好地完成了试题规定的任务</w:t>
            </w:r>
            <w:r>
              <w:rPr>
                <w:rFonts w:hint="eastAsia" w:ascii="仿宋" w:hAnsi="仿宋" w:eastAsia="仿宋"/>
                <w:sz w:val="24"/>
                <w:szCs w:val="24"/>
              </w:rPr>
              <w:br w:type="textWrapping"/>
            </w:r>
            <w:r>
              <w:rPr>
                <w:rFonts w:hint="eastAsia" w:ascii="仿宋" w:hAnsi="仿宋" w:eastAsia="仿宋"/>
                <w:sz w:val="24"/>
                <w:szCs w:val="24"/>
              </w:rPr>
              <w:t>• 包含所有内容，允许漏掉一两个非重点信息；</w:t>
            </w:r>
            <w:r>
              <w:rPr>
                <w:rFonts w:hint="eastAsia" w:ascii="仿宋" w:hAnsi="仿宋" w:eastAsia="仿宋"/>
                <w:sz w:val="24"/>
                <w:szCs w:val="24"/>
              </w:rPr>
              <w:br w:type="textWrapping"/>
            </w:r>
            <w:r>
              <w:rPr>
                <w:rFonts w:hint="eastAsia" w:ascii="仿宋" w:hAnsi="仿宋" w:eastAsia="仿宋"/>
                <w:sz w:val="24"/>
                <w:szCs w:val="24"/>
              </w:rPr>
              <w:t>• 使用较丰富的语法结构和词汇，有少量语法、拼写等错误；</w:t>
            </w:r>
            <w:r>
              <w:rPr>
                <w:rFonts w:hint="eastAsia" w:ascii="仿宋" w:hAnsi="仿宋" w:eastAsia="仿宋"/>
                <w:sz w:val="24"/>
                <w:szCs w:val="24"/>
              </w:rPr>
              <w:br w:type="textWrapping"/>
            </w:r>
            <w:r>
              <w:rPr>
                <w:rFonts w:hint="eastAsia" w:ascii="仿宋" w:hAnsi="仿宋" w:eastAsia="仿宋"/>
                <w:sz w:val="24"/>
                <w:szCs w:val="24"/>
              </w:rPr>
              <w:t>• 语言基本正确，只有在使用较难结构或词汇才有个别错误；</w:t>
            </w:r>
            <w:r>
              <w:rPr>
                <w:rFonts w:hint="eastAsia" w:ascii="仿宋" w:hAnsi="仿宋" w:eastAsia="仿宋"/>
                <w:sz w:val="24"/>
                <w:szCs w:val="24"/>
              </w:rPr>
              <w:br w:type="textWrapping"/>
            </w:r>
            <w:r>
              <w:rPr>
                <w:rFonts w:hint="eastAsia" w:ascii="仿宋" w:hAnsi="仿宋" w:eastAsia="仿宋"/>
                <w:sz w:val="24"/>
                <w:szCs w:val="24"/>
              </w:rPr>
              <w:t>• 采用了适当的衔接手法，层次清晰，组织较严密；</w:t>
            </w:r>
            <w:r>
              <w:rPr>
                <w:rFonts w:hint="eastAsia" w:ascii="仿宋" w:hAnsi="仿宋" w:eastAsia="仿宋"/>
                <w:sz w:val="24"/>
                <w:szCs w:val="24"/>
              </w:rPr>
              <w:br w:type="textWrapping"/>
            </w:r>
            <w:r>
              <w:rPr>
                <w:rFonts w:hint="eastAsia" w:ascii="仿宋" w:hAnsi="仿宋" w:eastAsia="仿宋"/>
                <w:sz w:val="24"/>
                <w:szCs w:val="24"/>
              </w:rPr>
              <w:t>• 术语使用基本正确。</w:t>
            </w:r>
            <w:r>
              <w:rPr>
                <w:rFonts w:hint="eastAsia" w:ascii="仿宋" w:hAnsi="仿宋" w:eastAsia="仿宋"/>
                <w:sz w:val="24"/>
                <w:szCs w:val="24"/>
              </w:rPr>
              <w:br w:type="textWrapping"/>
            </w:r>
            <w:r>
              <w:rPr>
                <w:rFonts w:hint="eastAsia" w:ascii="仿宋" w:hAnsi="仿宋" w:eastAsia="仿宋"/>
                <w:sz w:val="24"/>
                <w:szCs w:val="24"/>
              </w:rPr>
              <w:t>对目标读者产生了预期的效果。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2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70-79分</w:t>
            </w:r>
          </w:p>
        </w:tc>
        <w:tc>
          <w:tcPr>
            <w:tcW w:w="650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both"/>
              <w:textAlignment w:val="auto"/>
              <w:rPr>
                <w:rFonts w:ascii="仿宋" w:hAnsi="仿宋" w:eastAsia="仿宋"/>
                <w:sz w:val="24"/>
                <w:szCs w:val="24"/>
              </w:rPr>
            </w:pPr>
            <w:r>
              <w:rPr>
                <w:rFonts w:hint="eastAsia" w:ascii="仿宋" w:hAnsi="仿宋" w:eastAsia="仿宋"/>
                <w:sz w:val="24"/>
                <w:szCs w:val="24"/>
              </w:rPr>
              <w:t>基本完成了试题规定的任务</w:t>
            </w:r>
            <w:r>
              <w:rPr>
                <w:rFonts w:hint="eastAsia" w:ascii="仿宋" w:hAnsi="仿宋" w:eastAsia="仿宋"/>
                <w:sz w:val="24"/>
                <w:szCs w:val="24"/>
              </w:rPr>
              <w:br w:type="textWrapping"/>
            </w:r>
            <w:r>
              <w:rPr>
                <w:rFonts w:hint="eastAsia" w:ascii="仿宋" w:hAnsi="仿宋" w:eastAsia="仿宋"/>
                <w:sz w:val="24"/>
                <w:szCs w:val="24"/>
              </w:rPr>
              <w:t>• 虽漏掉一些内容，但包含多数内容，基本说明了信息要点；</w:t>
            </w:r>
            <w:r>
              <w:rPr>
                <w:rFonts w:hint="eastAsia" w:ascii="仿宋" w:hAnsi="仿宋" w:eastAsia="仿宋"/>
                <w:sz w:val="24"/>
                <w:szCs w:val="24"/>
              </w:rPr>
              <w:br w:type="textWrapping"/>
            </w:r>
            <w:r>
              <w:rPr>
                <w:rFonts w:hint="eastAsia" w:ascii="仿宋" w:hAnsi="仿宋" w:eastAsia="仿宋"/>
                <w:sz w:val="24"/>
                <w:szCs w:val="24"/>
              </w:rPr>
              <w:t>• 应用的语法结构和词汇能满足任务的要求；</w:t>
            </w:r>
            <w:r>
              <w:rPr>
                <w:rFonts w:hint="eastAsia" w:ascii="仿宋" w:hAnsi="仿宋" w:eastAsia="仿宋"/>
                <w:sz w:val="24"/>
                <w:szCs w:val="24"/>
              </w:rPr>
              <w:br w:type="textWrapping"/>
            </w:r>
            <w:r>
              <w:rPr>
                <w:rFonts w:hint="eastAsia" w:ascii="仿宋" w:hAnsi="仿宋" w:eastAsia="仿宋"/>
                <w:sz w:val="24"/>
                <w:szCs w:val="24"/>
              </w:rPr>
              <w:t>• 有一些语法及词汇错误，但不影响理解；</w:t>
            </w:r>
            <w:r>
              <w:rPr>
                <w:rFonts w:hint="eastAsia" w:ascii="仿宋" w:hAnsi="仿宋" w:eastAsia="仿宋"/>
                <w:sz w:val="24"/>
                <w:szCs w:val="24"/>
              </w:rPr>
              <w:br w:type="textWrapping"/>
            </w:r>
            <w:r>
              <w:rPr>
                <w:rFonts w:hint="eastAsia" w:ascii="仿宋" w:hAnsi="仿宋" w:eastAsia="仿宋"/>
                <w:sz w:val="24"/>
                <w:szCs w:val="24"/>
              </w:rPr>
              <w:t>• 采用了简单的衔接手法，内容较连贯，层次较清晰；</w:t>
            </w:r>
            <w:r>
              <w:rPr>
                <w:rFonts w:hint="eastAsia" w:ascii="仿宋" w:hAnsi="仿宋" w:eastAsia="仿宋"/>
                <w:sz w:val="24"/>
                <w:szCs w:val="24"/>
              </w:rPr>
              <w:br w:type="textWrapping"/>
            </w:r>
            <w:r>
              <w:rPr>
                <w:rFonts w:hint="eastAsia" w:ascii="仿宋" w:hAnsi="仿宋" w:eastAsia="仿宋"/>
                <w:sz w:val="24"/>
                <w:szCs w:val="24"/>
              </w:rPr>
              <w:t>• 术语使用有少量错误。</w:t>
            </w:r>
            <w:r>
              <w:rPr>
                <w:rFonts w:hint="eastAsia" w:ascii="仿宋" w:hAnsi="仿宋" w:eastAsia="仿宋"/>
                <w:sz w:val="24"/>
                <w:szCs w:val="24"/>
              </w:rPr>
              <w:br w:type="textWrapping"/>
            </w:r>
            <w:r>
              <w:rPr>
                <w:rFonts w:hint="eastAsia" w:ascii="仿宋" w:hAnsi="仿宋" w:eastAsia="仿宋"/>
                <w:sz w:val="24"/>
                <w:szCs w:val="24"/>
              </w:rPr>
              <w:t>对目标读者产生了一定的预期效果。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2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60-69分</w:t>
            </w:r>
          </w:p>
        </w:tc>
        <w:tc>
          <w:tcPr>
            <w:tcW w:w="650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both"/>
              <w:textAlignment w:val="auto"/>
              <w:rPr>
                <w:rFonts w:ascii="仿宋" w:hAnsi="仿宋" w:eastAsia="仿宋"/>
                <w:sz w:val="24"/>
                <w:szCs w:val="24"/>
              </w:rPr>
            </w:pPr>
            <w:r>
              <w:rPr>
                <w:rFonts w:hint="eastAsia" w:ascii="仿宋" w:hAnsi="仿宋" w:eastAsia="仿宋"/>
                <w:sz w:val="24"/>
                <w:szCs w:val="24"/>
              </w:rPr>
              <w:t>未能按要求完成试题规定的任务</w:t>
            </w:r>
            <w:r>
              <w:rPr>
                <w:rFonts w:hint="eastAsia" w:ascii="仿宋" w:hAnsi="仿宋" w:eastAsia="仿宋"/>
                <w:sz w:val="24"/>
                <w:szCs w:val="24"/>
              </w:rPr>
              <w:br w:type="textWrapping"/>
            </w:r>
            <w:r>
              <w:rPr>
                <w:rFonts w:hint="eastAsia" w:ascii="仿宋" w:hAnsi="仿宋" w:eastAsia="仿宋"/>
                <w:sz w:val="24"/>
                <w:szCs w:val="24"/>
              </w:rPr>
              <w:t>• 漏掉或未能有效阐述一些内容要点，包含一些无关内容；</w:t>
            </w:r>
            <w:r>
              <w:rPr>
                <w:rFonts w:hint="eastAsia" w:ascii="仿宋" w:hAnsi="仿宋" w:eastAsia="仿宋"/>
                <w:sz w:val="24"/>
                <w:szCs w:val="24"/>
              </w:rPr>
              <w:br w:type="textWrapping"/>
            </w:r>
            <w:r>
              <w:rPr>
                <w:rFonts w:hint="eastAsia" w:ascii="仿宋" w:hAnsi="仿宋" w:eastAsia="仿宋"/>
                <w:sz w:val="24"/>
                <w:szCs w:val="24"/>
              </w:rPr>
              <w:t>• 语法结构单调、词汇项目有限；</w:t>
            </w:r>
            <w:r>
              <w:rPr>
                <w:rFonts w:hint="eastAsia" w:ascii="仿宋" w:hAnsi="仿宋" w:eastAsia="仿宋"/>
                <w:sz w:val="24"/>
                <w:szCs w:val="24"/>
              </w:rPr>
              <w:br w:type="textWrapping"/>
            </w:r>
            <w:r>
              <w:rPr>
                <w:rFonts w:hint="eastAsia" w:ascii="仿宋" w:hAnsi="仿宋" w:eastAsia="仿宋"/>
                <w:sz w:val="24"/>
                <w:szCs w:val="24"/>
              </w:rPr>
              <w:t>• 有较多语法结构或词汇方面的错误，影响了对写作内容的理解；</w:t>
            </w:r>
            <w:r>
              <w:rPr>
                <w:rFonts w:hint="eastAsia" w:ascii="仿宋" w:hAnsi="仿宋" w:eastAsia="仿宋"/>
                <w:sz w:val="24"/>
                <w:szCs w:val="24"/>
              </w:rPr>
              <w:br w:type="textWrapping"/>
            </w:r>
            <w:r>
              <w:rPr>
                <w:rFonts w:hint="eastAsia" w:ascii="仿宋" w:hAnsi="仿宋" w:eastAsia="仿宋"/>
                <w:sz w:val="24"/>
                <w:szCs w:val="24"/>
              </w:rPr>
              <w:t>• 未采用恰当的衔接手法，内容缺少连贯性；</w:t>
            </w:r>
            <w:r>
              <w:rPr>
                <w:rFonts w:hint="eastAsia" w:ascii="仿宋" w:hAnsi="仿宋" w:eastAsia="仿宋"/>
                <w:sz w:val="24"/>
                <w:szCs w:val="24"/>
              </w:rPr>
              <w:br w:type="textWrapping"/>
            </w:r>
            <w:r>
              <w:rPr>
                <w:rFonts w:hint="eastAsia" w:ascii="仿宋" w:hAnsi="仿宋" w:eastAsia="仿宋"/>
                <w:sz w:val="24"/>
                <w:szCs w:val="24"/>
              </w:rPr>
              <w:t>• 错误使用部分术语。</w:t>
            </w:r>
            <w:r>
              <w:rPr>
                <w:rFonts w:hint="eastAsia" w:ascii="仿宋" w:hAnsi="仿宋" w:eastAsia="仿宋"/>
                <w:sz w:val="24"/>
                <w:szCs w:val="24"/>
              </w:rPr>
              <w:br w:type="textWrapping"/>
            </w:r>
            <w:r>
              <w:rPr>
                <w:rFonts w:hint="eastAsia" w:ascii="仿宋" w:hAnsi="仿宋" w:eastAsia="仿宋"/>
                <w:sz w:val="24"/>
                <w:szCs w:val="24"/>
              </w:rPr>
              <w:t>未能清楚地传达信息给读者。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2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40-60分</w:t>
            </w:r>
          </w:p>
        </w:tc>
        <w:tc>
          <w:tcPr>
            <w:tcW w:w="650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both"/>
              <w:textAlignment w:val="auto"/>
              <w:rPr>
                <w:rFonts w:ascii="仿宋" w:hAnsi="仿宋" w:eastAsia="仿宋"/>
                <w:sz w:val="24"/>
                <w:szCs w:val="24"/>
              </w:rPr>
            </w:pPr>
            <w:r>
              <w:rPr>
                <w:rFonts w:hint="eastAsia" w:ascii="仿宋" w:hAnsi="仿宋" w:eastAsia="仿宋"/>
                <w:sz w:val="24"/>
                <w:szCs w:val="24"/>
              </w:rPr>
              <w:t>未能完成试题规定的任务</w:t>
            </w:r>
            <w:r>
              <w:rPr>
                <w:rFonts w:hint="eastAsia" w:ascii="仿宋" w:hAnsi="仿宋" w:eastAsia="仿宋"/>
                <w:sz w:val="24"/>
                <w:szCs w:val="24"/>
              </w:rPr>
              <w:br w:type="textWrapping"/>
            </w:r>
            <w:r>
              <w:rPr>
                <w:rFonts w:hint="eastAsia" w:ascii="仿宋" w:hAnsi="仿宋" w:eastAsia="仿宋"/>
                <w:sz w:val="24"/>
                <w:szCs w:val="24"/>
              </w:rPr>
              <w:t>• 明显遗漏主要内容，且有许多不相关的内容；</w:t>
            </w:r>
            <w:r>
              <w:rPr>
                <w:rFonts w:hint="eastAsia" w:ascii="仿宋" w:hAnsi="仿宋" w:eastAsia="仿宋"/>
                <w:sz w:val="24"/>
                <w:szCs w:val="24"/>
              </w:rPr>
              <w:br w:type="textWrapping"/>
            </w:r>
            <w:r>
              <w:rPr>
                <w:rFonts w:hint="eastAsia" w:ascii="仿宋" w:hAnsi="仿宋" w:eastAsia="仿宋"/>
                <w:sz w:val="24"/>
                <w:szCs w:val="24"/>
              </w:rPr>
              <w:t>• 语法项目和词汇的使用极其单调； </w:t>
            </w:r>
            <w:r>
              <w:rPr>
                <w:rFonts w:hint="eastAsia" w:ascii="仿宋" w:hAnsi="仿宋" w:eastAsia="仿宋"/>
                <w:sz w:val="24"/>
                <w:szCs w:val="24"/>
              </w:rPr>
              <w:br w:type="textWrapping"/>
            </w:r>
            <w:r>
              <w:rPr>
                <w:rFonts w:hint="eastAsia" w:ascii="仿宋" w:hAnsi="仿宋" w:eastAsia="仿宋"/>
                <w:sz w:val="24"/>
                <w:szCs w:val="24"/>
              </w:rPr>
              <w:t>• 语言错误多，有碍读者对内容的理解，语言运用能力差；</w:t>
            </w:r>
            <w:r>
              <w:rPr>
                <w:rFonts w:hint="eastAsia" w:ascii="仿宋" w:hAnsi="仿宋" w:eastAsia="仿宋"/>
                <w:sz w:val="24"/>
                <w:szCs w:val="24"/>
              </w:rPr>
              <w:br w:type="textWrapping"/>
            </w:r>
            <w:r>
              <w:rPr>
                <w:rFonts w:hint="eastAsia" w:ascii="仿宋" w:hAnsi="仿宋" w:eastAsia="仿宋"/>
                <w:sz w:val="24"/>
                <w:szCs w:val="24"/>
              </w:rPr>
              <w:t>• 未能使用任何衔接手法，内容不连贯，缺少组织、分段；</w:t>
            </w:r>
            <w:r>
              <w:rPr>
                <w:rFonts w:hint="eastAsia" w:ascii="仿宋" w:hAnsi="仿宋" w:eastAsia="仿宋"/>
                <w:sz w:val="24"/>
                <w:szCs w:val="24"/>
              </w:rPr>
              <w:br w:type="textWrapping"/>
            </w:r>
            <w:r>
              <w:rPr>
                <w:rFonts w:hint="eastAsia" w:ascii="仿宋" w:hAnsi="仿宋" w:eastAsia="仿宋"/>
                <w:sz w:val="24"/>
                <w:szCs w:val="24"/>
              </w:rPr>
              <w:t>• 错误使用大部分术语。</w:t>
            </w:r>
            <w:r>
              <w:rPr>
                <w:rFonts w:hint="eastAsia" w:ascii="仿宋" w:hAnsi="仿宋" w:eastAsia="仿宋"/>
                <w:sz w:val="24"/>
                <w:szCs w:val="24"/>
              </w:rPr>
              <w:br w:type="textWrapping"/>
            </w:r>
            <w:r>
              <w:rPr>
                <w:rFonts w:hint="eastAsia" w:ascii="仿宋" w:hAnsi="仿宋" w:eastAsia="仿宋"/>
                <w:sz w:val="24"/>
                <w:szCs w:val="24"/>
              </w:rPr>
              <w:t>未能传达信息给读者。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2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center"/>
              <w:textAlignment w:val="auto"/>
              <w:rPr>
                <w:rFonts w:ascii="仿宋" w:hAnsi="仿宋" w:eastAsia="仿宋"/>
                <w:sz w:val="24"/>
                <w:szCs w:val="24"/>
              </w:rPr>
            </w:pPr>
            <w:r>
              <w:rPr>
                <w:rFonts w:hint="eastAsia" w:ascii="仿宋" w:hAnsi="仿宋" w:eastAsia="仿宋"/>
                <w:sz w:val="24"/>
                <w:szCs w:val="24"/>
              </w:rPr>
              <w:t>40分以下</w:t>
            </w:r>
          </w:p>
        </w:tc>
        <w:tc>
          <w:tcPr>
            <w:tcW w:w="6508" w:type="dxa"/>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jc w:val="both"/>
              <w:textAlignment w:val="auto"/>
              <w:rPr>
                <w:rFonts w:ascii="仿宋" w:hAnsi="仿宋" w:eastAsia="仿宋"/>
                <w:sz w:val="24"/>
                <w:szCs w:val="24"/>
              </w:rPr>
            </w:pPr>
            <w:r>
              <w:rPr>
                <w:rFonts w:hint="eastAsia" w:ascii="仿宋" w:hAnsi="仿宋" w:eastAsia="仿宋"/>
                <w:sz w:val="24"/>
                <w:szCs w:val="24"/>
              </w:rPr>
              <w:t>所传达的信息或所写内容太少，无法评价；</w:t>
            </w:r>
            <w:r>
              <w:rPr>
                <w:rFonts w:hint="eastAsia" w:ascii="仿宋" w:hAnsi="仿宋" w:eastAsia="仿宋"/>
                <w:sz w:val="24"/>
                <w:szCs w:val="24"/>
              </w:rPr>
              <w:br w:type="textWrapping"/>
            </w:r>
            <w:r>
              <w:rPr>
                <w:rFonts w:hint="eastAsia" w:ascii="仿宋" w:hAnsi="仿宋" w:eastAsia="仿宋"/>
                <w:sz w:val="24"/>
                <w:szCs w:val="24"/>
              </w:rPr>
              <w:t>内容与要求无关或无法辨认。</w:t>
            </w:r>
          </w:p>
        </w:tc>
      </w:tr>
    </w:tbl>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（三）奖项设置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lang w:val="en-US" w:eastAsia="zh-CN"/>
        </w:rPr>
        <w:t>竞赛</w:t>
      </w:r>
      <w:r>
        <w:rPr>
          <w:rFonts w:hint="eastAsia" w:ascii="仿宋" w:hAnsi="仿宋" w:eastAsia="仿宋"/>
          <w:sz w:val="28"/>
          <w:szCs w:val="28"/>
        </w:rPr>
        <w:t>设置一、二、三等奖。一、二、三等奖获奖人数分别占参赛选手总数的1%、3%、6%。获奖选手将获得辽宁对外经贸学院俄语写作大赛获奖证书。</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参赛选手对不符合大赛和赛项规程规定的计算机软硬件、竞赛使用工具、赛场管理、竞赛成绩以及工作人员的不规范行为等，可向大赛组委会提出申诉。申诉应在赛项比赛结束后不超过2小时内提出。超过时效不予受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组委会将组织赛事仲裁工作组在接到申诉报告后的2小时内组织复议，并及时将复议结果告知申诉方。申诉方对复议结果仍有异议，可向学校教务处提出申诉，以教务处组织的仲裁工作组的仲裁结果为最终结果。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sz w:val="32"/>
          <w:szCs w:val="32"/>
        </w:rPr>
      </w:pPr>
      <w:r>
        <w:rPr>
          <w:rFonts w:hint="eastAsia" w:ascii="仿宋" w:hAnsi="仿宋" w:eastAsia="仿宋" w:cs="Times New Roman"/>
          <w:kern w:val="0"/>
          <w:sz w:val="28"/>
          <w:szCs w:val="28"/>
        </w:rPr>
        <w:t>竞赛结果在教务处及外国语学院网站上进行公示。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由组委会根据比赛实际情况安排，详见每次比赛具体通知。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（二）领队与选手须知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参赛选手应秉持诚信态度，不得作弊。如经组委会查实有抄袭或作弊情况，将永久取消该选手参赛资格并按照学校学生手册相关管理规定予以纪律处分。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（三）其他未尽事宜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1.知识产权</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参赛选手上交的个人资料组委会可以优先保存推介、无偿选用。参赛作品应具有原创性,无知识产权争议。竞赛涉及的知识产权归辽宁对外经贸学院所有。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2.竞赛安全</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参赛选手应服从组委会的安排和管理，自觉遵守活动的各项规定，若有违反，组委会有权取消参赛资格。</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3.其他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（1）以上赛制如有变化，以组委会最终公布为准。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sz w:val="28"/>
          <w:szCs w:val="28"/>
        </w:rPr>
      </w:pPr>
      <w:r>
        <w:rPr>
          <w:rFonts w:hint="eastAsia" w:ascii="仿宋" w:hAnsi="仿宋" w:eastAsia="仿宋"/>
          <w:sz w:val="28"/>
          <w:szCs w:val="28"/>
        </w:rPr>
        <w:t>（2）本方案最终解释权归承办单位所有。</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kinsoku/>
        <w:wordWrap w:val="0"/>
        <w:overflowPunct/>
        <w:topLinePunct w:val="0"/>
        <w:autoSpaceDE/>
        <w:autoSpaceDN/>
        <w:bidi w:val="0"/>
        <w:adjustRightInd/>
        <w:snapToGrid/>
        <w:spacing w:line="480" w:lineRule="exact"/>
        <w:ind w:left="0" w:leftChars="0" w:firstLine="640" w:firstLineChars="200"/>
        <w:jc w:val="center"/>
        <w:textAlignment w:val="auto"/>
        <w:outlineLvl w:val="0"/>
        <w:rPr>
          <w:rFonts w:ascii="黑体" w:hAnsi="黑体" w:eastAsia="黑体" w:cs="黑体"/>
          <w:b/>
          <w:sz w:val="32"/>
          <w:szCs w:val="32"/>
        </w:rPr>
      </w:pPr>
      <w:bookmarkStart w:id="48" w:name="_Toc10954"/>
      <w:r>
        <w:rPr>
          <w:rFonts w:hint="eastAsia" w:ascii="黑体" w:hAnsi="黑体" w:eastAsia="黑体" w:cs="黑体"/>
          <w:bCs/>
          <w:sz w:val="32"/>
          <w:szCs w:val="32"/>
          <w:lang w:val="en-US" w:eastAsia="zh-CN"/>
        </w:rPr>
        <w:t>17.</w:t>
      </w:r>
      <w:r>
        <w:rPr>
          <w:rFonts w:hint="eastAsia" w:ascii="黑体" w:hAnsi="黑体" w:eastAsia="黑体" w:cs="黑体"/>
          <w:bCs/>
          <w:sz w:val="32"/>
          <w:szCs w:val="32"/>
        </w:rPr>
        <w:t>大学生财务</w:t>
      </w:r>
      <w:r>
        <w:rPr>
          <w:rFonts w:hint="eastAsia" w:ascii="黑体" w:hAnsi="黑体" w:eastAsia="黑体" w:cs="黑体"/>
          <w:bCs/>
          <w:sz w:val="32"/>
          <w:szCs w:val="32"/>
          <w:lang w:val="en-US" w:eastAsia="zh-CN"/>
        </w:rPr>
        <w:t>专业基础</w:t>
      </w:r>
      <w:r>
        <w:rPr>
          <w:rFonts w:hint="eastAsia" w:ascii="黑体" w:hAnsi="黑体" w:eastAsia="黑体" w:cs="黑体"/>
          <w:bCs/>
          <w:sz w:val="32"/>
          <w:szCs w:val="32"/>
        </w:rPr>
        <w:t>技能</w:t>
      </w:r>
      <w:r>
        <w:rPr>
          <w:rFonts w:hint="eastAsia" w:ascii="黑体" w:hAnsi="黑体" w:eastAsia="黑体" w:cs="黑体"/>
          <w:bCs/>
          <w:sz w:val="32"/>
          <w:szCs w:val="32"/>
          <w:lang w:val="en-US" w:eastAsia="zh-CN"/>
        </w:rPr>
        <w:t>实操</w:t>
      </w:r>
      <w:r>
        <w:rPr>
          <w:rFonts w:hint="eastAsia" w:ascii="黑体" w:hAnsi="黑体" w:eastAsia="黑体" w:cs="黑体"/>
          <w:bCs/>
          <w:sz w:val="32"/>
          <w:szCs w:val="32"/>
        </w:rPr>
        <w:t>大赛实施方案</w:t>
      </w:r>
      <w:bookmarkEnd w:id="48"/>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sz w:val="30"/>
          <w:szCs w:val="30"/>
        </w:rPr>
      </w:pP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val="en-US" w:eastAsia="zh-CN"/>
        </w:rPr>
        <w:t>大学生</w:t>
      </w:r>
      <w:r>
        <w:rPr>
          <w:rFonts w:hint="eastAsia" w:ascii="仿宋" w:hAnsi="仿宋" w:eastAsia="仿宋" w:cs="仿宋"/>
          <w:sz w:val="28"/>
          <w:szCs w:val="28"/>
        </w:rPr>
        <w:t>财务</w:t>
      </w:r>
      <w:r>
        <w:rPr>
          <w:rFonts w:hint="eastAsia" w:ascii="仿宋" w:hAnsi="仿宋" w:eastAsia="仿宋" w:cs="仿宋"/>
          <w:sz w:val="28"/>
          <w:szCs w:val="28"/>
          <w:lang w:val="en-US" w:eastAsia="zh-CN"/>
        </w:rPr>
        <w:t>专业基础</w:t>
      </w:r>
      <w:r>
        <w:rPr>
          <w:rFonts w:hint="eastAsia" w:ascii="仿宋" w:hAnsi="仿宋" w:eastAsia="仿宋" w:cs="仿宋"/>
          <w:sz w:val="28"/>
          <w:szCs w:val="28"/>
        </w:rPr>
        <w:t>技能</w:t>
      </w:r>
      <w:r>
        <w:rPr>
          <w:rFonts w:hint="eastAsia" w:ascii="仿宋" w:hAnsi="仿宋" w:eastAsia="仿宋" w:cs="仿宋"/>
          <w:sz w:val="28"/>
          <w:szCs w:val="28"/>
          <w:lang w:val="en-US" w:eastAsia="zh-CN"/>
        </w:rPr>
        <w:t>实操</w:t>
      </w:r>
      <w:r>
        <w:rPr>
          <w:rFonts w:hint="eastAsia" w:ascii="仿宋" w:hAnsi="仿宋" w:eastAsia="仿宋" w:cs="仿宋"/>
          <w:sz w:val="28"/>
          <w:szCs w:val="28"/>
        </w:rPr>
        <w:t>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（二）竞赛意义与目的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随着“互联网+”时代的到来，单纯的学习课本理论知识已不能满足我国财会金融市场对人才的需求，培养在校大学生财务知识技能则显得尤为重要。</w:t>
      </w:r>
      <w:r>
        <w:rPr>
          <w:rFonts w:hint="eastAsia" w:ascii="仿宋" w:hAnsi="仿宋" w:eastAsia="仿宋" w:cs="仿宋"/>
          <w:sz w:val="28"/>
          <w:szCs w:val="28"/>
          <w:lang w:val="en-US" w:eastAsia="zh-CN"/>
        </w:rPr>
        <w:t>大学生</w:t>
      </w:r>
      <w:r>
        <w:rPr>
          <w:rFonts w:hint="eastAsia" w:ascii="仿宋" w:hAnsi="仿宋" w:eastAsia="仿宋" w:cs="仿宋"/>
          <w:sz w:val="28"/>
          <w:szCs w:val="28"/>
        </w:rPr>
        <w:t>财务</w:t>
      </w:r>
      <w:r>
        <w:rPr>
          <w:rFonts w:hint="eastAsia" w:ascii="仿宋" w:hAnsi="仿宋" w:eastAsia="仿宋" w:cs="仿宋"/>
          <w:sz w:val="28"/>
          <w:szCs w:val="28"/>
          <w:lang w:val="en-US" w:eastAsia="zh-CN"/>
        </w:rPr>
        <w:t>专业基础</w:t>
      </w:r>
      <w:r>
        <w:rPr>
          <w:rFonts w:hint="eastAsia" w:ascii="仿宋" w:hAnsi="仿宋" w:eastAsia="仿宋" w:cs="仿宋"/>
          <w:sz w:val="28"/>
          <w:szCs w:val="28"/>
        </w:rPr>
        <w:t>技能</w:t>
      </w:r>
      <w:r>
        <w:rPr>
          <w:rFonts w:hint="eastAsia" w:ascii="仿宋" w:hAnsi="仿宋" w:eastAsia="仿宋" w:cs="仿宋"/>
          <w:sz w:val="28"/>
          <w:szCs w:val="28"/>
          <w:lang w:val="en-US" w:eastAsia="zh-CN"/>
        </w:rPr>
        <w:t>实操</w:t>
      </w:r>
      <w:r>
        <w:rPr>
          <w:rFonts w:hint="eastAsia" w:ascii="仿宋" w:hAnsi="仿宋" w:eastAsia="仿宋" w:cs="仿宋"/>
          <w:sz w:val="28"/>
          <w:szCs w:val="28"/>
        </w:rPr>
        <w:t>大赛旨在深化创新创业教育和高等教育改革，进行教学改革探索，引导学科建设与创新发展和社会需求相适应。推动理论知识学习和技能实践融合发展，把创新创业、实践教育融入到人才培养计划中，切实提升在校大学生竞争意识、创新精神、自主学习能力，以竞赛促发展，培养高素质、强能力的优秀大学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bCs/>
          <w:kern w:val="2"/>
          <w:sz w:val="28"/>
          <w:szCs w:val="28"/>
        </w:rPr>
        <w:t>参赛对象</w:t>
      </w:r>
      <w:r>
        <w:rPr>
          <w:rFonts w:hint="eastAsia" w:ascii="仿宋" w:hAnsi="仿宋" w:eastAsia="仿宋"/>
          <w:bCs/>
          <w:kern w:val="2"/>
          <w:sz w:val="28"/>
          <w:szCs w:val="28"/>
          <w:lang w:eastAsia="zh-CN"/>
        </w:rPr>
        <w:t>为</w:t>
      </w:r>
      <w:r>
        <w:rPr>
          <w:rFonts w:hint="eastAsia" w:ascii="仿宋" w:hAnsi="仿宋" w:eastAsia="仿宋"/>
          <w:bCs/>
          <w:kern w:val="2"/>
          <w:sz w:val="28"/>
          <w:szCs w:val="28"/>
          <w:lang w:val="en-US" w:eastAsia="zh-CN"/>
        </w:rPr>
        <w:t>会计学院</w:t>
      </w:r>
      <w:r>
        <w:rPr>
          <w:rFonts w:hint="eastAsia" w:ascii="仿宋" w:hAnsi="仿宋" w:eastAsia="仿宋"/>
          <w:bCs/>
          <w:kern w:val="2"/>
          <w:sz w:val="28"/>
          <w:szCs w:val="28"/>
        </w:rPr>
        <w:t>在校</w:t>
      </w:r>
      <w:r>
        <w:rPr>
          <w:rFonts w:hint="eastAsia" w:ascii="仿宋" w:hAnsi="仿宋" w:eastAsia="仿宋"/>
          <w:bCs/>
          <w:kern w:val="2"/>
          <w:sz w:val="28"/>
          <w:szCs w:val="28"/>
          <w:lang w:eastAsia="zh-CN"/>
        </w:rPr>
        <w:t>本科生</w:t>
      </w:r>
      <w:r>
        <w:rPr>
          <w:rFonts w:hint="eastAsia" w:ascii="仿宋" w:hAnsi="仿宋" w:eastAsia="仿宋"/>
          <w:bCs/>
          <w:kern w:val="2"/>
          <w:sz w:val="28"/>
          <w:szCs w:val="28"/>
        </w:rPr>
        <w:t>，以</w:t>
      </w:r>
      <w:r>
        <w:rPr>
          <w:rFonts w:hint="eastAsia" w:ascii="仿宋" w:hAnsi="仿宋" w:eastAsia="仿宋"/>
          <w:bCs/>
          <w:kern w:val="2"/>
          <w:sz w:val="28"/>
          <w:szCs w:val="28"/>
          <w:lang w:val="en-US" w:eastAsia="zh-CN"/>
        </w:rPr>
        <w:t>大一学生</w:t>
      </w:r>
      <w:r>
        <w:rPr>
          <w:rFonts w:hint="eastAsia" w:ascii="仿宋" w:hAnsi="仿宋" w:eastAsia="仿宋"/>
          <w:bCs/>
          <w:kern w:val="2"/>
          <w:sz w:val="28"/>
          <w:szCs w:val="28"/>
        </w:rPr>
        <w:t>为主。</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0" w:firstLineChars="0"/>
        <w:textAlignment w:val="auto"/>
        <w:rPr>
          <w:rFonts w:ascii="仿宋" w:hAnsi="仿宋" w:eastAsia="仿宋" w:cs="仿宋"/>
          <w:kern w:val="2"/>
          <w:sz w:val="28"/>
          <w:szCs w:val="28"/>
        </w:rPr>
      </w:pPr>
      <w:r>
        <w:rPr>
          <w:rFonts w:hint="eastAsia" w:ascii="仿宋" w:hAnsi="仿宋" w:eastAsia="仿宋" w:cs="仿宋"/>
          <w:kern w:val="2"/>
          <w:sz w:val="28"/>
          <w:szCs w:val="28"/>
          <w:lang w:val="en-US" w:eastAsia="zh-CN"/>
        </w:rPr>
        <w:t>大学生</w:t>
      </w:r>
      <w:r>
        <w:rPr>
          <w:rFonts w:hint="eastAsia" w:ascii="仿宋" w:hAnsi="仿宋" w:eastAsia="仿宋" w:cs="仿宋"/>
          <w:sz w:val="28"/>
          <w:szCs w:val="28"/>
        </w:rPr>
        <w:t>财务知识技能大赛</w:t>
      </w:r>
      <w:r>
        <w:rPr>
          <w:rFonts w:hint="eastAsia" w:ascii="仿宋" w:hAnsi="仿宋" w:eastAsia="仿宋" w:cs="仿宋"/>
          <w:sz w:val="28"/>
          <w:szCs w:val="28"/>
          <w:lang w:val="en-US" w:eastAsia="zh-CN"/>
        </w:rPr>
        <w:t>包含四个竞赛内容</w:t>
      </w:r>
      <w:r>
        <w:rPr>
          <w:rFonts w:hint="eastAsia" w:ascii="仿宋" w:hAnsi="仿宋" w:eastAsia="仿宋" w:cs="仿宋"/>
          <w:kern w:val="2"/>
          <w:sz w:val="28"/>
          <w:szCs w:val="28"/>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kern w:val="2"/>
          <w:sz w:val="28"/>
          <w:szCs w:val="28"/>
        </w:rPr>
        <w:t>1.大学生财务知识大赛</w:t>
      </w:r>
      <w:r>
        <w:rPr>
          <w:rFonts w:hint="eastAsia" w:ascii="仿宋" w:hAnsi="仿宋" w:eastAsia="仿宋" w:cs="仿宋"/>
          <w:kern w:val="2"/>
          <w:sz w:val="28"/>
          <w:szCs w:val="28"/>
          <w:lang w:eastAsia="zh-CN"/>
        </w:rPr>
        <w:t>：</w:t>
      </w:r>
      <w:r>
        <w:rPr>
          <w:rFonts w:hint="eastAsia" w:ascii="仿宋" w:hAnsi="仿宋" w:eastAsia="仿宋" w:cs="仿宋"/>
          <w:kern w:val="2"/>
          <w:sz w:val="28"/>
          <w:szCs w:val="28"/>
          <w:lang w:val="en-US" w:eastAsia="zh-CN"/>
        </w:rPr>
        <w:t>以</w:t>
      </w:r>
      <w:r>
        <w:rPr>
          <w:rFonts w:hint="eastAsia" w:ascii="仿宋" w:hAnsi="仿宋" w:eastAsia="仿宋" w:cs="仿宋"/>
          <w:kern w:val="2"/>
          <w:sz w:val="28"/>
          <w:szCs w:val="28"/>
          <w:lang w:eastAsia="zh-CN"/>
        </w:rPr>
        <w:t>知识问答</w:t>
      </w:r>
      <w:r>
        <w:rPr>
          <w:rFonts w:hint="eastAsia" w:ascii="仿宋" w:hAnsi="仿宋" w:eastAsia="仿宋" w:cs="仿宋"/>
          <w:kern w:val="2"/>
          <w:sz w:val="28"/>
          <w:szCs w:val="28"/>
          <w:lang w:val="en-US" w:eastAsia="zh-CN"/>
        </w:rPr>
        <w:t>形式</w:t>
      </w:r>
      <w:r>
        <w:rPr>
          <w:rFonts w:hint="eastAsia" w:ascii="仿宋" w:hAnsi="仿宋" w:eastAsia="仿宋" w:cs="仿宋"/>
          <w:kern w:val="2"/>
          <w:sz w:val="28"/>
          <w:szCs w:val="28"/>
          <w:lang w:eastAsia="zh-CN"/>
        </w:rPr>
        <w:t>考察学生财会基础理论知识。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2.大学生数字书写技能大赛</w:t>
      </w:r>
      <w:r>
        <w:rPr>
          <w:rFonts w:hint="eastAsia" w:ascii="仿宋" w:hAnsi="仿宋" w:eastAsia="仿宋" w:cs="仿宋"/>
          <w:sz w:val="28"/>
          <w:szCs w:val="28"/>
          <w:lang w:eastAsia="zh-CN"/>
        </w:rPr>
        <w:t>：以小学期实践内容中的财务数字书写为竞赛内容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3.大学生小键盘操作技能大赛：以小学期实践内容中的小键盘操作为竞赛内容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4.大学生点钞技能大赛：以小学期实践内容中的点钞技能为竞赛内容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sz w:val="28"/>
          <w:szCs w:val="28"/>
        </w:rPr>
      </w:pPr>
      <w:r>
        <w:rPr>
          <w:rFonts w:hint="eastAsia" w:ascii="仿宋" w:hAnsi="仿宋" w:eastAsia="仿宋"/>
          <w:sz w:val="28"/>
          <w:szCs w:val="28"/>
        </w:rPr>
        <w:t>（五）竞赛时间及报名方式</w:t>
      </w:r>
    </w:p>
    <w:p>
      <w:pPr>
        <w:pStyle w:val="5"/>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560" w:firstLineChars="200"/>
        <w:textAlignment w:val="auto"/>
        <w:outlineLvl w:val="9"/>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竞赛时间：6月。</w:t>
      </w:r>
    </w:p>
    <w:p>
      <w:pPr>
        <w:pStyle w:val="5"/>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560" w:firstLineChars="200"/>
        <w:textAlignment w:val="auto"/>
        <w:outlineLvl w:val="9"/>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报名方式：按年级现场报名。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（六）竞赛环境与设施</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竞赛在教室进行。</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二、竞赛组织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（一）主办单位：辽宁对外经贸学院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承办单位：会计学院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sz w:val="28"/>
          <w:szCs w:val="28"/>
        </w:rPr>
        <w:t>竞赛总规则：合理、公平、公正、公开</w:t>
      </w:r>
      <w:r>
        <w:rPr>
          <w:rFonts w:hint="eastAsia" w:ascii="仿宋" w:hAnsi="仿宋" w:eastAsia="仿宋" w:cs="仿宋"/>
          <w:kern w:val="2"/>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2"/>
          <w:sz w:val="28"/>
          <w:szCs w:val="28"/>
          <w:lang w:val="en-US" w:eastAsia="zh-CN"/>
        </w:rPr>
        <w:t>竞赛以四项竞赛综合成绩划分</w:t>
      </w:r>
      <w:r>
        <w:rPr>
          <w:rFonts w:hint="eastAsia" w:ascii="仿宋" w:hAnsi="仿宋" w:eastAsia="仿宋" w:cs="仿宋"/>
          <w:sz w:val="28"/>
          <w:szCs w:val="28"/>
          <w:lang w:val="en-US" w:eastAsia="zh-CN"/>
        </w:rPr>
        <w:t>一、二、三等奖，一、二、三等奖获奖比例原则上不应超过实际参赛人数的5%、8%、12%。</w:t>
      </w:r>
      <w:r>
        <w:rPr>
          <w:rFonts w:hint="eastAsia" w:ascii="仿宋" w:hAnsi="仿宋" w:eastAsia="仿宋" w:cs="仿宋"/>
          <w:sz w:val="28"/>
          <w:szCs w:val="28"/>
        </w:rPr>
        <w:t>根据省赛分配的团队数量，按照比赛成绩排名进行推荐。</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四</w:t>
      </w:r>
      <w:r>
        <w:rPr>
          <w:rFonts w:hint="eastAsia" w:ascii="仿宋" w:hAnsi="仿宋" w:eastAsia="仿宋" w:cs="仿宋"/>
          <w:b/>
          <w:sz w:val="30"/>
          <w:szCs w:val="30"/>
          <w:lang w:eastAsia="zh-CN"/>
        </w:rPr>
        <w:t>、</w:t>
      </w:r>
      <w:r>
        <w:rPr>
          <w:rFonts w:hint="eastAsia" w:ascii="仿宋" w:hAnsi="仿宋" w:eastAsia="仿宋" w:cs="仿宋"/>
          <w:b/>
          <w:sz w:val="30"/>
          <w:szCs w:val="30"/>
        </w:rPr>
        <w:t>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申诉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五</w:t>
      </w:r>
      <w:r>
        <w:rPr>
          <w:rFonts w:hint="eastAsia" w:ascii="仿宋" w:hAnsi="仿宋" w:eastAsia="仿宋" w:cs="仿宋"/>
          <w:b/>
          <w:sz w:val="30"/>
          <w:szCs w:val="30"/>
          <w:lang w:eastAsia="zh-CN"/>
        </w:rPr>
        <w:t>、</w:t>
      </w:r>
      <w:r>
        <w:rPr>
          <w:rFonts w:hint="eastAsia" w:ascii="仿宋" w:hAnsi="仿宋" w:eastAsia="仿宋" w:cs="仿宋"/>
          <w:b/>
          <w:sz w:val="30"/>
          <w:szCs w:val="30"/>
        </w:rPr>
        <w:t>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竞赛获奖结果将在辽宁对外经贸学院会计学院网站进行公示。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联系人：宋志鹏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联系方式：18940912965</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对于案例型比赛，所有参赛作品必须为原创作品，不存在任何知识产权纠纷和争议。主办单位对参赛作品有展览和发布的权利。</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其他未尽事宜以具体竞赛通知为准。</w:t>
      </w:r>
    </w:p>
    <w:p>
      <w:pPr>
        <w:keepNext w:val="0"/>
        <w:keepLines w:val="0"/>
        <w:pageBreakBefore w:val="0"/>
        <w:kinsoku/>
        <w:wordWrap w:val="0"/>
        <w:overflowPunct/>
        <w:topLinePunct w:val="0"/>
        <w:autoSpaceDE/>
        <w:autoSpaceDN/>
        <w:bidi w:val="0"/>
        <w:adjustRightInd/>
        <w:snapToGrid/>
        <w:spacing w:line="480" w:lineRule="exact"/>
        <w:ind w:left="0" w:leftChars="0"/>
        <w:textAlignment w:val="auto"/>
      </w:pPr>
      <w:r>
        <w:rPr>
          <w:rFonts w:hint="eastAsia" w:ascii="仿宋" w:hAnsi="仿宋" w:eastAsia="仿宋" w:cs="仿宋"/>
          <w:sz w:val="28"/>
          <w:szCs w:val="28"/>
        </w:rPr>
        <w:br w:type="page"/>
      </w:r>
    </w:p>
    <w:p>
      <w:pPr>
        <w:keepNext w:val="0"/>
        <w:keepLines w:val="0"/>
        <w:pageBreakBefore w:val="0"/>
        <w:kinsoku/>
        <w:wordWrap w:val="0"/>
        <w:overflowPunct/>
        <w:topLinePunct w:val="0"/>
        <w:autoSpaceDE/>
        <w:autoSpaceDN/>
        <w:bidi w:val="0"/>
        <w:adjustRightInd/>
        <w:snapToGrid/>
        <w:spacing w:line="480" w:lineRule="exact"/>
        <w:ind w:left="0" w:leftChars="0" w:firstLine="640" w:firstLineChars="200"/>
        <w:jc w:val="center"/>
        <w:textAlignment w:val="auto"/>
        <w:outlineLvl w:val="0"/>
        <w:rPr>
          <w:rFonts w:ascii="黑体" w:hAnsi="黑体" w:eastAsia="黑体" w:cs="黑体"/>
          <w:b/>
          <w:sz w:val="32"/>
          <w:szCs w:val="32"/>
        </w:rPr>
      </w:pPr>
      <w:bookmarkStart w:id="49" w:name="_Toc28547"/>
      <w:r>
        <w:rPr>
          <w:rFonts w:hint="eastAsia" w:ascii="黑体" w:hAnsi="黑体" w:eastAsia="黑体" w:cs="黑体"/>
          <w:bCs/>
          <w:sz w:val="32"/>
          <w:szCs w:val="32"/>
          <w:lang w:val="en-US" w:eastAsia="zh-CN"/>
        </w:rPr>
        <w:t>18.大学生管理决策能力大赛</w:t>
      </w:r>
      <w:r>
        <w:rPr>
          <w:rFonts w:hint="eastAsia" w:ascii="黑体" w:hAnsi="黑体" w:eastAsia="黑体" w:cs="黑体"/>
          <w:bCs/>
          <w:sz w:val="32"/>
          <w:szCs w:val="32"/>
        </w:rPr>
        <w:t>实施方案</w:t>
      </w:r>
      <w:bookmarkEnd w:id="49"/>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sz w:val="30"/>
          <w:szCs w:val="30"/>
        </w:rPr>
      </w:pP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大学生管理决策能力大赛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（二）竞赛意义与目的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随着“互联网+”时代的到来，单纯的学习课本理论知识已不能满足我国财会金融市场对人才的需求，培养在校大学生财务知识技能则显得尤为重要。在实践中检验理论，夯实大学生理论基础，提升实践能力。在竞赛中激发大学生创造力，培养创新、创业、竞争意识和实践能力，深化教育教学改革，完善人才培养计划。以大赛为文化，在全校范围内形成竞赛文化热潮，让学生在大赛中发现并补齐知识短板。把企业带入学校，让学生走进企业。以大赛为契机让企业关注学校、关注学生，同时带动学生了解企业、走进企业。</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kern w:val="2"/>
          <w:sz w:val="28"/>
          <w:szCs w:val="28"/>
        </w:rPr>
      </w:pPr>
      <w:r>
        <w:rPr>
          <w:rFonts w:hint="eastAsia" w:ascii="仿宋" w:hAnsi="仿宋" w:eastAsia="仿宋" w:cs="仿宋"/>
          <w:kern w:val="2"/>
          <w:sz w:val="28"/>
          <w:szCs w:val="28"/>
        </w:rPr>
        <w:t>大学生管理决策能力大赛包括</w:t>
      </w:r>
      <w:r>
        <w:rPr>
          <w:rFonts w:hint="eastAsia" w:ascii="仿宋" w:hAnsi="仿宋" w:eastAsia="仿宋" w:cs="仿宋"/>
          <w:kern w:val="2"/>
          <w:sz w:val="28"/>
          <w:szCs w:val="28"/>
          <w:lang w:val="en-US" w:eastAsia="zh-CN"/>
        </w:rPr>
        <w:t>4</w:t>
      </w:r>
      <w:r>
        <w:rPr>
          <w:rFonts w:hint="eastAsia" w:ascii="仿宋" w:hAnsi="仿宋" w:eastAsia="仿宋" w:cs="仿宋"/>
          <w:kern w:val="2"/>
          <w:sz w:val="28"/>
          <w:szCs w:val="28"/>
        </w:rPr>
        <w:t>个子</w:t>
      </w:r>
      <w:r>
        <w:rPr>
          <w:rFonts w:hint="eastAsia" w:ascii="仿宋" w:hAnsi="仿宋" w:eastAsia="仿宋" w:cs="仿宋"/>
          <w:kern w:val="2"/>
          <w:sz w:val="28"/>
          <w:szCs w:val="28"/>
          <w:lang w:val="en-US" w:eastAsia="zh-CN"/>
        </w:rPr>
        <w:t>竞赛</w:t>
      </w:r>
      <w:r>
        <w:rPr>
          <w:rFonts w:hint="eastAsia" w:ascii="仿宋" w:hAnsi="仿宋" w:eastAsia="仿宋" w:cs="仿宋"/>
          <w:kern w:val="2"/>
          <w:sz w:val="28"/>
          <w:szCs w:val="28"/>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kern w:val="2"/>
          <w:sz w:val="28"/>
          <w:szCs w:val="28"/>
        </w:rPr>
        <w:t>1.</w:t>
      </w:r>
      <w:r>
        <w:rPr>
          <w:rFonts w:hint="eastAsia" w:ascii="仿宋" w:hAnsi="仿宋" w:eastAsia="仿宋" w:cs="仿宋"/>
          <w:sz w:val="28"/>
          <w:szCs w:val="28"/>
        </w:rPr>
        <w:t>大学生管理决策模拟大赛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大学生会计信息化技能大赛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3.大学生财会职业能力大赛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4.大学生财务决策大赛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sz w:val="28"/>
          <w:szCs w:val="28"/>
        </w:rPr>
      </w:pPr>
      <w:r>
        <w:rPr>
          <w:rFonts w:hint="eastAsia" w:ascii="仿宋" w:hAnsi="仿宋" w:eastAsia="仿宋"/>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（六）竞赛环境与设施</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二、竞赛组织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主办单位：辽宁对外经贸学院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承办单位：会计学院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sz w:val="28"/>
          <w:szCs w:val="28"/>
        </w:rPr>
        <w:t>竞赛总规则：合理、公平、公正、公开</w:t>
      </w:r>
      <w:r>
        <w:rPr>
          <w:rFonts w:hint="eastAsia" w:ascii="仿宋" w:hAnsi="仿宋" w:eastAsia="仿宋" w:cs="仿宋"/>
          <w:sz w:val="28"/>
          <w:szCs w:val="28"/>
          <w:lang w:eastAsia="zh-CN"/>
        </w:rPr>
        <w:t>，</w:t>
      </w:r>
      <w:r>
        <w:rPr>
          <w:rFonts w:hint="eastAsia" w:ascii="仿宋" w:hAnsi="仿宋" w:eastAsia="仿宋" w:cs="仿宋"/>
          <w:kern w:val="2"/>
          <w:sz w:val="28"/>
          <w:szCs w:val="28"/>
        </w:rPr>
        <w:t>具体</w:t>
      </w:r>
      <w:r>
        <w:rPr>
          <w:rFonts w:hint="eastAsia" w:ascii="仿宋" w:hAnsi="仿宋" w:eastAsia="仿宋" w:cs="仿宋"/>
          <w:kern w:val="2"/>
          <w:sz w:val="28"/>
          <w:szCs w:val="28"/>
          <w:lang w:val="en-US" w:eastAsia="zh-CN"/>
        </w:rPr>
        <w:t>规则</w:t>
      </w:r>
      <w:r>
        <w:rPr>
          <w:rFonts w:hint="eastAsia" w:ascii="仿宋" w:hAnsi="仿宋" w:eastAsia="仿宋" w:cs="仿宋"/>
          <w:kern w:val="2"/>
          <w:sz w:val="28"/>
          <w:szCs w:val="28"/>
        </w:rPr>
        <w:t>以</w:t>
      </w:r>
      <w:r>
        <w:rPr>
          <w:rFonts w:hint="eastAsia" w:ascii="仿宋" w:hAnsi="仿宋" w:eastAsia="仿宋" w:cs="仿宋"/>
          <w:kern w:val="2"/>
          <w:sz w:val="28"/>
          <w:szCs w:val="28"/>
          <w:lang w:val="en-US" w:eastAsia="zh-CN"/>
        </w:rPr>
        <w:t>竞赛通知</w:t>
      </w:r>
      <w:r>
        <w:rPr>
          <w:rFonts w:hint="eastAsia" w:ascii="仿宋" w:hAnsi="仿宋" w:eastAsia="仿宋" w:cs="仿宋"/>
          <w:kern w:val="2"/>
          <w:sz w:val="28"/>
          <w:szCs w:val="28"/>
        </w:rPr>
        <w:t>为准</w:t>
      </w:r>
      <w:r>
        <w:rPr>
          <w:rFonts w:hint="eastAsia" w:ascii="仿宋" w:hAnsi="仿宋" w:eastAsia="仿宋" w:cs="仿宋"/>
          <w:kern w:val="2"/>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val="en-US" w:eastAsia="zh-CN"/>
        </w:rPr>
        <w:t>竞赛设立一、二、三等奖，一、二、三等奖获奖比例原则上不应超过实际参赛人数的5%、8%、12%。</w:t>
      </w:r>
      <w:r>
        <w:rPr>
          <w:rFonts w:hint="eastAsia" w:ascii="仿宋" w:hAnsi="仿宋" w:eastAsia="仿宋" w:cs="仿宋"/>
          <w:sz w:val="28"/>
          <w:szCs w:val="28"/>
        </w:rPr>
        <w:t>根据省赛分配的团队数量，按照比赛成绩排名进行推荐。</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1.申诉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2.仲裁</w:t>
      </w:r>
    </w:p>
    <w:p>
      <w:pPr>
        <w:pStyle w:val="22"/>
        <w:keepNext w:val="0"/>
        <w:keepLines w:val="0"/>
        <w:pageBreakBefore w:val="0"/>
        <w:kinsoku/>
        <w:wordWrap w:val="0"/>
        <w:overflowPunct/>
        <w:topLinePunct w:val="0"/>
        <w:autoSpaceDE/>
        <w:autoSpaceDN/>
        <w:bidi w:val="0"/>
        <w:adjustRightInd/>
        <w:snapToGrid/>
        <w:spacing w:line="480" w:lineRule="exact"/>
        <w:ind w:left="0" w:leftChars="0" w:firstLine="560"/>
        <w:jc w:val="left"/>
        <w:textAlignment w:val="auto"/>
        <w:rPr>
          <w:rFonts w:ascii="仿宋" w:hAnsi="仿宋" w:eastAsia="仿宋" w:cs="仿宋"/>
          <w:sz w:val="28"/>
          <w:szCs w:val="28"/>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竞赛获奖结果将在辽宁对外经贸学院会计学院网站进行公示。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对于案例型比赛，所有参赛作品必须为原创作品，不存在任何知识产权纠纷和争议。主办单位对参赛作品有展览和发布的权利。</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kern w:val="2"/>
          <w:sz w:val="28"/>
          <w:szCs w:val="28"/>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textAlignment w:val="auto"/>
        <w:rPr>
          <w:rFonts w:hint="eastAsia" w:ascii="仿宋" w:hAnsi="仿宋" w:eastAsia="仿宋" w:cs="仿宋"/>
          <w:sz w:val="28"/>
          <w:szCs w:val="28"/>
        </w:rPr>
      </w:pPr>
      <w:r>
        <w:rPr>
          <w:rFonts w:hint="eastAsia" w:ascii="仿宋" w:hAnsi="仿宋" w:eastAsia="仿宋" w:cs="仿宋"/>
          <w:kern w:val="2"/>
          <w:sz w:val="28"/>
          <w:szCs w:val="28"/>
          <w:lang w:val="en-US" w:eastAsia="zh-CN"/>
        </w:rPr>
        <w:t>附件：</w:t>
      </w:r>
      <w:r>
        <w:rPr>
          <w:rFonts w:hint="eastAsia" w:ascii="仿宋" w:hAnsi="仿宋" w:eastAsia="仿宋" w:cs="仿宋"/>
          <w:kern w:val="2"/>
          <w:sz w:val="28"/>
          <w:szCs w:val="28"/>
        </w:rPr>
        <w:t>1.</w:t>
      </w:r>
      <w:r>
        <w:rPr>
          <w:rFonts w:hint="eastAsia" w:ascii="仿宋" w:hAnsi="仿宋" w:eastAsia="仿宋" w:cs="仿宋"/>
          <w:sz w:val="28"/>
          <w:szCs w:val="28"/>
        </w:rPr>
        <w:t>大学生管理决策模拟大赛</w:t>
      </w:r>
      <w:r>
        <w:rPr>
          <w:rFonts w:hint="eastAsia" w:ascii="仿宋" w:hAnsi="仿宋" w:eastAsia="仿宋" w:cs="仿宋"/>
          <w:kern w:val="2"/>
          <w:sz w:val="28"/>
          <w:szCs w:val="28"/>
          <w:lang w:val="en-US" w:eastAsia="zh-CN"/>
        </w:rPr>
        <w:t>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大学生会计信息化技能大赛</w:t>
      </w:r>
      <w:r>
        <w:rPr>
          <w:rFonts w:hint="eastAsia" w:ascii="仿宋" w:hAnsi="仿宋" w:eastAsia="仿宋" w:cs="仿宋"/>
          <w:kern w:val="2"/>
          <w:sz w:val="28"/>
          <w:szCs w:val="28"/>
          <w:lang w:val="en-US" w:eastAsia="zh-CN"/>
        </w:rPr>
        <w:t>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840" w:firstLine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3.大学生财会职业能力大赛</w:t>
      </w:r>
      <w:r>
        <w:rPr>
          <w:rFonts w:hint="eastAsia" w:ascii="仿宋" w:hAnsi="仿宋" w:eastAsia="仿宋" w:cs="仿宋"/>
          <w:kern w:val="2"/>
          <w:sz w:val="28"/>
          <w:szCs w:val="28"/>
          <w:lang w:val="en-US" w:eastAsia="zh-CN"/>
        </w:rPr>
        <w:t>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840" w:firstLineChars="3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4.大学生财务决策大赛</w:t>
      </w:r>
      <w:r>
        <w:rPr>
          <w:rFonts w:hint="eastAsia" w:ascii="仿宋" w:hAnsi="仿宋" w:eastAsia="仿宋" w:cs="仿宋"/>
          <w:kern w:val="2"/>
          <w:sz w:val="28"/>
          <w:szCs w:val="28"/>
          <w:lang w:val="en-US" w:eastAsia="zh-CN"/>
        </w:rPr>
        <w:t>实施方案</w:t>
      </w:r>
    </w:p>
    <w:p>
      <w:pPr>
        <w:keepNext w:val="0"/>
        <w:keepLines w:val="0"/>
        <w:pageBreakBefore w:val="0"/>
        <w:kinsoku/>
        <w:overflowPunct/>
        <w:topLinePunct w:val="0"/>
        <w:autoSpaceDE/>
        <w:autoSpaceDN/>
        <w:bidi w:val="0"/>
        <w:adjustRightInd/>
        <w:snapToGrid/>
        <w:spacing w:line="480" w:lineRule="exact"/>
        <w:ind w:left="0" w:leftChars="0"/>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kinsoku/>
        <w:overflowPunct/>
        <w:topLinePunct w:val="0"/>
        <w:autoSpaceDE/>
        <w:autoSpaceDN/>
        <w:bidi w:val="0"/>
        <w:adjustRightInd/>
        <w:snapToGrid/>
        <w:spacing w:line="480" w:lineRule="exact"/>
        <w:ind w:left="0"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jc w:val="center"/>
        <w:textAlignment w:val="auto"/>
        <w:outlineLvl w:val="9"/>
        <w:rPr>
          <w:highlight w:val="none"/>
        </w:rPr>
      </w:pPr>
      <w:r>
        <w:rPr>
          <w:rFonts w:hint="eastAsia" w:ascii="黑体" w:hAnsi="黑体" w:eastAsia="黑体" w:cs="黑体"/>
          <w:b w:val="0"/>
          <w:bCs w:val="0"/>
          <w:sz w:val="32"/>
          <w:szCs w:val="32"/>
          <w:highlight w:val="none"/>
          <w:lang w:eastAsia="zh-CN"/>
        </w:rPr>
        <w:t>大学生管理决策模拟大赛</w:t>
      </w:r>
      <w:r>
        <w:rPr>
          <w:rFonts w:hint="eastAsia" w:ascii="黑体" w:hAnsi="黑体" w:eastAsia="黑体" w:cs="黑体"/>
          <w:b w:val="0"/>
          <w:bCs w:val="0"/>
          <w:sz w:val="32"/>
          <w:szCs w:val="32"/>
          <w:highlight w:val="none"/>
        </w:rPr>
        <w:t>实施方案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大学生管理决策模拟大赛</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rPr>
        <w:t>（二）竞赛</w:t>
      </w:r>
      <w:r>
        <w:rPr>
          <w:rFonts w:hint="eastAsia" w:ascii="仿宋" w:hAnsi="仿宋" w:eastAsia="仿宋" w:cs="仿宋"/>
          <w:sz w:val="28"/>
          <w:szCs w:val="28"/>
          <w:lang w:val="en-US" w:eastAsia="zh-CN"/>
        </w:rPr>
        <w:t>意义与目的</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为了贯彻落实教育部、财政部关于实施高等学校本科教学质量与教学改革工程，大力推动高校经管类实验教学改革，加强高等学校实验教学示范中心的示范和辐射作用，强化实践教学环节，促进学生的能力培养，使学生在实践中深入掌握和运用企业经营管理及决策知识、剖析企业运营过程，提升学生创业与就业的实践能力。</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参赛对象为会计学院在校本科生。</w:t>
      </w:r>
      <w:r>
        <w:rPr>
          <w:rFonts w:hint="eastAsia" w:ascii="仿宋" w:hAnsi="仿宋" w:eastAsia="仿宋" w:cs="仿宋"/>
          <w:sz w:val="28"/>
          <w:szCs w:val="28"/>
        </w:rPr>
        <w:t>参赛队以学生组队形式参加，每队参赛队员只能由3人组成，每个学生至多参加一个队。每队配备1</w:t>
      </w:r>
      <w:r>
        <w:rPr>
          <w:rFonts w:hint="eastAsia" w:ascii="仿宋" w:hAnsi="仿宋" w:eastAsia="仿宋" w:cs="仿宋"/>
          <w:sz w:val="28"/>
          <w:szCs w:val="28"/>
          <w:lang w:val="en-US" w:eastAsia="zh-CN"/>
        </w:rPr>
        <w:t>-</w:t>
      </w:r>
      <w:r>
        <w:rPr>
          <w:rFonts w:hint="eastAsia" w:ascii="仿宋" w:hAnsi="仿宋" w:eastAsia="仿宋" w:cs="仿宋"/>
          <w:sz w:val="28"/>
          <w:szCs w:val="28"/>
        </w:rPr>
        <w:t>2名指导老师，老师可以指导多个队。</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（四）参赛内容</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采用《商道》企业经营虚拟仿真系统平台作为竞赛平台，按照参赛团队在初赛和复赛中模拟运营的成绩，选出优秀队伍参加总决赛。大赛分为初赛，复赛和总决赛，初赛和复赛在网上进行，总决赛线上或现场进行，分为模拟运营和现场答辩两部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竞赛时间：5月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报名方式：网上报名</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一）主办单位：辽宁</w:t>
      </w:r>
      <w:r>
        <w:rPr>
          <w:rFonts w:hint="eastAsia" w:ascii="仿宋" w:hAnsi="仿宋" w:eastAsia="仿宋" w:cs="仿宋"/>
          <w:bCs/>
          <w:kern w:val="2"/>
          <w:sz w:val="28"/>
          <w:szCs w:val="28"/>
          <w:lang w:val="en-US" w:eastAsia="zh-CN"/>
        </w:rPr>
        <w:t>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二）承办单位：</w:t>
      </w:r>
      <w:r>
        <w:rPr>
          <w:rFonts w:hint="eastAsia" w:ascii="仿宋" w:hAnsi="仿宋" w:eastAsia="仿宋" w:cs="仿宋"/>
          <w:bCs/>
          <w:kern w:val="2"/>
          <w:sz w:val="28"/>
          <w:szCs w:val="28"/>
          <w:lang w:val="en-US" w:eastAsia="zh-CN"/>
        </w:rPr>
        <w:t>会计学院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大赛将由会计学院竞赛工作小组及参赛小组指导教师负责竞赛的组织、指导、评审、筹备和协调工作。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竞赛规则</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破产规则判定标准：连续两年累积所有者权益为负。破产后的公司将从行业内删除，不再参与下一年度的竞争；</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违规更改提交文件的 TXT 文档的任何内容，客户端与上传数据在保存状态下存在不一致的；</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违规操作，擅自交易产能，导致本公司产能数据与实际行业内应有数据不相符的；</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违规操作，扩充产能超过系统规定的限额的；</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网络市场的产品价格在提交的决策内低于本公司四个地区中当年最高批发价的；高于四个地区最高批发价的两倍；</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 xml:space="preserve">生产制造的款式数量少于 50（贴牌市场除外，填写决策过程中严禁用“delete”键代替决策“0”）； </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eastAsia="zh-CN"/>
        </w:rPr>
        <w:t>.</w:t>
      </w:r>
      <w:r>
        <w:rPr>
          <w:rFonts w:hint="eastAsia" w:ascii="仿宋" w:hAnsi="仿宋" w:eastAsia="仿宋" w:cs="仿宋"/>
          <w:sz w:val="28"/>
          <w:szCs w:val="28"/>
        </w:rPr>
        <w:t>违规操作，使股票或债券发行突破当年限额的；</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lang w:eastAsia="zh-CN"/>
        </w:rPr>
        <w:t>.</w:t>
      </w:r>
      <w:r>
        <w:rPr>
          <w:rFonts w:hint="eastAsia" w:ascii="仿宋" w:hAnsi="仿宋" w:eastAsia="仿宋" w:cs="仿宋"/>
          <w:sz w:val="28"/>
          <w:szCs w:val="28"/>
        </w:rPr>
        <w:t>出售产品的质量等级低于 20 分的（现实当中的假冒伪劣产品），以处理出来结果为准；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lang w:eastAsia="zh-CN"/>
        </w:rPr>
        <w:t>.</w:t>
      </w:r>
      <w:r>
        <w:rPr>
          <w:rFonts w:hint="eastAsia" w:ascii="仿宋" w:hAnsi="仿宋" w:eastAsia="仿宋" w:cs="仿宋"/>
          <w:sz w:val="28"/>
          <w:szCs w:val="28"/>
        </w:rPr>
        <w:t>其他违规操作行为，导致行业报告内数据与本公司当前客户端数据不相符的；</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eastAsia="zh-CN"/>
        </w:rPr>
        <w:t>.</w:t>
      </w:r>
      <w:r>
        <w:rPr>
          <w:rFonts w:hint="eastAsia" w:ascii="仿宋" w:hAnsi="仿宋" w:eastAsia="仿宋" w:cs="仿宋"/>
          <w:sz w:val="28"/>
          <w:szCs w:val="28"/>
        </w:rPr>
        <w:t>其他影响比赛正常进行的违规行为；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11</w:t>
      </w:r>
      <w:r>
        <w:rPr>
          <w:rFonts w:hint="eastAsia" w:ascii="仿宋" w:hAnsi="仿宋" w:eastAsia="仿宋" w:cs="仿宋"/>
          <w:sz w:val="28"/>
          <w:szCs w:val="28"/>
          <w:lang w:eastAsia="zh-CN"/>
        </w:rPr>
        <w:t>.</w:t>
      </w:r>
      <w:r>
        <w:rPr>
          <w:rFonts w:hint="eastAsia" w:ascii="仿宋" w:hAnsi="仿宋" w:eastAsia="仿宋" w:cs="仿宋"/>
          <w:sz w:val="28"/>
          <w:szCs w:val="28"/>
        </w:rPr>
        <w:t>由于自己操作失误导致的违规行为将按照违规处理。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以上行为一经发现，违规操作的公司将立即从行业中被剔除，取消所有成绩。</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奖项设置</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竞赛设立一、二、三等奖，一、二、三等奖获奖比例原则上不应超过实际参赛人数的5%、8%、12%。</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大赛设监督员，负责对比赛过程进行监督。各参赛队在比赛中如有作弊行为、或对其他参赛队采取任何明令禁止的行为干预比赛进程，经评判，可以给其警告、严重警告并通报批评。对于违规严重者，经报告组委会，由组委会调研、讨论后，可以给予直至取消比赛资格的处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竞赛获奖结果将在辽宁对外经贸学院会计学院网站进行公示。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联系人：张雯</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bCs/>
          <w:kern w:val="2"/>
          <w:sz w:val="28"/>
          <w:szCs w:val="28"/>
          <w:lang w:val="en-US" w:eastAsia="zh-CN"/>
        </w:rPr>
        <w:t>联系方式：18940979857</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 xml:space="preserve">其他未尽事宜 </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pPr>
      <w:r>
        <w:rPr>
          <w:rFonts w:hint="eastAsia" w:ascii="仿宋" w:hAnsi="仿宋" w:eastAsia="仿宋" w:cs="仿宋"/>
          <w:sz w:val="28"/>
          <w:szCs w:val="28"/>
        </w:rPr>
        <w:t>知识产权：竞赛软件为上海派金信息科技有限公司所有，该公司已授权大赛免费试用。</w:t>
      </w:r>
    </w:p>
    <w:p>
      <w:pPr>
        <w:keepNext w:val="0"/>
        <w:keepLines w:val="0"/>
        <w:pageBreakBefore w:val="0"/>
        <w:kinsoku/>
        <w:overflowPunct/>
        <w:topLinePunct w:val="0"/>
        <w:autoSpaceDE/>
        <w:autoSpaceDN/>
        <w:bidi w:val="0"/>
        <w:adjustRightInd/>
        <w:snapToGrid/>
        <w:spacing w:line="480" w:lineRule="exact"/>
        <w:ind w:left="0" w:leftChars="0"/>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jc w:val="left"/>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附件2：</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jc w:val="center"/>
        <w:textAlignment w:val="auto"/>
        <w:outlineLvl w:val="9"/>
        <w:rPr>
          <w:highlight w:val="none"/>
        </w:rPr>
      </w:pPr>
      <w:r>
        <w:rPr>
          <w:rFonts w:hint="eastAsia" w:ascii="黑体" w:hAnsi="黑体" w:eastAsia="黑体" w:cs="黑体"/>
          <w:b w:val="0"/>
          <w:bCs w:val="0"/>
          <w:sz w:val="32"/>
          <w:szCs w:val="32"/>
          <w:highlight w:val="none"/>
          <w:lang w:eastAsia="zh-CN"/>
        </w:rPr>
        <w:t>大学生会计信息化技能大赛</w:t>
      </w:r>
      <w:r>
        <w:rPr>
          <w:rFonts w:hint="eastAsia" w:ascii="黑体" w:hAnsi="黑体" w:eastAsia="黑体" w:cs="黑体"/>
          <w:b w:val="0"/>
          <w:bCs w:val="0"/>
          <w:sz w:val="32"/>
          <w:szCs w:val="32"/>
          <w:highlight w:val="none"/>
        </w:rPr>
        <w:t>实施方案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大学生会计信息化技能大赛</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（二）竞赛意义</w:t>
      </w:r>
      <w:r>
        <w:rPr>
          <w:rFonts w:hint="eastAsia" w:ascii="仿宋" w:hAnsi="仿宋" w:eastAsia="仿宋" w:cs="仿宋"/>
          <w:sz w:val="28"/>
          <w:szCs w:val="28"/>
          <w:lang w:val="en-US" w:eastAsia="zh-CN"/>
        </w:rPr>
        <w:t>与</w:t>
      </w:r>
      <w:r>
        <w:rPr>
          <w:rFonts w:hint="eastAsia" w:ascii="仿宋" w:hAnsi="仿宋" w:eastAsia="仿宋" w:cs="仿宋"/>
          <w:sz w:val="28"/>
          <w:szCs w:val="28"/>
        </w:rPr>
        <w:t>目的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2022年1月5日，财政部印发了《会计信息化发展规划（2021-2025年）》（财会〔2021〕36号），规划明确提出“各单位要加强复合型会计信息化人才培养，高等院校要适当增加会计信息化课程内容的比重，加大会计信息化人才培养力度。”</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为进一步推进高等院校工商管理类专业实践教学改革，引导实践教学内容与岗位能力要求深度对接，切实培养和提高大学生会计信息化综合素养，为社会培养“懂软件、强应用、熟业务”的创新会计人才。增强学生对会计信息系统的认识，锻炼学生对通用型会计信息系统平台的应用能力，提高学生的经济业务处理能力，提升大学生创业就业能力，设立本赛项。</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bCs/>
          <w:kern w:val="2"/>
          <w:sz w:val="28"/>
          <w:szCs w:val="28"/>
        </w:rPr>
        <w:t>参赛对象</w:t>
      </w:r>
      <w:r>
        <w:rPr>
          <w:rFonts w:hint="eastAsia" w:ascii="仿宋" w:hAnsi="仿宋" w:eastAsia="仿宋"/>
          <w:bCs/>
          <w:kern w:val="2"/>
          <w:sz w:val="28"/>
          <w:szCs w:val="28"/>
          <w:lang w:eastAsia="zh-CN"/>
        </w:rPr>
        <w:t>为</w:t>
      </w:r>
      <w:r>
        <w:rPr>
          <w:rFonts w:hint="eastAsia" w:ascii="仿宋" w:hAnsi="仿宋" w:eastAsia="仿宋"/>
          <w:bCs/>
          <w:kern w:val="2"/>
          <w:sz w:val="28"/>
          <w:szCs w:val="28"/>
          <w:lang w:val="en-US" w:eastAsia="zh-CN"/>
        </w:rPr>
        <w:t>会计学院</w:t>
      </w:r>
      <w:r>
        <w:rPr>
          <w:rFonts w:hint="eastAsia" w:ascii="仿宋" w:hAnsi="仿宋" w:eastAsia="仿宋"/>
          <w:bCs/>
          <w:kern w:val="2"/>
          <w:sz w:val="28"/>
          <w:szCs w:val="28"/>
        </w:rPr>
        <w:t>在校</w:t>
      </w:r>
      <w:r>
        <w:rPr>
          <w:rFonts w:hint="eastAsia" w:ascii="仿宋" w:hAnsi="仿宋" w:eastAsia="仿宋"/>
          <w:bCs/>
          <w:kern w:val="2"/>
          <w:sz w:val="28"/>
          <w:szCs w:val="28"/>
          <w:lang w:eastAsia="zh-CN"/>
        </w:rPr>
        <w:t>本科生</w:t>
      </w:r>
      <w:r>
        <w:rPr>
          <w:rFonts w:hint="eastAsia" w:ascii="仿宋" w:hAnsi="仿宋" w:eastAsia="仿宋"/>
          <w:bCs/>
          <w:kern w:val="2"/>
          <w:sz w:val="28"/>
          <w:szCs w:val="28"/>
        </w:rPr>
        <w:t>，</w:t>
      </w:r>
      <w:r>
        <w:rPr>
          <w:rFonts w:hint="eastAsia" w:ascii="仿宋" w:hAnsi="仿宋" w:eastAsia="仿宋" w:cs="仿宋"/>
          <w:sz w:val="28"/>
          <w:szCs w:val="28"/>
          <w:lang w:val="en-US" w:eastAsia="zh-CN"/>
        </w:rPr>
        <w:t>主要面向大二大三学生</w:t>
      </w:r>
      <w:r>
        <w:rPr>
          <w:rFonts w:hint="eastAsia" w:ascii="仿宋" w:hAnsi="仿宋" w:eastAsia="仿宋"/>
          <w:bCs/>
          <w:kern w:val="2"/>
          <w:sz w:val="28"/>
          <w:szCs w:val="28"/>
        </w:rPr>
        <w:t>。</w:t>
      </w:r>
      <w:r>
        <w:rPr>
          <w:rFonts w:hint="eastAsia" w:ascii="仿宋" w:hAnsi="仿宋" w:eastAsia="仿宋" w:cs="仿宋"/>
          <w:sz w:val="28"/>
          <w:szCs w:val="28"/>
        </w:rPr>
        <w:t>每支参赛队伍由4名选手组成</w:t>
      </w:r>
      <w:r>
        <w:rPr>
          <w:rFonts w:hint="eastAsia" w:ascii="仿宋" w:hAnsi="仿宋" w:eastAsia="仿宋" w:cs="仿宋"/>
          <w:sz w:val="28"/>
          <w:szCs w:val="28"/>
          <w:lang w:val="en-US" w:eastAsia="zh-CN"/>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（四）参赛内容与方式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1.竞赛内容</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大赛包含两个环节：会计信息系统应用环节、管理会计环节。</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（1）会计信息系统应用环节</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会计信息系统应用环节采取单人单机独立处理业务的形式。每名选手100分需独立完成一套赛题的全部内容，4名选手，合计共400分。会计信息系统应用环节的考查范围包括：以某一工业企业的业务为背景，使用财务软件中的系统管理、总账、固定资产、薪资管理、采购管理、销售管理、库存管理、存货核算、应收款管理、应付款管理、财务报表等模块，进行系统初始化，填制业务单据、编制和审核记账凭证、登记账簿、期末转账、结账、编制财务报表及报表分析等。</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default" w:ascii="仿宋" w:hAnsi="仿宋" w:eastAsia="仿宋" w:cs="仿宋"/>
          <w:sz w:val="28"/>
          <w:szCs w:val="28"/>
        </w:rPr>
        <w:t>2</w:t>
      </w:r>
      <w:r>
        <w:rPr>
          <w:rFonts w:hint="eastAsia" w:ascii="仿宋" w:hAnsi="仿宋" w:eastAsia="仿宋" w:cs="仿宋"/>
          <w:sz w:val="28"/>
          <w:szCs w:val="28"/>
        </w:rPr>
        <w:t>）管理会计环节</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管理会计环节分4个岗位采取团队竞赛的形式。分值共400分，各岗位均为100分。管理会计环节采用现代会计信息系统，依据会计信息系统中的财务、业务数据和外部相关的政策、法律、经济等信息，运用管理会计工具方法进行预测、决策、分析、控制和评价等决策支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default" w:ascii="仿宋" w:hAnsi="仿宋" w:eastAsia="仿宋" w:cs="仿宋"/>
          <w:sz w:val="28"/>
          <w:szCs w:val="28"/>
        </w:rPr>
        <w:t>2</w:t>
      </w:r>
      <w:r>
        <w:rPr>
          <w:rFonts w:hint="eastAsia" w:ascii="仿宋" w:hAnsi="仿宋" w:eastAsia="仿宋" w:cs="仿宋"/>
          <w:sz w:val="28"/>
          <w:szCs w:val="28"/>
        </w:rPr>
        <w:t>.竞赛</w:t>
      </w:r>
      <w:r>
        <w:rPr>
          <w:rFonts w:hint="eastAsia" w:ascii="仿宋" w:hAnsi="仿宋" w:eastAsia="仿宋" w:cs="仿宋"/>
          <w:sz w:val="28"/>
          <w:szCs w:val="28"/>
          <w:lang w:val="en-US" w:eastAsia="zh-Hans"/>
        </w:rPr>
        <w:t>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本次竞赛采用线上方式。会计信息系统应用环节竞赛时长为180分钟，赛题由大赛组委会发布，在会计信息系统中作答。会计信息系统和数据库的版本由大赛组委会指定。管理会计环节竞赛时长为150分钟，选手登录竞赛平台，从服务器获取题面，在竞赛平台中作答。</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竞赛时间：6月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报名方式：网上报名</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一</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主办单位：辽宁</w:t>
      </w:r>
      <w:r>
        <w:rPr>
          <w:rFonts w:hint="eastAsia" w:ascii="仿宋" w:hAnsi="仿宋" w:eastAsia="仿宋" w:cs="仿宋"/>
          <w:bCs/>
          <w:kern w:val="2"/>
          <w:sz w:val="28"/>
          <w:szCs w:val="28"/>
          <w:lang w:val="en-US" w:eastAsia="zh-CN"/>
        </w:rPr>
        <w:t>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二</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承办单位：</w:t>
      </w:r>
      <w:r>
        <w:rPr>
          <w:rFonts w:hint="eastAsia" w:ascii="仿宋" w:hAnsi="仿宋" w:eastAsia="仿宋" w:cs="仿宋"/>
          <w:bCs/>
          <w:kern w:val="2"/>
          <w:sz w:val="28"/>
          <w:szCs w:val="28"/>
          <w:lang w:val="en-US" w:eastAsia="zh-CN"/>
        </w:rPr>
        <w:t>会计学院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大赛将由会计学院竞赛工作小组及参赛小组指导教师负责竞赛的组织、指导、评审、筹备和协调工作。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成绩构成</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竞赛成绩由会计信息系统应用环节和管理会计环节两部分成绩组成。会计信息系统应用环节满分400分，占总成绩的70%；管理会计环节满分400分，占总成绩的30%</w:t>
      </w:r>
      <w:r>
        <w:rPr>
          <w:rFonts w:hint="eastAsia" w:ascii="仿宋" w:hAnsi="仿宋" w:eastAsia="仿宋" w:cs="仿宋"/>
          <w:sz w:val="28"/>
          <w:szCs w:val="28"/>
          <w:lang w:eastAsia="zh-Hans"/>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线上赛场布置规则</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各参赛队员须全程进入腾讯会议，全程开启摄像头，保持静音。大赛秘书处在赛前说明会时公布各参赛队的腾讯会议号及密码，并测试线上竞赛环境。</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要求有一台录像设备全程录制参赛选手本人及操作电脑的场景；比赛过程中视频里不允许出现选手以外人员或声音，否则视同违规。大赛期间应保证视频监控设备网络稳定，电量充足。</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参赛选手全程开启录屏软件，全屏录制整个电脑界面。</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所有视频文件及录屏文件参赛选手自行保存，如有任何疑问以视频及录屏为准。参赛选手出现争议且无法提供视频文件及录屏文件的，以大赛组委会裁决结果为准。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评审方式与评分标准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本赛项成绩评定坚持“公平、公正、公开”的原则。</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会计信息系统应用环节</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本环节竞赛结束，参赛选手将竞赛结果账套输出，压缩后发送至指定邮箱。存放结果账套的文件夹命名方式：账套编号+学校全称+队伍编号+参赛选手姓名。邮件的主题与存放结果账套的文件夹名称相同。大赛秘书处从上述邮箱下载各参赛队结果账套，导入会计信息化测评系统的考务模块，由系统自动评分。上述过程全程录屏并开启腾讯会议。</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管理会计环节</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本环节竞赛成绩由竞赛平台中的评分模块自动评分，无人为因素干扰。</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四</w:t>
      </w:r>
      <w:r>
        <w:rPr>
          <w:rFonts w:hint="eastAsia" w:ascii="仿宋" w:hAnsi="仿宋" w:eastAsia="仿宋" w:cs="仿宋"/>
          <w:sz w:val="28"/>
          <w:szCs w:val="28"/>
          <w:lang w:eastAsia="zh-CN"/>
        </w:rPr>
        <w:t>）</w:t>
      </w:r>
      <w:r>
        <w:rPr>
          <w:rFonts w:hint="default" w:ascii="仿宋" w:hAnsi="仿宋" w:eastAsia="仿宋" w:cs="仿宋"/>
          <w:sz w:val="28"/>
          <w:szCs w:val="28"/>
        </w:rPr>
        <w:t>奖项设置</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rPr>
      </w:pPr>
      <w:r>
        <w:rPr>
          <w:rFonts w:hint="default" w:ascii="仿宋" w:hAnsi="仿宋" w:eastAsia="仿宋" w:cs="仿宋"/>
          <w:sz w:val="28"/>
          <w:szCs w:val="28"/>
        </w:rPr>
        <w:t>竞赛设立一、二、三等奖，一、二、三等奖获奖比例原则上不应超过实际参赛人数的5%、8%、12%。</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1.申诉</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对于有失公平的评判或工作人员的违规行为，参赛选手可以提出申诉。申诉时应提交书面报告，并描述申诉事件内容、时间、涉及人员等实事求是的客观事实。申诉应在大赛颁奖前进行，逾期不予处理。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所有竞赛设置仲裁组，由组委会组长和专业教师组成，负责对大赛中申诉的仲裁。仲裁组在收到申诉申请后应进行及时准确的复查并现场做出决定。</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竞赛获奖结果将在辽宁对外经贸学院会计学院网站进行公示。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刘文姣</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联系方式：15140394156</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（二）领队与选手须知</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参赛选手应认真阅读各项目竞赛操作须知，自觉遵守赛场纪律，按竞赛规则、项目与赛场要求进行竞赛，不得携带手机等电子或通讯设备（含对讲机）进入赛场，不得有任何舞弊行为，否则视情节轻重执行赛场纪律。</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（三）其他未尽事宜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要求参赛的学生提交的作品为原创的作品，如果出现知识产权纠分，由学生自己承担相关的责任。</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各指导教师负责团队赛场纪律，参赛选手比赛时应严格遵守学校相关管理制度，严格遵守操作规范，确保人身和财产安全，不得损害公共财产和安全。</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pPr>
      <w:r>
        <w:rPr>
          <w:rFonts w:hint="eastAsia" w:ascii="仿宋" w:hAnsi="仿宋" w:eastAsia="仿宋" w:cs="仿宋"/>
          <w:sz w:val="28"/>
          <w:szCs w:val="28"/>
        </w:rPr>
        <w:t>如有遗漏请以具体竞赛通知为准。</w:t>
      </w:r>
    </w:p>
    <w:p>
      <w:pPr>
        <w:keepNext w:val="0"/>
        <w:keepLines w:val="0"/>
        <w:pageBreakBefore w:val="0"/>
        <w:kinsoku/>
        <w:overflowPunct/>
        <w:topLinePunct w:val="0"/>
        <w:autoSpaceDE/>
        <w:autoSpaceDN/>
        <w:bidi w:val="0"/>
        <w:adjustRightInd/>
        <w:snapToGrid/>
        <w:spacing w:line="480" w:lineRule="exact"/>
        <w:ind w:left="0" w:leftChars="0"/>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附件3：</w:t>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9"/>
      </w:pPr>
      <w:r>
        <w:rPr>
          <w:rFonts w:hint="eastAsia" w:ascii="黑体" w:hAnsi="黑体" w:eastAsia="黑体" w:cs="黑体"/>
          <w:sz w:val="32"/>
          <w:szCs w:val="32"/>
        </w:rPr>
        <w:t>大学生生财会职业能力大赛实施方案</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outlineLvl w:val="9"/>
        <w:rPr>
          <w:rFonts w:hint="eastAsia" w:ascii="仿宋" w:hAnsi="仿宋" w:eastAsia="仿宋" w:cs="仿宋"/>
          <w:b/>
          <w:bCs/>
          <w:sz w:val="30"/>
          <w:szCs w:val="30"/>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outlineLvl w:val="9"/>
        <w:rPr>
          <w:rFonts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大学生财会职业能力大赛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（二）竞赛</w:t>
      </w:r>
      <w:r>
        <w:rPr>
          <w:rFonts w:hint="eastAsia" w:ascii="仿宋" w:hAnsi="仿宋" w:eastAsia="仿宋" w:cs="仿宋"/>
          <w:sz w:val="28"/>
          <w:szCs w:val="28"/>
          <w:lang w:val="en-US" w:eastAsia="zh-CN"/>
        </w:rPr>
        <w:t>意义与目的</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目的：</w:t>
      </w:r>
      <w:r>
        <w:rPr>
          <w:rFonts w:ascii="仿宋" w:hAnsi="仿宋" w:eastAsia="仿宋" w:cs="仿宋"/>
          <w:sz w:val="28"/>
          <w:szCs w:val="28"/>
        </w:rPr>
        <w:t>1.</w:t>
      </w:r>
      <w:r>
        <w:rPr>
          <w:rFonts w:hint="eastAsia" w:ascii="仿宋" w:hAnsi="仿宋" w:eastAsia="仿宋" w:cs="仿宋"/>
          <w:sz w:val="28"/>
          <w:szCs w:val="28"/>
        </w:rPr>
        <w:t>大赛融合了财务会计技能和管理会计技能，提升学生专业综合能力的提升；2.提升学生团队写作能力，并将会计改革与发展的思维模式融入到竞赛中，提升学生全面工作能力的发展。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意义：检验财会相关专业教学改革成果，展示财会等相关专业学生技能。引领和促进财会、管会专业教学改革，激发行业企业关注和参与专业教学改革的主动性和积极性，提升学生专业技能的提升和发展。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参赛对象</w:t>
      </w:r>
      <w:r>
        <w:rPr>
          <w:rFonts w:hint="eastAsia" w:ascii="仿宋" w:hAnsi="仿宋" w:eastAsia="仿宋" w:cs="仿宋"/>
          <w:sz w:val="28"/>
          <w:szCs w:val="28"/>
          <w:lang w:val="en-US" w:eastAsia="zh-CN"/>
        </w:rPr>
        <w:t>为学校</w:t>
      </w:r>
      <w:r>
        <w:rPr>
          <w:rFonts w:hint="eastAsia" w:ascii="仿宋" w:hAnsi="仿宋" w:eastAsia="仿宋" w:cs="仿宋"/>
          <w:sz w:val="28"/>
          <w:szCs w:val="28"/>
        </w:rPr>
        <w:t>在校</w:t>
      </w:r>
      <w:r>
        <w:rPr>
          <w:rFonts w:hint="eastAsia" w:ascii="仿宋" w:hAnsi="仿宋" w:eastAsia="仿宋" w:cs="仿宋"/>
          <w:sz w:val="28"/>
          <w:szCs w:val="28"/>
          <w:lang w:val="en-US" w:eastAsia="zh-CN"/>
        </w:rPr>
        <w:t>本科</w:t>
      </w:r>
      <w:r>
        <w:rPr>
          <w:rFonts w:hint="eastAsia" w:ascii="仿宋" w:hAnsi="仿宋" w:eastAsia="仿宋" w:cs="仿宋"/>
          <w:sz w:val="28"/>
          <w:szCs w:val="28"/>
        </w:rPr>
        <w:t>生，</w:t>
      </w:r>
      <w:r>
        <w:rPr>
          <w:rFonts w:hint="eastAsia" w:ascii="仿宋" w:hAnsi="仿宋" w:eastAsia="仿宋" w:cs="仿宋"/>
          <w:sz w:val="28"/>
          <w:szCs w:val="28"/>
          <w:lang w:val="en-US" w:eastAsia="zh-CN"/>
        </w:rPr>
        <w:t>且</w:t>
      </w:r>
      <w:r>
        <w:rPr>
          <w:rFonts w:hint="eastAsia" w:ascii="仿宋" w:hAnsi="仿宋" w:eastAsia="仿宋" w:cs="仿宋"/>
          <w:sz w:val="28"/>
          <w:szCs w:val="28"/>
        </w:rPr>
        <w:t>具备扎实经管理论知识</w:t>
      </w:r>
      <w:r>
        <w:rPr>
          <w:rFonts w:hint="eastAsia" w:ascii="仿宋" w:hAnsi="仿宋" w:eastAsia="仿宋" w:cs="仿宋"/>
          <w:sz w:val="28"/>
          <w:szCs w:val="28"/>
          <w:lang w:eastAsia="zh-CN"/>
        </w:rPr>
        <w:t>。</w:t>
      </w:r>
      <w:r>
        <w:rPr>
          <w:rFonts w:hint="eastAsia" w:ascii="仿宋" w:hAnsi="仿宋" w:eastAsia="仿宋" w:cs="仿宋"/>
          <w:sz w:val="28"/>
          <w:szCs w:val="28"/>
        </w:rPr>
        <w:t>每队4名参赛选手、指导老师不超过2名。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（四）参赛内容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竞赛</w:t>
      </w:r>
      <w:r>
        <w:rPr>
          <w:rFonts w:hint="eastAsia" w:ascii="仿宋" w:hAnsi="仿宋" w:eastAsia="仿宋" w:cs="仿宋"/>
          <w:sz w:val="28"/>
          <w:szCs w:val="28"/>
        </w:rPr>
        <w:t>分为财务会计技能竞赛和管理会计技能竞赛两个竞赛环节。其中，财务会计技能竞赛分为出纳、成本会计、总账会计和会计主管四个财务岗位以及审计员、项目经理两个审计岗位。管理会计技能竞赛提供资金管理岗、成本管理岗、营运管理岗、绩效管理岗四个管理会计岗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竞赛时间：9</w:t>
      </w:r>
      <w:r>
        <w:rPr>
          <w:rFonts w:hint="eastAsia" w:ascii="仿宋" w:hAnsi="仿宋" w:eastAsia="仿宋" w:cs="仿宋"/>
          <w:sz w:val="28"/>
          <w:szCs w:val="28"/>
        </w:rPr>
        <w:t>月</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报名方式：网上报名</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(二）承办单位：会计学院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大赛将由会计学院竞赛工作小组及参赛小组指导教师负责竞赛的组织、指导、评审、筹备和协调工作。</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选手4人自由组队，以小组为单位组队参加大赛；实名制参赛，每个参赛者只能代表一支队伍参加比赛，本着诚实诚信的原则，比赛全过程仅限本人参与，如查出参赛者和报名者不符，将取消参赛资格；参赛队由指导教师统一报名至学校负责人，参赛院校负责人至大赛官网注册，注册后即可申请试用账号，熟悉比赛平台。试用期间所做的任何数据不计入最后成绩；参赛选手须按照规定时间参加所报赛程，否则视为弃权；每场比赛参赛队需在规定时间内完成系统的要求，如无法完成，系统将会进行相应的扣分处理；平台在9月份之前开通试用，学生可以自主组队练习。校赛环节由指导教师统一安排进行，学生需要在规定时间分角色完成平台任务，并按照校赛排名推荐参加国赛。</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（一）申诉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竞赛设置仲裁组，负责对大赛中申诉的仲裁。仲裁组在收到申诉申请后应进行及时准确的复查。</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竞赛获奖结果将在辽宁对外经贸学院会计学院网站进行公示。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联系人：康丹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联系电话：</w:t>
      </w:r>
      <w:r>
        <w:rPr>
          <w:rFonts w:ascii="仿宋" w:hAnsi="仿宋" w:eastAsia="仿宋" w:cs="仿宋"/>
          <w:sz w:val="28"/>
          <w:szCs w:val="28"/>
        </w:rPr>
        <w:t>13309851757</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邮箱：</w:t>
      </w:r>
      <w:r>
        <w:rPr>
          <w:rFonts w:ascii="仿宋" w:hAnsi="仿宋" w:eastAsia="仿宋" w:cs="仿宋"/>
          <w:sz w:val="28"/>
          <w:szCs w:val="28"/>
        </w:rPr>
        <w:t>191828026</w:t>
      </w:r>
      <w:r>
        <w:rPr>
          <w:rFonts w:hint="eastAsia" w:ascii="仿宋" w:hAnsi="仿宋" w:eastAsia="仿宋" w:cs="仿宋"/>
          <w:sz w:val="28"/>
          <w:szCs w:val="28"/>
        </w:rPr>
        <w:t>@qq.com</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（二）其他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keepNext w:val="0"/>
        <w:keepLines w:val="0"/>
        <w:pageBreakBefore w:val="0"/>
        <w:widowControl/>
        <w:kinsoku/>
        <w:wordWrap/>
        <w:overflowPunct/>
        <w:topLinePunct w:val="0"/>
        <w:autoSpaceDE/>
        <w:autoSpaceDN/>
        <w:bidi w:val="0"/>
        <w:adjustRightInd/>
        <w:snapToGrid/>
        <w:spacing w:line="48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其他未尽事宜以具体竞赛通知为准。</w:t>
      </w:r>
    </w:p>
    <w:p>
      <w:pPr>
        <w:keepNext w:val="0"/>
        <w:keepLines w:val="0"/>
        <w:pageBreakBefore w:val="0"/>
        <w:kinsoku/>
        <w:overflowPunct/>
        <w:topLinePunct w:val="0"/>
        <w:autoSpaceDE/>
        <w:autoSpaceDN/>
        <w:bidi w:val="0"/>
        <w:adjustRightInd/>
        <w:snapToGrid/>
        <w:spacing w:line="480" w:lineRule="exact"/>
        <w:ind w:left="0" w:leftChars="0"/>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附件4：</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ascii="黑体" w:hAnsi="黑体" w:eastAsia="黑体" w:cs="黑体"/>
          <w:b/>
          <w:sz w:val="32"/>
          <w:szCs w:val="32"/>
          <w:highlight w:val="yellow"/>
        </w:rPr>
      </w:pPr>
      <w:r>
        <w:rPr>
          <w:rFonts w:hint="eastAsia" w:ascii="黑体" w:hAnsi="黑体" w:eastAsia="黑体" w:cs="黑体"/>
          <w:b w:val="0"/>
          <w:bCs/>
          <w:sz w:val="32"/>
          <w:szCs w:val="32"/>
          <w:highlight w:val="none"/>
        </w:rPr>
        <w:t>大学生</w:t>
      </w:r>
      <w:r>
        <w:rPr>
          <w:rFonts w:hint="eastAsia" w:ascii="黑体" w:hAnsi="黑体" w:eastAsia="黑体" w:cs="黑体"/>
          <w:b w:val="0"/>
          <w:bCs/>
          <w:sz w:val="32"/>
          <w:szCs w:val="32"/>
          <w:highlight w:val="none"/>
          <w:lang w:val="en-US" w:eastAsia="zh-CN"/>
        </w:rPr>
        <w:t>财务决策大赛</w:t>
      </w:r>
      <w:r>
        <w:rPr>
          <w:rFonts w:hint="eastAsia" w:ascii="黑体" w:hAnsi="黑体" w:eastAsia="黑体" w:cs="黑体"/>
          <w:b w:val="0"/>
          <w:bCs/>
          <w:sz w:val="32"/>
          <w:szCs w:val="32"/>
          <w:highlight w:val="none"/>
        </w:rPr>
        <w:t>实施方案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sz w:val="30"/>
          <w:szCs w:val="30"/>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ascii="仿宋" w:hAnsi="仿宋" w:eastAsia="仿宋" w:cs="仿宋"/>
          <w:b/>
          <w:sz w:val="30"/>
          <w:szCs w:val="30"/>
        </w:rPr>
      </w:pPr>
      <w:r>
        <w:rPr>
          <w:rFonts w:hint="eastAsia" w:ascii="仿宋" w:hAnsi="仿宋" w:eastAsia="仿宋" w:cs="仿宋"/>
          <w:b/>
          <w:sz w:val="30"/>
          <w:szCs w:val="30"/>
        </w:rPr>
        <w:t>一、竞赛规程</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大学生</w:t>
      </w:r>
      <w:r>
        <w:rPr>
          <w:rFonts w:hint="eastAsia" w:ascii="仿宋" w:hAnsi="仿宋" w:eastAsia="仿宋" w:cs="仿宋"/>
          <w:sz w:val="28"/>
          <w:szCs w:val="28"/>
          <w:lang w:val="en-US" w:eastAsia="zh-CN"/>
        </w:rPr>
        <w:t>财务决策</w:t>
      </w:r>
      <w:r>
        <w:rPr>
          <w:rFonts w:hint="eastAsia" w:ascii="仿宋" w:hAnsi="仿宋" w:eastAsia="仿宋" w:cs="仿宋"/>
          <w:sz w:val="28"/>
          <w:szCs w:val="28"/>
        </w:rPr>
        <w:t>大赛</w:t>
      </w:r>
    </w:p>
    <w:p>
      <w:pPr>
        <w:keepNext w:val="0"/>
        <w:keepLines w:val="0"/>
        <w:pageBreakBefore w:val="0"/>
        <w:widowControl w:val="0"/>
        <w:numPr>
          <w:ilvl w:val="0"/>
          <w:numId w:val="4"/>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竞赛</w:t>
      </w:r>
      <w:r>
        <w:rPr>
          <w:rFonts w:hint="eastAsia" w:ascii="仿宋" w:hAnsi="仿宋" w:eastAsia="仿宋" w:cs="仿宋"/>
          <w:sz w:val="28"/>
          <w:szCs w:val="28"/>
          <w:lang w:val="en-US" w:eastAsia="zh-CN"/>
        </w:rPr>
        <w:t>意义与目的</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贯彻落实《关于加快建设高水平本科教育全面提高人才培养能力的意见》，深化教育体制机制改革，牢固树立新发展理念，服务建设现代化经济体系和实现更高质量更充分就业需要，培养学生终身学习发展、创新性思维、适应时代要求的关键能力，统筹推进育人方式、办学模式、管理体制、保障机制改革，深化高等院校的教育教学改革，为学生职业发展提供良好的氛围，大幅提升新时代职业教育现代化水平，为促进经济社会发展和提高国家竞争力提供优质人才资源支撑。</w:t>
      </w:r>
    </w:p>
    <w:p>
      <w:pPr>
        <w:keepNext w:val="0"/>
        <w:keepLines w:val="0"/>
        <w:pageBreakBefore w:val="0"/>
        <w:widowControl w:val="0"/>
        <w:numPr>
          <w:ilvl w:val="0"/>
          <w:numId w:val="4"/>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参赛对象与要求</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参赛对象为学校在校本科生，每队4人组队参赛。</w:t>
      </w:r>
    </w:p>
    <w:p>
      <w:pPr>
        <w:keepNext w:val="0"/>
        <w:keepLines w:val="0"/>
        <w:pageBreakBefore w:val="0"/>
        <w:widowControl w:val="0"/>
        <w:numPr>
          <w:ilvl w:val="0"/>
          <w:numId w:val="4"/>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竞赛内容</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赛项平台要求参赛选手组队分角色进行比赛。在平台中学生企业由参赛队的四名选手（运营管理、资金管理、成本管理、财务总监）共同配合完成企业的一切生产经营活动。</w:t>
      </w:r>
    </w:p>
    <w:p>
      <w:pPr>
        <w:keepNext w:val="0"/>
        <w:keepLines w:val="0"/>
        <w:pageBreakBefore w:val="0"/>
        <w:widowControl w:val="0"/>
        <w:numPr>
          <w:ilvl w:val="0"/>
          <w:numId w:val="4"/>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sz w:val="28"/>
          <w:szCs w:val="28"/>
        </w:rPr>
      </w:pPr>
      <w:r>
        <w:rPr>
          <w:rFonts w:hint="eastAsia" w:ascii="仿宋" w:hAnsi="仿宋" w:eastAsia="仿宋"/>
          <w:sz w:val="28"/>
          <w:szCs w:val="28"/>
        </w:rPr>
        <w:t>竞赛时间及报名方式</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竞赛时间：11月</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报名方式：网络报名</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二、竞赛组织</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（一）组织机构</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1.主办单位：辽宁对外经贸学院</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2.承办单位：会计学院</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bCs/>
          <w:kern w:val="2"/>
          <w:sz w:val="28"/>
          <w:szCs w:val="28"/>
        </w:rPr>
        <w:t>大赛将由会计学院竞赛工作小组及参赛小组指导教师负责竞赛的组织、指导、评审、筹备和协调工作。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竞赛总规则：合理、公平、公正、公开</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（一）竞赛规则</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参赛队伍完成系统设置的比赛数据后，系统自动出具比赛的企业运营成绩和企业稽查成绩。参赛队伍按照学生企业总成绩高低进行最后排名，确定比赛名次。</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二</w:t>
      </w:r>
      <w:r>
        <w:rPr>
          <w:rFonts w:hint="eastAsia" w:ascii="仿宋" w:hAnsi="仿宋" w:eastAsia="仿宋" w:cs="仿宋"/>
          <w:sz w:val="28"/>
          <w:szCs w:val="28"/>
        </w:rPr>
        <w:t>）奖项设置</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竞赛设立一、二、三等奖，一、二、三等奖获奖比例原则上不应超过实际参赛人数的5%、8%、12%。</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1.申诉</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w:t>
      </w:r>
      <w:r>
        <w:rPr>
          <w:rFonts w:hint="eastAsia" w:ascii="仿宋" w:hAnsi="仿宋" w:eastAsia="仿宋" w:cs="仿宋"/>
          <w:sz w:val="28"/>
          <w:szCs w:val="28"/>
          <w:lang w:eastAsia="zh-CN"/>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竞赛获奖结果将在辽宁对外经贸学院会计学院网站进行公示。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六、其他</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宋志鹏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联系电话：18940</w:t>
      </w:r>
      <w:r>
        <w:rPr>
          <w:rFonts w:hint="eastAsia" w:ascii="仿宋" w:hAnsi="仿宋" w:eastAsia="仿宋" w:cs="仿宋"/>
          <w:sz w:val="28"/>
          <w:szCs w:val="28"/>
          <w:lang w:val="en-US" w:eastAsia="zh-CN"/>
        </w:rPr>
        <w:t>912965</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其他未尽事宜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要求参赛的学生提交的作品为原创的作品，如果出现知识产权纠分，由学生自己承担相关的责任。</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各指导教师负责团队赛场纪律，参赛选手比赛时应严格遵守学校相关管理制度，严格遵守操作规范，确保人身和财产安全，不得损害公共财产和安全。</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如有遗漏请以具体竞赛通知为准。</w:t>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auto"/>
        <w:outlineLvl w:val="9"/>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kinsoku/>
        <w:wordWrap w:val="0"/>
        <w:overflowPunct/>
        <w:topLinePunct w:val="0"/>
        <w:autoSpaceDE/>
        <w:autoSpaceDN/>
        <w:bidi w:val="0"/>
        <w:adjustRightInd/>
        <w:snapToGrid/>
        <w:spacing w:line="480" w:lineRule="exact"/>
        <w:ind w:left="0" w:leftChars="0" w:firstLine="640" w:firstLineChars="200"/>
        <w:jc w:val="center"/>
        <w:textAlignment w:val="auto"/>
        <w:outlineLvl w:val="0"/>
        <w:rPr>
          <w:rFonts w:ascii="黑体" w:hAnsi="黑体" w:eastAsia="黑体" w:cs="黑体"/>
          <w:b/>
          <w:sz w:val="32"/>
          <w:szCs w:val="32"/>
        </w:rPr>
      </w:pPr>
      <w:bookmarkStart w:id="50" w:name="_Toc24218"/>
      <w:r>
        <w:rPr>
          <w:rFonts w:hint="eastAsia" w:ascii="黑体" w:hAnsi="黑体" w:eastAsia="黑体" w:cs="黑体"/>
          <w:bCs/>
          <w:sz w:val="32"/>
          <w:szCs w:val="32"/>
          <w:lang w:val="en-US" w:eastAsia="zh-CN"/>
        </w:rPr>
        <w:t>19.大学生财务案例分析大赛</w:t>
      </w:r>
      <w:r>
        <w:rPr>
          <w:rFonts w:hint="eastAsia" w:ascii="黑体" w:hAnsi="黑体" w:eastAsia="黑体" w:cs="黑体"/>
          <w:bCs/>
          <w:sz w:val="32"/>
          <w:szCs w:val="32"/>
        </w:rPr>
        <w:t>实施方案</w:t>
      </w:r>
      <w:bookmarkEnd w:id="50"/>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sz w:val="30"/>
          <w:szCs w:val="30"/>
        </w:rPr>
      </w:pP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大学生财务案例分析大赛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（二）竞赛意义与目的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随着“互联网+”时代的到来，单纯的学习课本理论知识已不能满足我国财会金融市场对人才的需求，培养在校大学生财务知识技能则显得尤为重要。在实践中检验理论，夯实大学生理论基础，提升实践能力。在竞赛中激发大学生创造力，培养创新、创业、竞争意识和实践能力，深化教育教学改革，完善人才培养计划。以大赛为文化，在全校范围内形成竞赛文化热潮，让学生在大赛中发现并补齐知识短板。把企业带入学校，让学生走进企业。以大赛为契机让企业关注学校、关注学生，同时带动学生了解企业、走进企业。</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kern w:val="2"/>
          <w:sz w:val="28"/>
          <w:szCs w:val="28"/>
        </w:rPr>
      </w:pPr>
      <w:r>
        <w:rPr>
          <w:rFonts w:hint="eastAsia" w:ascii="仿宋" w:hAnsi="仿宋" w:eastAsia="仿宋" w:cs="仿宋"/>
          <w:sz w:val="28"/>
          <w:szCs w:val="28"/>
        </w:rPr>
        <w:t>大学生财务案例分析大赛</w:t>
      </w:r>
      <w:r>
        <w:rPr>
          <w:rFonts w:hint="eastAsia" w:ascii="仿宋" w:hAnsi="仿宋" w:eastAsia="仿宋" w:cs="仿宋"/>
          <w:kern w:val="2"/>
          <w:sz w:val="28"/>
          <w:szCs w:val="28"/>
        </w:rPr>
        <w:t>包括</w:t>
      </w:r>
      <w:r>
        <w:rPr>
          <w:rFonts w:hint="eastAsia" w:ascii="仿宋" w:hAnsi="仿宋" w:eastAsia="仿宋" w:cs="仿宋"/>
          <w:kern w:val="2"/>
          <w:sz w:val="28"/>
          <w:szCs w:val="28"/>
          <w:lang w:val="en-US" w:eastAsia="zh-CN"/>
        </w:rPr>
        <w:t>4</w:t>
      </w:r>
      <w:r>
        <w:rPr>
          <w:rFonts w:hint="eastAsia" w:ascii="仿宋" w:hAnsi="仿宋" w:eastAsia="仿宋" w:cs="仿宋"/>
          <w:kern w:val="2"/>
          <w:sz w:val="28"/>
          <w:szCs w:val="28"/>
        </w:rPr>
        <w:t>个子</w:t>
      </w:r>
      <w:r>
        <w:rPr>
          <w:rFonts w:hint="eastAsia" w:ascii="仿宋" w:hAnsi="仿宋" w:eastAsia="仿宋" w:cs="仿宋"/>
          <w:kern w:val="2"/>
          <w:sz w:val="28"/>
          <w:szCs w:val="28"/>
          <w:lang w:val="en-US" w:eastAsia="zh-CN"/>
        </w:rPr>
        <w:t>竞赛</w:t>
      </w:r>
      <w:r>
        <w:rPr>
          <w:rFonts w:hint="eastAsia" w:ascii="仿宋" w:hAnsi="仿宋" w:eastAsia="仿宋" w:cs="仿宋"/>
          <w:kern w:val="2"/>
          <w:sz w:val="28"/>
          <w:szCs w:val="28"/>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kern w:val="2"/>
          <w:sz w:val="28"/>
          <w:szCs w:val="28"/>
        </w:rPr>
        <w:t>1.</w:t>
      </w:r>
      <w:r>
        <w:rPr>
          <w:rFonts w:hint="eastAsia" w:ascii="仿宋" w:hAnsi="仿宋" w:eastAsia="仿宋" w:cs="仿宋"/>
          <w:kern w:val="2"/>
          <w:sz w:val="28"/>
          <w:szCs w:val="28"/>
          <w:lang w:val="en-US" w:eastAsia="zh-CN"/>
        </w:rPr>
        <w:t>CGMA</w:t>
      </w:r>
      <w:r>
        <w:rPr>
          <w:rFonts w:hint="eastAsia" w:ascii="仿宋" w:hAnsi="仿宋" w:eastAsia="仿宋" w:cs="仿宋"/>
          <w:kern w:val="2"/>
          <w:sz w:val="28"/>
          <w:szCs w:val="28"/>
        </w:rPr>
        <w:t>大学生商业精英挑战赛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大学生财务大数据分析大赛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3.大学生纳税风险管控大赛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4.大学生校园管理会计案例大赛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sz w:val="28"/>
          <w:szCs w:val="28"/>
        </w:rPr>
      </w:pPr>
      <w:r>
        <w:rPr>
          <w:rFonts w:hint="eastAsia" w:ascii="仿宋" w:hAnsi="仿宋" w:eastAsia="仿宋"/>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（六）竞赛环境与设施</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二、竞赛组织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主办单位：辽宁对外经贸学院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承办单位：会计学院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sz w:val="28"/>
          <w:szCs w:val="28"/>
        </w:rPr>
        <w:t>竞赛总规则：合理、公平、公正、公开</w:t>
      </w:r>
      <w:r>
        <w:rPr>
          <w:rFonts w:hint="eastAsia" w:ascii="仿宋" w:hAnsi="仿宋" w:eastAsia="仿宋" w:cs="仿宋"/>
          <w:sz w:val="28"/>
          <w:szCs w:val="28"/>
          <w:lang w:eastAsia="zh-CN"/>
        </w:rPr>
        <w:t>，</w:t>
      </w:r>
      <w:r>
        <w:rPr>
          <w:rFonts w:hint="eastAsia" w:ascii="仿宋" w:hAnsi="仿宋" w:eastAsia="仿宋" w:cs="仿宋"/>
          <w:kern w:val="2"/>
          <w:sz w:val="28"/>
          <w:szCs w:val="28"/>
        </w:rPr>
        <w:t>具体</w:t>
      </w:r>
      <w:r>
        <w:rPr>
          <w:rFonts w:hint="eastAsia" w:ascii="仿宋" w:hAnsi="仿宋" w:eastAsia="仿宋" w:cs="仿宋"/>
          <w:kern w:val="2"/>
          <w:sz w:val="28"/>
          <w:szCs w:val="28"/>
          <w:lang w:val="en-US" w:eastAsia="zh-CN"/>
        </w:rPr>
        <w:t>规则</w:t>
      </w:r>
      <w:r>
        <w:rPr>
          <w:rFonts w:hint="eastAsia" w:ascii="仿宋" w:hAnsi="仿宋" w:eastAsia="仿宋" w:cs="仿宋"/>
          <w:kern w:val="2"/>
          <w:sz w:val="28"/>
          <w:szCs w:val="28"/>
        </w:rPr>
        <w:t>以</w:t>
      </w:r>
      <w:r>
        <w:rPr>
          <w:rFonts w:hint="eastAsia" w:ascii="仿宋" w:hAnsi="仿宋" w:eastAsia="仿宋" w:cs="仿宋"/>
          <w:kern w:val="2"/>
          <w:sz w:val="28"/>
          <w:szCs w:val="28"/>
          <w:lang w:val="en-US" w:eastAsia="zh-CN"/>
        </w:rPr>
        <w:t>竞赛通知</w:t>
      </w:r>
      <w:r>
        <w:rPr>
          <w:rFonts w:hint="eastAsia" w:ascii="仿宋" w:hAnsi="仿宋" w:eastAsia="仿宋" w:cs="仿宋"/>
          <w:kern w:val="2"/>
          <w:sz w:val="28"/>
          <w:szCs w:val="28"/>
        </w:rPr>
        <w:t>为准</w:t>
      </w:r>
      <w:r>
        <w:rPr>
          <w:rFonts w:hint="eastAsia" w:ascii="仿宋" w:hAnsi="仿宋" w:eastAsia="仿宋" w:cs="仿宋"/>
          <w:kern w:val="2"/>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val="en-US" w:eastAsia="zh-CN"/>
        </w:rPr>
        <w:t>竞赛设立一、二、三等奖，一、二、三等奖获奖比例原则上不应超过实际参赛人数的5%、8%、12%。</w:t>
      </w:r>
      <w:r>
        <w:rPr>
          <w:rFonts w:hint="eastAsia" w:ascii="仿宋" w:hAnsi="仿宋" w:eastAsia="仿宋" w:cs="仿宋"/>
          <w:sz w:val="28"/>
          <w:szCs w:val="28"/>
        </w:rPr>
        <w:t>根据省赛分配的团队数量，按照比赛成绩排名进行推荐。</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1.申诉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w:t>
      </w:r>
      <w:r>
        <w:rPr>
          <w:rFonts w:hint="eastAsia" w:ascii="仿宋" w:hAnsi="仿宋" w:eastAsia="仿宋" w:cs="仿宋"/>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竞赛获奖结果将在会计学院网站首页进行公示，同时微信平台配合公示。</w:t>
      </w:r>
      <w:r>
        <w:rPr>
          <w:rFonts w:hint="eastAsia" w:ascii="仿宋" w:hAnsi="仿宋" w:eastAsia="仿宋" w:cs="仿宋"/>
          <w:color w:val="000000" w:themeColor="text1"/>
          <w:sz w:val="28"/>
          <w:szCs w:val="28"/>
          <w14:textFill>
            <w14:solidFill>
              <w14:schemeClr w14:val="tx1"/>
            </w14:solidFill>
          </w14:textFill>
        </w:rPr>
        <w:t xml:space="preserve">  </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对于案例型比赛，所有参赛作品必须为原创作品，不存在任何知识产权纠纷和争议。主办单位对参赛作品有展览和发布的权利。</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textAlignment w:val="auto"/>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rPr>
        <w:t>附件：</w:t>
      </w:r>
      <w:r>
        <w:rPr>
          <w:rFonts w:hint="eastAsia" w:ascii="仿宋" w:hAnsi="仿宋" w:eastAsia="仿宋" w:cs="仿宋"/>
          <w:kern w:val="2"/>
          <w:sz w:val="28"/>
          <w:szCs w:val="28"/>
        </w:rPr>
        <w:t>1.</w:t>
      </w:r>
      <w:r>
        <w:rPr>
          <w:rFonts w:hint="eastAsia" w:ascii="仿宋" w:hAnsi="仿宋" w:eastAsia="仿宋" w:cs="仿宋"/>
          <w:kern w:val="2"/>
          <w:sz w:val="28"/>
          <w:szCs w:val="28"/>
          <w:lang w:val="en-US" w:eastAsia="zh-CN"/>
        </w:rPr>
        <w:t>CGMA</w:t>
      </w:r>
      <w:r>
        <w:rPr>
          <w:rFonts w:hint="eastAsia" w:ascii="仿宋" w:hAnsi="仿宋" w:eastAsia="仿宋" w:cs="仿宋"/>
          <w:kern w:val="2"/>
          <w:sz w:val="28"/>
          <w:szCs w:val="28"/>
        </w:rPr>
        <w:t>大学生商业精英挑战赛</w:t>
      </w:r>
      <w:r>
        <w:rPr>
          <w:rFonts w:hint="eastAsia" w:ascii="仿宋" w:hAnsi="仿宋" w:eastAsia="仿宋" w:cs="仿宋"/>
          <w:kern w:val="2"/>
          <w:sz w:val="28"/>
          <w:szCs w:val="28"/>
          <w:lang w:val="en-US" w:eastAsia="zh-CN"/>
        </w:rPr>
        <w:t>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大学生财务大数据分析大赛</w:t>
      </w:r>
      <w:r>
        <w:rPr>
          <w:rFonts w:hint="eastAsia" w:ascii="仿宋" w:hAnsi="仿宋" w:eastAsia="仿宋" w:cs="仿宋"/>
          <w:kern w:val="2"/>
          <w:sz w:val="28"/>
          <w:szCs w:val="28"/>
          <w:lang w:val="en-US" w:eastAsia="zh-CN"/>
        </w:rPr>
        <w:t>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840" w:firstLine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3.大学生纳税风险管控大赛</w:t>
      </w:r>
      <w:r>
        <w:rPr>
          <w:rFonts w:hint="eastAsia" w:ascii="仿宋" w:hAnsi="仿宋" w:eastAsia="仿宋" w:cs="仿宋"/>
          <w:kern w:val="2"/>
          <w:sz w:val="28"/>
          <w:szCs w:val="28"/>
          <w:lang w:val="en-US" w:eastAsia="zh-CN"/>
        </w:rPr>
        <w:t>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840" w:firstLineChars="3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4.大学生校园管理会计案例大赛</w:t>
      </w:r>
      <w:r>
        <w:rPr>
          <w:rFonts w:hint="eastAsia" w:ascii="仿宋" w:hAnsi="仿宋" w:eastAsia="仿宋" w:cs="仿宋"/>
          <w:kern w:val="2"/>
          <w:sz w:val="28"/>
          <w:szCs w:val="28"/>
          <w:lang w:val="en-US" w:eastAsia="zh-CN"/>
        </w:rPr>
        <w:t>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840" w:firstLineChars="300"/>
        <w:textAlignment w:val="auto"/>
        <w:rPr>
          <w:rFonts w:hint="default" w:ascii="仿宋" w:hAnsi="仿宋" w:eastAsia="仿宋" w:cs="仿宋"/>
          <w:sz w:val="28"/>
          <w:szCs w:val="28"/>
          <w:lang w:val="en-US" w:eastAsia="zh-CN"/>
        </w:rPr>
      </w:pPr>
    </w:p>
    <w:p>
      <w:pPr>
        <w:keepNext w:val="0"/>
        <w:keepLines w:val="0"/>
        <w:pageBreakBefore w:val="0"/>
        <w:kinsoku/>
        <w:overflowPunct/>
        <w:topLinePunct w:val="0"/>
        <w:autoSpaceDE/>
        <w:autoSpaceDN/>
        <w:bidi w:val="0"/>
        <w:adjustRightInd/>
        <w:snapToGrid/>
        <w:spacing w:line="480" w:lineRule="exact"/>
        <w:ind w:left="0"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40" w:firstLineChars="200"/>
        <w:jc w:val="center"/>
        <w:textAlignment w:val="auto"/>
        <w:outlineLvl w:val="9"/>
        <w:rPr>
          <w:rFonts w:ascii="黑体" w:hAnsi="黑体" w:eastAsia="黑体" w:cs="黑体"/>
          <w:b/>
          <w:sz w:val="32"/>
          <w:szCs w:val="32"/>
          <w:highlight w:val="yellow"/>
        </w:rPr>
      </w:pPr>
      <w:bookmarkStart w:id="51" w:name="_Toc16356"/>
      <w:r>
        <w:rPr>
          <w:rFonts w:hint="eastAsia" w:ascii="黑体" w:hAnsi="黑体" w:eastAsia="黑体" w:cs="黑体"/>
          <w:b w:val="0"/>
          <w:bCs/>
          <w:sz w:val="32"/>
          <w:szCs w:val="32"/>
          <w:highlight w:val="none"/>
        </w:rPr>
        <w:t>CGMA大学生商业精英挑战赛实施方案</w:t>
      </w:r>
      <w:bookmarkEnd w:id="51"/>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sz w:val="30"/>
          <w:szCs w:val="30"/>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一、竞赛规程</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2"/>
          <w:sz w:val="28"/>
          <w:szCs w:val="28"/>
          <w:lang w:val="en-US" w:eastAsia="zh-CN"/>
        </w:rPr>
        <w:t>CGMA</w:t>
      </w:r>
      <w:r>
        <w:rPr>
          <w:rFonts w:hint="eastAsia" w:ascii="仿宋" w:hAnsi="仿宋" w:eastAsia="仿宋" w:cs="仿宋"/>
          <w:kern w:val="2"/>
          <w:sz w:val="28"/>
          <w:szCs w:val="28"/>
        </w:rPr>
        <w:t>大学生商业精英挑战赛</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（二）竞赛目的与意义</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随着“互联网+”时代的到来，单纯的学习课本理论知识已不能满足我国财会金融市场对人才的需求，培养在校大学生财务知识技能则显得尤为重要。</w:t>
      </w:r>
      <w:r>
        <w:rPr>
          <w:rFonts w:hint="eastAsia" w:ascii="仿宋" w:hAnsi="仿宋" w:eastAsia="仿宋" w:cs="仿宋"/>
          <w:kern w:val="2"/>
          <w:sz w:val="28"/>
          <w:szCs w:val="28"/>
          <w:lang w:val="en-US" w:eastAsia="zh-CN"/>
        </w:rPr>
        <w:t>CGMA</w:t>
      </w:r>
      <w:r>
        <w:rPr>
          <w:rFonts w:hint="eastAsia" w:ascii="仿宋" w:hAnsi="仿宋" w:eastAsia="仿宋" w:cs="仿宋"/>
          <w:sz w:val="28"/>
          <w:szCs w:val="28"/>
        </w:rPr>
        <w:t>大学生商业精英挑战赛旨在发现及培养大学生卓越的商业特质，融会所学知识，拓展职场竞争力，发掘更多能够引领未来社会发展的商界领袖。</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在实践中检验理论，夯实大学生理论基础，提升实践能力。在竞赛中激发大学生创造力，培养创新、创业、竞争意识和实践能力，深化教育教学改革，完善人才培养计划。</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参赛对象主要针对会计学院大二、大三学生，4人一队组队参赛，参赛选手需通过大学英语四级考试。</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四</w:t>
      </w:r>
      <w:r>
        <w:rPr>
          <w:rFonts w:hint="eastAsia" w:ascii="仿宋" w:hAnsi="仿宋" w:eastAsia="仿宋" w:cs="仿宋"/>
          <w:sz w:val="28"/>
          <w:szCs w:val="28"/>
          <w:lang w:eastAsia="zh-CN"/>
        </w:rPr>
        <w:t>）</w:t>
      </w:r>
      <w:r>
        <w:rPr>
          <w:rFonts w:hint="eastAsia" w:ascii="仿宋" w:hAnsi="仿宋" w:eastAsia="仿宋" w:cs="仿宋"/>
          <w:sz w:val="28"/>
          <w:szCs w:val="28"/>
        </w:rPr>
        <w:t>竞赛内容</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规定时间内完成对指定案例的分析并递交分析报告。比赛采用CIMA管理会计职业资格考试的真实案例，重点考查学生灵活运用商业知识解决实际问题的能力，充分体现了理论知识与实际运用的结合。根据组委会题目制作PPT，现场全程用英文答辩。</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（五）竞赛时间及报名方式</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竞赛时间：4</w:t>
      </w:r>
      <w:r>
        <w:rPr>
          <w:rFonts w:hint="default" w:ascii="仿宋" w:hAnsi="仿宋" w:eastAsia="仿宋" w:cs="仿宋"/>
          <w:sz w:val="28"/>
          <w:szCs w:val="28"/>
          <w:lang w:val="en-US" w:eastAsia="zh-CN"/>
        </w:rPr>
        <w:t>月</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报名方式：</w:t>
      </w:r>
      <w:r>
        <w:rPr>
          <w:rFonts w:hint="default" w:ascii="仿宋" w:hAnsi="仿宋" w:eastAsia="仿宋" w:cs="仿宋"/>
          <w:sz w:val="28"/>
          <w:szCs w:val="28"/>
          <w:lang w:val="en-US" w:eastAsia="zh-CN"/>
        </w:rPr>
        <w:t>网上报名</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sz w:val="28"/>
          <w:szCs w:val="28"/>
        </w:rPr>
      </w:pPr>
      <w:r>
        <w:rPr>
          <w:rFonts w:hint="eastAsia" w:ascii="仿宋" w:hAnsi="仿宋" w:eastAsia="仿宋" w:cs="仿宋"/>
          <w:b/>
          <w:sz w:val="30"/>
          <w:szCs w:val="30"/>
        </w:rPr>
        <w:t>二、竞赛组织</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主办单位：辽宁对外经贸学院</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承办单位：会计学院</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大赛将由会计学院竞赛工作小组及参赛小组指导教师负责竞赛的组织、指导、评审、筹备和协调工作。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widowControl w:val="0"/>
        <w:numPr>
          <w:ilvl w:val="0"/>
          <w:numId w:val="5"/>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竞赛规则</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现场答辩、打分。</w:t>
      </w:r>
    </w:p>
    <w:p>
      <w:pPr>
        <w:keepNext w:val="0"/>
        <w:keepLines w:val="0"/>
        <w:pageBreakBefore w:val="0"/>
        <w:widowControl w:val="0"/>
        <w:numPr>
          <w:ilvl w:val="0"/>
          <w:numId w:val="5"/>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奖项设置</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竞赛设立一、二、三等奖，一、二、三等奖获奖比例原则上不应超过实际参赛人数的5%、8%、12%。</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1.申诉</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竞赛获奖结果将在辽宁对外经贸学院会计学院网站进行公示</w:t>
      </w:r>
      <w:r>
        <w:rPr>
          <w:rFonts w:hint="eastAsia" w:ascii="仿宋" w:hAnsi="仿宋" w:eastAsia="仿宋" w:cs="仿宋"/>
          <w:sz w:val="28"/>
          <w:szCs w:val="28"/>
          <w:lang w:eastAsia="zh-CN"/>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六、其他</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宋志鹏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联系电话：18940</w:t>
      </w:r>
      <w:r>
        <w:rPr>
          <w:rFonts w:hint="eastAsia" w:ascii="仿宋" w:hAnsi="仿宋" w:eastAsia="仿宋" w:cs="仿宋"/>
          <w:sz w:val="28"/>
          <w:szCs w:val="28"/>
          <w:lang w:val="en-US" w:eastAsia="zh-CN"/>
        </w:rPr>
        <w:t>912965</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其他未尽事宜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对于案例型比赛，所有参赛作品必须为原创作品，不存在任何知识产权纠纷和争议。主办单位对参赛作品有展览和发布的权利。</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其他未尽事宜以具体竞赛通知为准。</w:t>
      </w:r>
    </w:p>
    <w:p>
      <w:pPr>
        <w:keepNext w:val="0"/>
        <w:keepLines w:val="0"/>
        <w:pageBreakBefore w:val="0"/>
        <w:kinsoku/>
        <w:overflowPunct/>
        <w:topLinePunct w:val="0"/>
        <w:autoSpaceDE/>
        <w:autoSpaceDN/>
        <w:bidi w:val="0"/>
        <w:adjustRightInd/>
        <w:snapToGrid/>
        <w:spacing w:line="480" w:lineRule="exact"/>
        <w:ind w:left="0" w:leftChars="0"/>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jc w:val="center"/>
        <w:textAlignment w:val="auto"/>
        <w:outlineLvl w:val="9"/>
        <w:rPr>
          <w:highlight w:val="none"/>
        </w:rPr>
      </w:pPr>
      <w:r>
        <w:rPr>
          <w:rFonts w:hint="eastAsia" w:ascii="黑体" w:hAnsi="黑体" w:eastAsia="黑体" w:cs="黑体"/>
          <w:b w:val="0"/>
          <w:bCs w:val="0"/>
          <w:sz w:val="32"/>
          <w:szCs w:val="32"/>
          <w:highlight w:val="none"/>
          <w:lang w:eastAsia="zh-CN"/>
        </w:rPr>
        <w:t>大学生财务大数据分析大赛</w:t>
      </w:r>
      <w:r>
        <w:rPr>
          <w:rFonts w:hint="eastAsia" w:ascii="黑体" w:hAnsi="黑体" w:eastAsia="黑体" w:cs="黑体"/>
          <w:b w:val="0"/>
          <w:bCs w:val="0"/>
          <w:sz w:val="32"/>
          <w:szCs w:val="32"/>
          <w:highlight w:val="none"/>
        </w:rPr>
        <w:t>实施方案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大学生财务大数据分析大赛</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rPr>
        <w:t>（二）竞赛</w:t>
      </w:r>
      <w:r>
        <w:rPr>
          <w:rFonts w:hint="eastAsia" w:ascii="仿宋" w:hAnsi="仿宋" w:eastAsia="仿宋" w:cs="仿宋"/>
          <w:sz w:val="28"/>
          <w:szCs w:val="28"/>
          <w:lang w:val="en-US" w:eastAsia="zh-CN"/>
        </w:rPr>
        <w:t>意义与目的</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大赛结合当下最新的“财务数字化”理念，通过“经营操作+商业分析”的考核方式，培养财会专业学生的数字化意识与数据思维，以及借助大数据分析工具发现、分析与解决企业财务管理问题的能力，促进团队成员间的沟通协作能力，是学生展示数字化能力的舞台。</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本次大赛使用“DBE财务大数据分析实践教学平台”为比赛平台，通过模拟数字企业财务管理中大数据技术的应用等案例分析、呈现，使参赛学生参与到企业案例中去，着重体现学生的基础财会专业知识，知识与实践相结合，让学生在参赛中学习领导能力、规划能力，分析能力，为今后的就业积蓄力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参赛对象为学校在校本科生。</w:t>
      </w:r>
      <w:r>
        <w:rPr>
          <w:rFonts w:hint="eastAsia" w:ascii="仿宋" w:hAnsi="仿宋" w:eastAsia="仿宋" w:cs="仿宋"/>
          <w:sz w:val="28"/>
          <w:szCs w:val="28"/>
        </w:rPr>
        <w:t>竞赛采取团队比赛方式，以院校为单位组队参赛，每支参赛队由4名参赛选手组成。每队指定1-2名指导教师。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（四）竞赛内容</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本次竞赛使用“DBE财务大数据分析实践教学平台”作为竞赛平台，财务大数据竞赛分为理论知识和实践能力两个竞赛环节，具体考察学生能力内容如下：</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1、理论知识竞赛环节(系统考核)：</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（1）大数据概念及特点：考察学生对大数据概念、特点及应用场景等知识点的理解；</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（2）财务大数据分析特点及应用场景：考察学生对财务大数据分 析的特点、应用场景、应用价值等知识点的掌握情况；</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2、实践能力竞赛环节（竞赛周限时提交）：</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（1）数据爬取能力：利用平台内置的Python语言编辑器爬取指定的财报数据；</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（2）数据处理能力：利用平台内置的数据处理工具完成爬取数据的数据清洗、数据集成等数据处理全过程；</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（3）财报分析可视化呈现能力：结合平台内设置的案例背景及问题，从投资者角度对整个行业数据从盈利能力、偿债能力、营运能力、发展能力等方面进行分析，并将分析结果做可视化呈现；</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（4）撰写报告：基于“案例背景-投资需求分析-指标确定-可视化分析”思路，撰写案例企业的财务投资分析报告，通过PPT形式上传呈现，同时录制PPT讲解视频并上传。</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竞赛方式及时长如下：</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1、理论知识竞赛环节：上机考试，竞赛时间：60 分钟</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2、实践能力竞赛环节：竞赛前8天公布财务大数据分析案例，参赛队伍需要8天时间内完成财务大数据相关知识以及大数据平台工具的学习，于9月16日17:00之前，提交成果物。</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3、理论知识竞赛环节结束后，每支参赛队进行5-10分钟的答辩，答辩依据疫情状况选择线下或线上方式。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竞赛时间：5月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报名方式：网络报名</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（一）主办单位：</w:t>
      </w:r>
      <w:r>
        <w:rPr>
          <w:rFonts w:hint="eastAsia" w:ascii="仿宋" w:hAnsi="仿宋" w:eastAsia="仿宋" w:cs="仿宋"/>
          <w:bCs/>
          <w:kern w:val="2"/>
          <w:sz w:val="28"/>
          <w:szCs w:val="28"/>
          <w:lang w:val="en-US" w:eastAsia="zh-CN"/>
        </w:rPr>
        <w:t>辽宁对外经贸学院</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rPr>
        <w:t>（二）承办单位：</w:t>
      </w:r>
      <w:r>
        <w:rPr>
          <w:rFonts w:hint="eastAsia" w:ascii="仿宋" w:hAnsi="仿宋" w:eastAsia="仿宋" w:cs="仿宋"/>
          <w:bCs/>
          <w:kern w:val="2"/>
          <w:sz w:val="28"/>
          <w:szCs w:val="28"/>
          <w:lang w:val="en-US" w:eastAsia="zh-CN"/>
        </w:rPr>
        <w:t>会计学院</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大赛将由会计学院竞赛工作小组及参赛小组指导教师负责竞赛的组织、指导、评审、筹备和协调工作。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竞赛规则</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参赛队必须使用竞赛规定的平台工具进行比赛，若发现使用非竞赛规定工具，参赛队成绩将判为零分。参赛队将财务分析报告、PPT发到邮箱: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"mailto:gongyinglian9@163.com" </w:instrText>
      </w:r>
      <w:r>
        <w:rPr>
          <w:rFonts w:hint="eastAsia" w:ascii="仿宋" w:hAnsi="仿宋" w:eastAsia="仿宋" w:cs="仿宋"/>
          <w:sz w:val="28"/>
          <w:szCs w:val="28"/>
        </w:rPr>
        <w:fldChar w:fldCharType="separate"/>
      </w:r>
      <w:r>
        <w:rPr>
          <w:rFonts w:hint="eastAsia" w:ascii="仿宋" w:hAnsi="仿宋" w:eastAsia="仿宋" w:cs="仿宋"/>
          <w:sz w:val="28"/>
          <w:szCs w:val="28"/>
        </w:rPr>
        <w:t>1292959579@</w:t>
      </w:r>
      <w:r>
        <w:rPr>
          <w:rFonts w:hint="eastAsia" w:ascii="仿宋" w:hAnsi="仿宋" w:eastAsia="仿宋" w:cs="仿宋"/>
          <w:sz w:val="28"/>
          <w:szCs w:val="28"/>
          <w:lang w:val="en-US" w:eastAsia="zh-CN"/>
        </w:rPr>
        <w:t>qq</w:t>
      </w:r>
      <w:r>
        <w:rPr>
          <w:rFonts w:hint="eastAsia" w:ascii="仿宋" w:hAnsi="仿宋" w:eastAsia="仿宋" w:cs="仿宋"/>
          <w:sz w:val="28"/>
          <w:szCs w:val="28"/>
        </w:rPr>
        <w:t>.com</w:t>
      </w:r>
      <w:r>
        <w:rPr>
          <w:rFonts w:hint="eastAsia" w:ascii="仿宋" w:hAnsi="仿宋" w:eastAsia="仿宋" w:cs="仿宋"/>
          <w:sz w:val="28"/>
          <w:szCs w:val="28"/>
        </w:rPr>
        <w:fldChar w:fldCharType="end"/>
      </w:r>
      <w:r>
        <w:rPr>
          <w:rFonts w:hint="eastAsia" w:ascii="仿宋" w:hAnsi="仿宋" w:eastAsia="仿宋" w:cs="仿宋"/>
          <w:sz w:val="28"/>
          <w:szCs w:val="28"/>
        </w:rPr>
        <w:t>，竞赛答辩依据疫情状况选择线下或线上方式。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竞赛成绩由理论知识和实践能力两部分成绩组成，理论知识成绩理满分100分，占总成绩的20%，实践技能成绩满分100分，占总成绩的80%，即：竞赛成绩=理论知识成绩*20%+实践技能成绩*80%。</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理论知识成绩：理论知识考核，参赛队员必须全部参加，每名队员满分100分，参赛队伍的理论知识成绩总分取4名队员成绩的平均分，成绩将由系统自动给出。即：理论知识成绩（团队）=（队员1成绩+…+队员4成绩）/4。</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实践能力成绩：实践能力成绩由裁判组考核评出，专家组由三位成员组成，评委主要来自院校教授、企业专家、行业专家等。实践能力成绩取三位专家评分的平均分。实践能力成绩（团队）=（评委1成绩+…+评委3成绩）/3。</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（二）评审方式与评分标准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竞赛排名根据总成绩从高分到低分排名（保留小数两位）确定名次，总成绩相同时，以实践能力竞赛环节成绩由高分到低分进行排名，成绩高者为先。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评分细则表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1053"/>
        <w:gridCol w:w="974"/>
        <w:gridCol w:w="4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926" w:type="pct"/>
            <w:shd w:val="clear" w:color="auto" w:fill="BFBFBF"/>
            <w:noWrap/>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评分项</w:t>
            </w:r>
          </w:p>
        </w:tc>
        <w:tc>
          <w:tcPr>
            <w:tcW w:w="1220" w:type="pct"/>
            <w:gridSpan w:val="2"/>
            <w:shd w:val="clear" w:color="auto" w:fill="BFBFBF"/>
            <w:noWrap w:val="0"/>
            <w:vAlign w:val="top"/>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分数</w:t>
            </w:r>
          </w:p>
        </w:tc>
        <w:tc>
          <w:tcPr>
            <w:tcW w:w="2854" w:type="pct"/>
            <w:shd w:val="clear" w:color="auto" w:fill="BFBFBF"/>
            <w:noWrap w:val="0"/>
            <w:vAlign w:val="bottom"/>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926" w:type="pct"/>
            <w:vMerge w:val="restart"/>
            <w:noWrap/>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大数据处理</w:t>
            </w:r>
          </w:p>
        </w:tc>
        <w:tc>
          <w:tcPr>
            <w:tcW w:w="633" w:type="pct"/>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587" w:type="pct"/>
            <w:noWrap/>
            <w:vAlign w:val="bottom"/>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10</w:t>
            </w:r>
          </w:p>
        </w:tc>
        <w:tc>
          <w:tcPr>
            <w:tcW w:w="2854" w:type="pct"/>
            <w:noWrap w:val="0"/>
            <w:vAlign w:val="bottom"/>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数据爬取操作准确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926" w:type="pct"/>
            <w:vMerge w:val="continue"/>
            <w:noWrap/>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p>
        </w:tc>
        <w:tc>
          <w:tcPr>
            <w:tcW w:w="633" w:type="pct"/>
            <w:vMerge w:val="continue"/>
            <w:noWrap w:val="0"/>
            <w:vAlign w:val="top"/>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p>
        </w:tc>
        <w:tc>
          <w:tcPr>
            <w:tcW w:w="587" w:type="pct"/>
            <w:noWrap/>
            <w:vAlign w:val="bottom"/>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15</w:t>
            </w:r>
          </w:p>
        </w:tc>
        <w:tc>
          <w:tcPr>
            <w:tcW w:w="2854" w:type="pct"/>
            <w:noWrap w:val="0"/>
            <w:vAlign w:val="bottom"/>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数据清洗操作准确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26" w:type="pct"/>
            <w:vMerge w:val="continue"/>
            <w:noWrap/>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p>
        </w:tc>
        <w:tc>
          <w:tcPr>
            <w:tcW w:w="633" w:type="pct"/>
            <w:vMerge w:val="continue"/>
            <w:noWrap w:val="0"/>
            <w:vAlign w:val="top"/>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p>
        </w:tc>
        <w:tc>
          <w:tcPr>
            <w:tcW w:w="587" w:type="pct"/>
            <w:noWrap/>
            <w:vAlign w:val="bottom"/>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15</w:t>
            </w:r>
          </w:p>
        </w:tc>
        <w:tc>
          <w:tcPr>
            <w:tcW w:w="2854" w:type="pct"/>
            <w:noWrap w:val="0"/>
            <w:vAlign w:val="bottom"/>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数据集成操作准确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26" w:type="pct"/>
            <w:noWrap/>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案例分析汇报</w:t>
            </w:r>
          </w:p>
        </w:tc>
        <w:tc>
          <w:tcPr>
            <w:tcW w:w="1220" w:type="pct"/>
            <w:gridSpan w:val="2"/>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60</w:t>
            </w:r>
          </w:p>
        </w:tc>
        <w:tc>
          <w:tcPr>
            <w:tcW w:w="2854" w:type="pct"/>
            <w:noWrap w:val="0"/>
            <w:vAlign w:val="bottom"/>
          </w:tcPr>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陈述条理清晰、重点明确、语言简练</w:t>
            </w:r>
          </w:p>
        </w:tc>
      </w:tr>
    </w:tbl>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0" w:firstLineChars="200"/>
        <w:jc w:val="left"/>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（三）奖项设置</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0" w:firstLineChars="200"/>
        <w:jc w:val="left"/>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竞赛设立一、二、三等奖，一、二、三等奖获奖比例原则上不应超过实际参赛人数的5%、8%、12%。</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申诉</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对于有失公平的评判或工作人员的违规行为，参赛</w:t>
      </w:r>
      <w:r>
        <w:rPr>
          <w:rFonts w:hint="eastAsia" w:ascii="仿宋" w:hAnsi="仿宋" w:eastAsia="仿宋" w:cs="仿宋"/>
          <w:sz w:val="28"/>
          <w:szCs w:val="28"/>
          <w:lang w:val="en-US" w:eastAsia="zh-CN"/>
        </w:rPr>
        <w:t>选手</w:t>
      </w:r>
      <w:r>
        <w:rPr>
          <w:rFonts w:hint="eastAsia" w:ascii="仿宋" w:hAnsi="仿宋" w:eastAsia="仿宋" w:cs="仿宋"/>
          <w:sz w:val="28"/>
          <w:szCs w:val="28"/>
        </w:rPr>
        <w:t>可以提出申诉。申诉时应提交书面报告，并描述申诉事件内容、时间、涉及人员等实事求是的客观事实。申诉应在大赛颁奖前进行，逾期不予处理。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w:t>
      </w:r>
      <w:r>
        <w:rPr>
          <w:rFonts w:hint="eastAsia" w:ascii="仿宋" w:hAnsi="仿宋" w:eastAsia="仿宋" w:cs="仿宋"/>
          <w:sz w:val="28"/>
          <w:szCs w:val="28"/>
          <w:lang w:val="en-US" w:eastAsia="zh-CN"/>
        </w:rPr>
        <w:t>并</w:t>
      </w:r>
      <w:r>
        <w:rPr>
          <w:rFonts w:hint="eastAsia" w:ascii="仿宋" w:hAnsi="仿宋" w:eastAsia="仿宋" w:cs="仿宋"/>
          <w:sz w:val="28"/>
          <w:szCs w:val="28"/>
        </w:rPr>
        <w:t>现场做出决定。</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竞赛获奖结果将在辽宁对外经贸学院会计学院网站进行公示。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widowControl w:val="0"/>
        <w:numPr>
          <w:ilvl w:val="0"/>
          <w:numId w:val="6"/>
        </w:numPr>
        <w:kinsoku/>
        <w:wordWrap w:val="0"/>
        <w:overflowPunct/>
        <w:topLinePunct w:val="0"/>
        <w:autoSpaceDE/>
        <w:autoSpaceDN/>
        <w:bidi w:val="0"/>
        <w:adjustRightInd/>
        <w:snapToGrid/>
        <w:spacing w:beforeAutospacing="0" w:afterAutospacing="0" w:line="480" w:lineRule="exact"/>
        <w:ind w:left="0" w:leftChars="0" w:right="0" w:rightChars="0" w:firstLine="42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联系人：林佳文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联系方式：15898129926</w:t>
      </w:r>
    </w:p>
    <w:p>
      <w:pPr>
        <w:keepNext w:val="0"/>
        <w:keepLines w:val="0"/>
        <w:pageBreakBefore w:val="0"/>
        <w:widowControl w:val="0"/>
        <w:numPr>
          <w:ilvl w:val="0"/>
          <w:numId w:val="6"/>
        </w:numPr>
        <w:kinsoku/>
        <w:wordWrap w:val="0"/>
        <w:overflowPunct/>
        <w:topLinePunct w:val="0"/>
        <w:autoSpaceDE/>
        <w:autoSpaceDN/>
        <w:bidi w:val="0"/>
        <w:adjustRightInd/>
        <w:snapToGrid/>
        <w:spacing w:beforeAutospacing="0" w:afterAutospacing="0" w:line="480" w:lineRule="exact"/>
        <w:ind w:left="0" w:leftChars="0" w:right="0" w:rightChars="0" w:firstLine="42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其他未尽事宜 </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知识产权：要求参赛的学生提交的作品为原创的作品，如果出现知识产权纠分，由学生自己承担相关的责任。</w:t>
      </w:r>
    </w:p>
    <w:p>
      <w:pPr>
        <w:keepNext w:val="0"/>
        <w:keepLines w:val="0"/>
        <w:pageBreakBefore w:val="0"/>
        <w:kinsoku/>
        <w:overflowPunct/>
        <w:topLinePunct w:val="0"/>
        <w:autoSpaceDE/>
        <w:autoSpaceDN/>
        <w:bidi w:val="0"/>
        <w:adjustRightInd/>
        <w:snapToGrid/>
        <w:spacing w:line="480" w:lineRule="exact"/>
        <w:ind w:left="0" w:leftChars="0"/>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附件3：</w:t>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9"/>
      </w:pPr>
      <w:r>
        <w:rPr>
          <w:rFonts w:hint="eastAsia" w:ascii="黑体" w:hAnsi="黑体" w:eastAsia="黑体" w:cs="黑体"/>
          <w:sz w:val="32"/>
          <w:szCs w:val="32"/>
        </w:rPr>
        <w:t>大学生纳税风险管控大赛实施方案</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outlineLvl w:val="9"/>
        <w:rPr>
          <w:rFonts w:hint="eastAsia" w:ascii="仿宋" w:hAnsi="仿宋" w:eastAsia="仿宋" w:cs="仿宋"/>
          <w:b/>
          <w:bCs/>
          <w:sz w:val="30"/>
          <w:szCs w:val="30"/>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outlineLvl w:val="9"/>
        <w:rPr>
          <w:rFonts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大学生纳税风险管控大赛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（二）竞赛</w:t>
      </w:r>
      <w:r>
        <w:rPr>
          <w:rFonts w:hint="eastAsia" w:ascii="仿宋" w:hAnsi="仿宋" w:eastAsia="仿宋" w:cs="仿宋"/>
          <w:sz w:val="28"/>
          <w:szCs w:val="28"/>
          <w:lang w:val="en-US" w:eastAsia="zh-CN"/>
        </w:rPr>
        <w:t>意义与目的</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目的：</w:t>
      </w:r>
      <w:r>
        <w:rPr>
          <w:rFonts w:ascii="仿宋" w:hAnsi="仿宋" w:eastAsia="仿宋" w:cs="仿宋"/>
          <w:sz w:val="28"/>
          <w:szCs w:val="28"/>
        </w:rPr>
        <w:t>1.</w:t>
      </w:r>
      <w:r>
        <w:rPr>
          <w:rFonts w:hint="eastAsia" w:ascii="仿宋" w:hAnsi="仿宋" w:eastAsia="仿宋" w:cs="仿宋"/>
          <w:sz w:val="28"/>
          <w:szCs w:val="28"/>
        </w:rPr>
        <w:t>大赛以税局纳税评估岗和企业税务经理岗双视角，采用大数据建 模技术以指标及风险模型的组建对企业涉税风险疑点进行识别、评估、排查与管控，有助于学生形成税收风险管控的总体观念；2.</w:t>
      </w:r>
      <w:r>
        <w:rPr>
          <w:rFonts w:hint="eastAsia"/>
        </w:rPr>
        <w:t xml:space="preserve"> 使学生能够</w:t>
      </w:r>
      <w:r>
        <w:rPr>
          <w:rFonts w:hint="eastAsia" w:ascii="仿宋" w:hAnsi="仿宋" w:eastAsia="仿宋" w:cs="仿宋"/>
          <w:sz w:val="28"/>
          <w:szCs w:val="28"/>
        </w:rPr>
        <w:t>熟练掌握企业税收风险管控的方法，具备企业税收风险管控的能力，能够参与企业税收风险管控制度的制定，有效提高企业的税法遵从度、有效地降低纳税人的税收风险。</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意义：在竞赛中激发学生学习财税知识兴趣，培养提升学生财税业务处理能力、综合素养和团队协作创新精神，树立财税风险管控理念，提高学生职业能力。让学生能够对税法知识产生兴趣，并对大数据税收环境的变化具有清晰准确的认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参赛对象：具备扎实税法理论知识和实践能力的我校各年级、专业在校生，每队</w:t>
      </w:r>
      <w:r>
        <w:rPr>
          <w:rFonts w:ascii="仿宋" w:hAnsi="仿宋" w:eastAsia="仿宋" w:cs="仿宋"/>
          <w:sz w:val="28"/>
          <w:szCs w:val="28"/>
        </w:rPr>
        <w:t>3</w:t>
      </w:r>
      <w:r>
        <w:rPr>
          <w:rFonts w:hint="eastAsia" w:ascii="仿宋" w:hAnsi="仿宋" w:eastAsia="仿宋" w:cs="仿宋"/>
          <w:sz w:val="28"/>
          <w:szCs w:val="28"/>
        </w:rPr>
        <w:t>名参赛选手、指导老师不超过2名。要求《税法》、《中国税制》课程成绩良好以上。</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（四）参赛内容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竞赛分为企业纳税风险实务、企业风险管控案例分析两个阶段</w:t>
      </w:r>
      <w:r>
        <w:rPr>
          <w:rFonts w:hint="eastAsia" w:ascii="仿宋" w:hAnsi="仿宋" w:eastAsia="仿宋" w:cs="仿宋"/>
          <w:sz w:val="28"/>
          <w:szCs w:val="28"/>
          <w:lang w:eastAsia="zh-CN"/>
        </w:rPr>
        <w:t>。</w:t>
      </w:r>
      <w:r>
        <w:rPr>
          <w:rFonts w:hint="eastAsia" w:ascii="仿宋" w:hAnsi="仿宋" w:eastAsia="仿宋" w:cs="仿宋"/>
          <w:sz w:val="28"/>
          <w:szCs w:val="28"/>
        </w:rPr>
        <w:t>企业纳税风险实务阶段为分岗位个人竞赛：岗位分为财税风控专员、税务风控专员、企业风控总监，岗位在赛前由参赛队伍自行定岗，各选手完成各自的岗位内容</w:t>
      </w:r>
      <w:r>
        <w:rPr>
          <w:rFonts w:hint="eastAsia" w:ascii="仿宋" w:hAnsi="仿宋" w:eastAsia="仿宋" w:cs="仿宋"/>
          <w:sz w:val="28"/>
          <w:szCs w:val="28"/>
          <w:lang w:eastAsia="zh-CN"/>
        </w:rPr>
        <w:t>；</w:t>
      </w:r>
      <w:r>
        <w:rPr>
          <w:rFonts w:hint="eastAsia" w:ascii="仿宋" w:hAnsi="仿宋" w:eastAsia="仿宋" w:cs="仿宋"/>
          <w:sz w:val="28"/>
          <w:szCs w:val="28"/>
        </w:rPr>
        <w:t>企业风险管控案例分析阶段为团队竞赛：3名选手团队合作完成案源分析与风险判断、风险管控PPT制作。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竞赛时间：6月</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报名方式：网上报名</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(二）承办单位：会计学院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大赛将由会计学院竞赛工作小组及参赛小组指导教师负责竞赛的组织、指导、评审、筹备和协调工作。</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竞赛总规则：合理、公平、公正、公开</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团队比赛：选手</w:t>
      </w:r>
      <w:r>
        <w:rPr>
          <w:rFonts w:ascii="仿宋" w:hAnsi="仿宋" w:eastAsia="仿宋" w:cs="仿宋"/>
          <w:sz w:val="28"/>
          <w:szCs w:val="28"/>
        </w:rPr>
        <w:t>3</w:t>
      </w:r>
      <w:r>
        <w:rPr>
          <w:rFonts w:hint="eastAsia" w:ascii="仿宋" w:hAnsi="仿宋" w:eastAsia="仿宋" w:cs="仿宋"/>
          <w:sz w:val="28"/>
          <w:szCs w:val="28"/>
        </w:rPr>
        <w:t>人自由组队，以小组为单位组队参加大赛；实名制参赛，每个参赛者只能代表一支队伍参加比赛，本着诚实诚信的原则，比赛全过程仅限本人参与，如查出参赛者和报名者不符，将取消参赛资格；参赛队由指导教师统一报名至学校负责人，参赛院校负责人至大赛官网注册，注册后即可申请试用账号，熟悉比赛平台。试用期间所做的任何数据不计入最后成绩；参赛选手须按照规定时间参加所报赛程，否则视为弃权；每场比赛参赛队需在规定时间内完成系统的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竞赛设立一、二、三等奖，一、二、三等奖获奖比例原则上不应超过实际参赛人数的5%、8%、12%。</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（一）申诉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竞赛设置仲裁组，负责对大赛中申诉的仲裁。仲裁组在收到申诉申请后应进行及时准确的复查。</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竞赛获奖结果将在辽宁对外经贸学院会计学院网站进行公示。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联系人：康丹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联系电话：1</w:t>
      </w:r>
      <w:r>
        <w:rPr>
          <w:rFonts w:ascii="仿宋" w:hAnsi="仿宋" w:eastAsia="仿宋" w:cs="仿宋"/>
          <w:sz w:val="28"/>
          <w:szCs w:val="28"/>
        </w:rPr>
        <w:t>3309851757</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邮箱：</w:t>
      </w:r>
      <w:r>
        <w:rPr>
          <w:rFonts w:ascii="仿宋" w:hAnsi="仿宋" w:eastAsia="仿宋" w:cs="仿宋"/>
          <w:sz w:val="28"/>
          <w:szCs w:val="28"/>
        </w:rPr>
        <w:t>191828026</w:t>
      </w:r>
      <w:r>
        <w:rPr>
          <w:rFonts w:hint="eastAsia" w:ascii="仿宋" w:hAnsi="仿宋" w:eastAsia="仿宋" w:cs="仿宋"/>
          <w:sz w:val="28"/>
          <w:szCs w:val="28"/>
        </w:rPr>
        <w:t>@qq.com</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（二）其他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其他未尽事宜以具体竞赛通知为准。</w:t>
      </w:r>
    </w:p>
    <w:p>
      <w:pPr>
        <w:keepNext w:val="0"/>
        <w:keepLines w:val="0"/>
        <w:pageBreakBefore w:val="0"/>
        <w:kinsoku/>
        <w:overflowPunct/>
        <w:topLinePunct w:val="0"/>
        <w:autoSpaceDE/>
        <w:autoSpaceDN/>
        <w:bidi w:val="0"/>
        <w:adjustRightInd/>
        <w:snapToGrid/>
        <w:spacing w:line="480" w:lineRule="exact"/>
        <w:ind w:left="0" w:leftChars="0"/>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kinsoku/>
        <w:wordWrap/>
        <w:overflowPunct/>
        <w:topLinePunct w:val="0"/>
        <w:autoSpaceDE/>
        <w:autoSpaceDN/>
        <w:bidi w:val="0"/>
        <w:adjustRightInd/>
        <w:snapToGrid/>
        <w:spacing w:line="480" w:lineRule="exact"/>
        <w:ind w:left="0" w:lef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附件4：</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jc w:val="center"/>
        <w:textAlignment w:val="auto"/>
        <w:outlineLvl w:val="9"/>
        <w:rPr>
          <w:highlight w:val="none"/>
        </w:rPr>
      </w:pPr>
      <w:r>
        <w:rPr>
          <w:rFonts w:hint="eastAsia" w:ascii="黑体" w:hAnsi="黑体" w:eastAsia="黑体" w:cs="黑体"/>
          <w:b w:val="0"/>
          <w:bCs w:val="0"/>
          <w:sz w:val="32"/>
          <w:szCs w:val="32"/>
          <w:highlight w:val="none"/>
          <w:lang w:eastAsia="zh-CN"/>
        </w:rPr>
        <w:t>大学生校园管理会计案例大赛</w:t>
      </w:r>
      <w:r>
        <w:rPr>
          <w:rFonts w:hint="eastAsia" w:ascii="黑体" w:hAnsi="黑体" w:eastAsia="黑体" w:cs="黑体"/>
          <w:b w:val="0"/>
          <w:bCs w:val="0"/>
          <w:sz w:val="32"/>
          <w:szCs w:val="32"/>
          <w:highlight w:val="none"/>
        </w:rPr>
        <w:t>实施方案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大学生校园管理会计案例大赛</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（二）竞赛意义</w:t>
      </w:r>
      <w:r>
        <w:rPr>
          <w:rFonts w:hint="eastAsia" w:ascii="仿宋" w:hAnsi="仿宋" w:eastAsia="仿宋" w:cs="仿宋"/>
          <w:sz w:val="28"/>
          <w:szCs w:val="28"/>
          <w:lang w:val="en-US" w:eastAsia="zh-CN"/>
        </w:rPr>
        <w:t>与</w:t>
      </w:r>
      <w:r>
        <w:rPr>
          <w:rFonts w:hint="eastAsia" w:ascii="仿宋" w:hAnsi="仿宋" w:eastAsia="仿宋" w:cs="仿宋"/>
          <w:sz w:val="28"/>
          <w:szCs w:val="28"/>
        </w:rPr>
        <w:t>目的</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价值创造是指企业生产、供应满足目标客户需要的产品或服务的一系列业务活动及其成本结构，企业价值创造主要包含资本价值、产业价值、创新价值和社会价值四个方面内容。本项竞赛将企业价值创造过程融入投资管理、筹资管理等八大财务管理活动中，学生使用大赛提供的实务工具，解决上述企业价值创造过程中财务管理活动的实际问题。竞赛践行“知行合一、开放融合"的理念，秉承社会使命感，促使学生学习感受企业价值创造的全过程，培养学生应用专业知识解决实际问题的能力。</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参赛对象为会计学院在校本科生，主要面向大二学生，</w:t>
      </w:r>
      <w:r>
        <w:rPr>
          <w:rFonts w:hint="eastAsia" w:ascii="仿宋" w:hAnsi="仿宋" w:eastAsia="仿宋" w:cs="仿宋"/>
          <w:sz w:val="28"/>
          <w:szCs w:val="28"/>
        </w:rPr>
        <w:t>每支参赛队伍由4名选手组成</w:t>
      </w:r>
      <w:r>
        <w:rPr>
          <w:rFonts w:hint="eastAsia" w:ascii="仿宋" w:hAnsi="仿宋" w:eastAsia="仿宋" w:cs="仿宋"/>
          <w:sz w:val="28"/>
          <w:szCs w:val="28"/>
          <w:lang w:val="en-US" w:eastAsia="zh-CN"/>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（四）参赛内容</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1.竞赛内容</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本次竞赛为团体赛，以学校为单位组织参赛。大赛提供专用的分析工具，并给出实体企业静态案例，由学生团队对企业价值创造过程中的财务管理活动进行分析和管理评价，并出具向企业管理层汇报使用的企业经营财务分析报告。学生可以选择使用赛务组提供的工具，也可以自己设计工具使用。自己设计的工具应当一并提交大赛评审组。实体案例分析内容可涉及以下内容：成本性态分析、变动成本分析、本量利分析、杠杆分析、筹资管理、投资管理、资本结构管理、财务报告分析、财务效率分析、企业业绩评价、企业估值分析等。</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default" w:ascii="仿宋" w:hAnsi="仿宋" w:eastAsia="仿宋" w:cs="仿宋"/>
          <w:sz w:val="28"/>
          <w:szCs w:val="28"/>
        </w:rPr>
        <w:t>2</w:t>
      </w:r>
      <w:r>
        <w:rPr>
          <w:rFonts w:hint="eastAsia" w:ascii="仿宋" w:hAnsi="仿宋" w:eastAsia="仿宋" w:cs="仿宋"/>
          <w:sz w:val="28"/>
          <w:szCs w:val="28"/>
        </w:rPr>
        <w:t>.竞赛</w:t>
      </w:r>
      <w:r>
        <w:rPr>
          <w:rFonts w:hint="eastAsia" w:ascii="仿宋" w:hAnsi="仿宋" w:eastAsia="仿宋" w:cs="仿宋"/>
          <w:sz w:val="28"/>
          <w:szCs w:val="28"/>
          <w:lang w:val="en-US" w:eastAsia="zh-Hans"/>
        </w:rPr>
        <w:t>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因疫情原因，比赛在线上VCase平台举行。</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竞赛时间：10月</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报名方式：网上报名</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rPr>
        <w:t>主办单位：辽宁</w:t>
      </w:r>
      <w:r>
        <w:rPr>
          <w:rFonts w:hint="eastAsia" w:ascii="仿宋" w:hAnsi="仿宋" w:eastAsia="仿宋" w:cs="仿宋"/>
          <w:bCs/>
          <w:kern w:val="2"/>
          <w:sz w:val="28"/>
          <w:szCs w:val="28"/>
          <w:lang w:val="en-US" w:eastAsia="zh-CN"/>
        </w:rPr>
        <w:t>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rPr>
        <w:t>承办单位：</w:t>
      </w:r>
      <w:r>
        <w:rPr>
          <w:rFonts w:hint="eastAsia" w:ascii="仿宋" w:hAnsi="仿宋" w:eastAsia="仿宋" w:cs="仿宋"/>
          <w:bCs/>
          <w:kern w:val="2"/>
          <w:sz w:val="28"/>
          <w:szCs w:val="28"/>
          <w:lang w:val="en-US" w:eastAsia="zh-CN"/>
        </w:rPr>
        <w:t>会计学院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rPr>
        <w:t>大赛将由会计学院竞赛工作小组及参赛小组指导教师负责竞赛的组织、指导、评审、筹备和协调工作。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成绩构成</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竞赛评分分数为100分，竞赛成绩为系统自动出具，竞赛结果按照得分进行排名，得分相同的按照提交任务的先后顺序进行排名。</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rPr>
      </w:pPr>
      <w:r>
        <w:rPr>
          <w:rFonts w:hint="eastAsia" w:ascii="仿宋" w:hAnsi="仿宋" w:eastAsia="仿宋" w:cs="仿宋"/>
          <w:sz w:val="28"/>
          <w:szCs w:val="28"/>
          <w:lang w:val="en-US" w:eastAsia="zh-CN"/>
        </w:rPr>
        <w:t>（二）</w:t>
      </w:r>
      <w:r>
        <w:rPr>
          <w:rFonts w:hint="default" w:ascii="仿宋" w:hAnsi="仿宋" w:eastAsia="仿宋" w:cs="仿宋"/>
          <w:sz w:val="28"/>
          <w:szCs w:val="28"/>
        </w:rPr>
        <w:t>奖项设置</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rPr>
      </w:pPr>
      <w:r>
        <w:rPr>
          <w:rFonts w:hint="default" w:ascii="仿宋" w:hAnsi="仿宋" w:eastAsia="仿宋" w:cs="仿宋"/>
          <w:sz w:val="28"/>
          <w:szCs w:val="28"/>
        </w:rPr>
        <w:t>竞赛设立一、二、三等奖，一、二、三等奖获奖比例原则上不应超过实际参赛人数的5%、8%、12%。</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1.申诉</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对于有失公平的评判或工作人员的违规行为，参赛选手可以提出申诉。申诉时应提交书面报告，并描述申诉事件内容、时间、涉及人员等实事求是的客观事实。申诉应在大赛颁奖前进行，逾期不予处理。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2.仲裁</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所有竞赛设置仲裁组，由组委会组长和专业教师组成，负责对大赛中申诉的仲裁。仲裁组在收到申诉申请后应进行及时准确的复查并现场做出决定。</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竞赛获奖结果将在辽宁对外经贸学院会计学院网站进行公示。</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林佳静</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联系方式：15840622647</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（二）领队与选手须知</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参赛选手应认真阅读各项目竞赛操作须知，自觉遵守赛场纪律，按竞赛规则、项目与赛场要求进行竞赛，不得携带手机等电子或通讯设备（含对讲机）进入赛场，不得有任何舞弊行为，否则视情节轻重执行赛场纪律。</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（三）其他未尽事宜</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要求参赛的学生提交的作品为原创的作品，如果出现知识产权纠分，由学生自己承担相关的责任。</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各指导教师负责团队赛场纪律，参赛选手比赛时应严格遵守学校相关管理制度，严格遵守操作规范，确保人身和财产安全，不得损害公共财产和安全。</w:t>
      </w:r>
    </w:p>
    <w:p>
      <w:pPr>
        <w:keepNext w:val="0"/>
        <w:keepLines w:val="0"/>
        <w:pageBreakBefore w:val="0"/>
        <w:widowControl w:val="0"/>
        <w:kinsoku/>
        <w:wordWrap w:val="0"/>
        <w:overflowPunct/>
        <w:topLinePunct w:val="0"/>
        <w:autoSpaceDE/>
        <w:autoSpaceDN/>
        <w:bidi w:val="0"/>
        <w:adjustRightInd/>
        <w:snapToGrid/>
        <w:spacing w:beforeAutospacing="0" w:afterAutospacing="0" w:line="480" w:lineRule="exact"/>
        <w:ind w:left="0" w:leftChars="0" w:right="0" w:rightChars="0" w:firstLine="560" w:firstLineChars="200"/>
        <w:jc w:val="left"/>
        <w:textAlignment w:val="auto"/>
        <w:outlineLvl w:val="9"/>
      </w:pPr>
      <w:r>
        <w:rPr>
          <w:rFonts w:hint="eastAsia" w:ascii="仿宋" w:hAnsi="仿宋" w:eastAsia="仿宋" w:cs="仿宋"/>
          <w:sz w:val="28"/>
          <w:szCs w:val="28"/>
        </w:rPr>
        <w:t>如有遗漏请以具体竞赛通知为准。</w:t>
      </w:r>
    </w:p>
    <w:p>
      <w:pPr>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0"/>
      </w:pPr>
      <w:bookmarkStart w:id="52" w:name="_Toc19645"/>
      <w:r>
        <w:rPr>
          <w:rFonts w:hint="eastAsia" w:ascii="黑体" w:hAnsi="黑体" w:eastAsia="黑体" w:cs="黑体"/>
          <w:sz w:val="32"/>
          <w:szCs w:val="32"/>
          <w:lang w:val="en-US" w:eastAsia="zh-CN"/>
        </w:rPr>
        <w:t>20.</w:t>
      </w:r>
      <w:r>
        <w:rPr>
          <w:rFonts w:hint="eastAsia" w:ascii="黑体" w:hAnsi="黑体" w:eastAsia="黑体" w:cs="黑体"/>
          <w:sz w:val="32"/>
          <w:szCs w:val="32"/>
        </w:rPr>
        <w:t>大学生管理会计沙盘大赛实施方案</w:t>
      </w:r>
      <w:bookmarkEnd w:id="52"/>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bCs/>
          <w:sz w:val="30"/>
          <w:szCs w:val="30"/>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大学生管理会计沙盘大赛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（二）竞赛意义与目的</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目的： 经济与技术的日新月异，加速了会计与财务的转型步伐，高校会计专业教学改革也面临着新的挑战。为了落实《教育部关于加快建设高水平本科教育 全面提高人才培养能力的意见（即“新时代高教 40 条”）》, 深化创新创业教育改革，提升学生综合素质，推进现代信息技术与教育教学深度融合，加强实践育人平台建设，改革教学管理制度，鼓励我校学生参加社会实践、科学研究、创新创业、竞赛活动，我校决定举办管理会计沙盘大赛校内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意义：在实践中检验理论，夯实我校学生理论基础，提升实践能力。在竞赛中激发我校学生创造力，培养创新、创业、竞争意识和实践能力，深化教育教学改革，完善人才培养计划。以大赛为文化，在全校范围内形成竞赛文化热潮，让学生在大赛中发现并补齐知识短板。把企业带入学校，让学生走进企业。以大赛为契机让企业关注学校、关注学生，同时带动学生了解企业、走进企业。</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参赛对象：具备扎实经管理论知识的我校各年级、专业在校生，每队 4 名参赛选手、指导老师不超过 2 名。</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（四）参赛内容</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学生4人组队参赛，运营一家股份公司，在大赛专用的实战平台进行线上比拼，从战略、投资、采购招聘、营销、股利分配等一系列经营活动中，制定商业战略与执行，逼真还原现实企业经营。校内赛共6期经营，40分钟1期，耗时4小时。最后，系统根据财务分析与企业经营两大指标体系考核给出竞赛成绩。</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竞赛时间：4月</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报名方式：自由组队，指导教师统一报名</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(二）承办单位：会计学院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大赛将由会计学院竞赛工作小组及参赛小组指导教师负责竞赛的组织、指导、评审、筹备和协调工作。</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竞赛总规则：合理、公平、公正、公开</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团队比赛：选手4人自由组队，以小组为单位组队参加大赛；实名制参赛，每个参赛者只能代表一支队伍参加比赛，本着诚实诚信的原则，比赛全过程仅限本人参与，如查出参赛者和报名者不符，将取消参赛资格；参赛队由指导教师统一报名至学校负责人，参赛院校负责人至大赛官网注册，注册后即可申请试用账号，熟悉比赛平台。试用期间所做的任何数据不计入最后成绩；参赛选手须按照规定时间参加所报赛程，否则视为弃权；每场比赛参赛队需在规定时间内完成系统的要求，如无法完成，系统将会进行相应的扣分处理；赛区服务器将于比赛前一天下午开放，供参赛者进行网络测试，测试主要目的有两个：（1）熟悉流程；（2）测试网速。要求所有参赛选手积极参加。所有测试数据在测试结束后清零，与正式比赛无任何关系。如由于不可抗力因素导致参赛队比赛数据丢失或中断，赛务组不承担相应责任。</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（一）申诉</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（二）仲裁</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竞赛设置仲裁组，负责对大赛中申诉的仲裁。仲裁组在收到申诉申请后应进行及时准确的复查。</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竞赛获奖结果将在辽宁对外经贸学院会计学院网站首页进行公示，同时微信平台配合公示。</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联系人：姜以尊</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联系电话：18900961762</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邮箱：43550076@qq.com</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竞赛通知网址：http://219.216.227.64/kuaiji/index.asp</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（二）其他 </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其他未尽事宜以具体竞赛通知为准。</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cs="仿宋"/>
        </w:rPr>
      </w:pPr>
      <w:r>
        <w:rPr>
          <w:rFonts w:hint="eastAsia" w:ascii="仿宋" w:hAnsi="仿宋" w:eastAsia="仿宋" w:cs="仿宋"/>
        </w:rPr>
        <w:br w:type="page"/>
      </w:r>
    </w:p>
    <w:p>
      <w:pPr>
        <w:keepNext w:val="0"/>
        <w:keepLines w:val="0"/>
        <w:pageBreakBefore w:val="0"/>
        <w:widowControl w:val="0"/>
        <w:kinsoku/>
        <w:wordWrap w:val="0"/>
        <w:overflowPunct/>
        <w:topLinePunct w:val="0"/>
        <w:autoSpaceDE/>
        <w:autoSpaceDN/>
        <w:bidi w:val="0"/>
        <w:adjustRightInd w:val="0"/>
        <w:snapToGrid w:val="0"/>
        <w:spacing w:line="480" w:lineRule="exact"/>
        <w:jc w:val="center"/>
        <w:textAlignment w:val="auto"/>
        <w:outlineLvl w:val="0"/>
        <w:rPr>
          <w:rFonts w:eastAsia="黑体"/>
          <w:b/>
          <w:bCs/>
          <w:sz w:val="32"/>
          <w:szCs w:val="32"/>
        </w:rPr>
      </w:pPr>
      <w:bookmarkStart w:id="53" w:name="_Toc13967"/>
      <w:bookmarkStart w:id="54" w:name="_Toc12345"/>
      <w:r>
        <w:rPr>
          <w:rFonts w:hint="eastAsia" w:ascii="黑体" w:hAnsi="黑体" w:eastAsia="黑体" w:cs="黑体"/>
          <w:b w:val="0"/>
          <w:bCs w:val="0"/>
          <w:sz w:val="32"/>
          <w:szCs w:val="32"/>
          <w:lang w:val="en-US" w:eastAsia="zh-CN"/>
        </w:rPr>
        <w:t>21.</w:t>
      </w:r>
      <w:r>
        <w:rPr>
          <w:rFonts w:hint="eastAsia" w:eastAsia="黑体"/>
          <w:b w:val="0"/>
          <w:bCs w:val="0"/>
          <w:sz w:val="32"/>
          <w:szCs w:val="32"/>
        </w:rPr>
        <w:t>大学生人力资源管理职业技能大赛实施方案</w:t>
      </w:r>
      <w:bookmarkEnd w:id="53"/>
      <w:bookmarkEnd w:id="54"/>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hint="eastAsia" w:ascii="仿宋" w:hAnsi="仿宋" w:eastAsia="仿宋"/>
          <w:b/>
          <w:kern w:val="2"/>
          <w:sz w:val="30"/>
          <w:szCs w:val="30"/>
        </w:rPr>
      </w:pP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大学生人力资源管理职业技能大赛</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widowControl w:val="0"/>
        <w:kinsoku/>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bCs/>
          <w:kern w:val="2"/>
          <w:sz w:val="28"/>
          <w:szCs w:val="28"/>
        </w:rPr>
      </w:pPr>
      <w:r>
        <w:rPr>
          <w:rFonts w:hint="eastAsia" w:ascii="仿宋" w:hAnsi="仿宋" w:eastAsia="仿宋"/>
          <w:bCs/>
          <w:kern w:val="2"/>
          <w:sz w:val="28"/>
          <w:szCs w:val="28"/>
        </w:rPr>
        <w:t>贯彻落实国家及省中长期教育改革和发展规划纲要及国务院办公厅《关于深化高等学校创新创业教育实施意见》、辽宁省《关于深化普通高等学校创新创业教育改革实施方案》的要求，搭建校内经管类专业交流平台，推动经管类专业实践教学改革，激发学生人力资源管理学习热情，切实提高学生的实践能力、创新能力和就业能力，锻炼学生战略思维、团队精神和市场意识，推进实践育人工作开展，提高人才培养质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具体以各子项目竞赛实施方案为准。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
          <w:bCs/>
          <w:kern w:val="2"/>
          <w:sz w:val="32"/>
          <w:szCs w:val="32"/>
        </w:rPr>
      </w:pPr>
      <w:r>
        <w:rPr>
          <w:rFonts w:hint="eastAsia" w:ascii="仿宋" w:hAnsi="仿宋" w:eastAsia="仿宋"/>
          <w:bCs/>
          <w:kern w:val="2"/>
          <w:sz w:val="28"/>
          <w:szCs w:val="28"/>
        </w:rPr>
        <w:t>（四）竞赛内容</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大学生人力资源管理职业技能大赛下设两项子竞赛：</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1.大学生人力资源管理职业技能大赛（H</w:t>
      </w:r>
      <w:r>
        <w:rPr>
          <w:rFonts w:ascii="仿宋" w:hAnsi="仿宋" w:eastAsia="仿宋"/>
          <w:bCs/>
          <w:kern w:val="2"/>
          <w:sz w:val="28"/>
          <w:szCs w:val="28"/>
        </w:rPr>
        <w:t>RU</w:t>
      </w:r>
      <w:r>
        <w:rPr>
          <w:rFonts w:hint="eastAsia" w:ascii="仿宋" w:hAnsi="仿宋" w:eastAsia="仿宋"/>
          <w:bCs/>
          <w:kern w:val="2"/>
          <w:sz w:val="28"/>
          <w:szCs w:val="28"/>
        </w:rPr>
        <w:t>）</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ascii="仿宋" w:hAnsi="仿宋" w:eastAsia="仿宋"/>
          <w:bCs/>
          <w:kern w:val="2"/>
          <w:sz w:val="28"/>
          <w:szCs w:val="28"/>
        </w:rPr>
        <w:t>2</w:t>
      </w:r>
      <w:r>
        <w:rPr>
          <w:rFonts w:hint="eastAsia" w:ascii="仿宋" w:hAnsi="仿宋" w:eastAsia="仿宋"/>
          <w:bCs/>
          <w:kern w:val="2"/>
          <w:sz w:val="28"/>
          <w:szCs w:val="28"/>
        </w:rPr>
        <w:t>.大学生人力资源管理知识技能大赛（踏瑞杯）</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3.大学生人力资源大数据分析大赛</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bookmarkStart w:id="55" w:name="_Hlk103104684"/>
      <w:r>
        <w:rPr>
          <w:rFonts w:hint="eastAsia" w:ascii="仿宋" w:hAnsi="仿宋" w:eastAsia="仿宋"/>
          <w:bCs/>
          <w:kern w:val="2"/>
          <w:sz w:val="28"/>
          <w:szCs w:val="28"/>
        </w:rPr>
        <w:t>具体以各子项目竞赛实施方案为准</w:t>
      </w:r>
      <w:bookmarkEnd w:id="55"/>
      <w:r>
        <w:rPr>
          <w:rFonts w:hint="eastAsia" w:ascii="仿宋" w:hAnsi="仿宋" w:eastAsia="仿宋"/>
          <w:bCs/>
          <w:kern w:val="2"/>
          <w:sz w:val="28"/>
          <w:szCs w:val="28"/>
        </w:rPr>
        <w:t>。</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（二）承办单位：管理学院</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具体以各子项目竞赛实施方案为准。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val="0"/>
        <w:kinsoku/>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bCs/>
          <w:kern w:val="2"/>
          <w:sz w:val="28"/>
          <w:szCs w:val="28"/>
        </w:rPr>
      </w:pPr>
      <w:r>
        <w:rPr>
          <w:rFonts w:hint="eastAsia" w:ascii="仿宋" w:hAnsi="仿宋" w:eastAsia="仿宋"/>
          <w:bCs/>
          <w:sz w:val="28"/>
          <w:szCs w:val="28"/>
        </w:rPr>
        <w:t>竞赛双方对评委评判结果等相关事宜存有异议的，可以向竞赛组委会仲裁委员会提出申诉。仲裁委员会处理结果为最终结果。</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bCs/>
          <w:kern w:val="2"/>
          <w:sz w:val="28"/>
          <w:szCs w:val="28"/>
        </w:rPr>
      </w:pPr>
      <w:r>
        <w:rPr>
          <w:rFonts w:hint="eastAsia" w:ascii="仿宋" w:hAnsi="仿宋" w:eastAsia="仿宋"/>
          <w:bCs/>
          <w:kern w:val="2"/>
          <w:sz w:val="28"/>
          <w:szCs w:val="28"/>
        </w:rPr>
        <w:t>组委会将组织赛事仲裁工作组在接到申诉后的1小时内组织复议，并及时将复议结果告知申诉方。申诉方对复议结果仍有异议，可向学校创新创业中心提出申诉，以创新创业中心组织的仲裁工作组的仲裁结果为最终结果。</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bCs/>
          <w:kern w:val="2"/>
          <w:sz w:val="28"/>
          <w:szCs w:val="28"/>
        </w:rPr>
      </w:pPr>
      <w:r>
        <w:rPr>
          <w:rFonts w:hint="eastAsia" w:ascii="仿宋" w:hAnsi="仿宋" w:eastAsia="仿宋"/>
          <w:bCs/>
          <w:kern w:val="2"/>
          <w:sz w:val="28"/>
          <w:szCs w:val="28"/>
        </w:rPr>
        <w:t>申诉方不得以任何理由拒绝接收仲裁结果；不得以任何理由采取过激行为扰乱赛场秩序。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sz w:val="28"/>
          <w:szCs w:val="28"/>
        </w:rPr>
        <w:t>竞赛结果在辽宁对外经贸学院管理学院网站进行公示，供各界监督、评议。</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由组委会根据比赛实际情况安排，详情见每次比赛具体通知。</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（二）选手须知</w:t>
      </w:r>
    </w:p>
    <w:p>
      <w:pPr>
        <w:pStyle w:val="12"/>
        <w:keepNext w:val="0"/>
        <w:keepLines w:val="0"/>
        <w:pageBreakBefore w:val="0"/>
        <w:widowControl w:val="0"/>
        <w:kinsoku/>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bCs/>
          <w:kern w:val="2"/>
          <w:sz w:val="28"/>
          <w:szCs w:val="28"/>
        </w:rPr>
      </w:pPr>
      <w:r>
        <w:rPr>
          <w:rFonts w:hint="eastAsia" w:ascii="仿宋" w:hAnsi="仿宋" w:eastAsia="仿宋"/>
          <w:bCs/>
          <w:kern w:val="2"/>
          <w:sz w:val="28"/>
          <w:szCs w:val="28"/>
        </w:rPr>
        <w:t>1.所有报名参赛的选手必须提供个人信息和准确的电子邮箱及手机号。没有报名的选手不能参加比赛。参赛选手提供的个人信息须准确、真实。如经组委会查证与真实情况不符，将取消其参赛资格。</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2.参赛选手应秉持诚信态度，不得作弊。如经组委会查实有抄袭或作弊情况，将永久取消该选手参赛资格并按照学校学生手册相关管理规定予以纪律处分。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3.现场比赛参赛选手需按要求准时进入准备室，提前出示身份证和学生证（证件不全者不允许参赛），在准备室不允许与外界联系（关掉所有通讯工具）。</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4.参赛选手比赛过程中不得表述所在学院、班级等信息，否则取消比赛成绩。比赛后不得返回准备室。</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（三）其他未尽事宜</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1.知识产权</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竞赛涉及的知识产权归辽宁对外经贸学院所有。</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2.竞赛安全</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（1）决赛阶段的题目应严格保密，任何人不得向外透露有关题目的任何内容。</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（2）参赛选手应服从组委会的安排和管理，自觉遵守活动的各项规定，若有违反，组委会有权取消参赛资格。</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3.其他</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textAlignment w:val="auto"/>
        <w:rPr>
          <w:rFonts w:ascii="仿宋" w:hAnsi="仿宋" w:eastAsia="仿宋"/>
          <w:bCs/>
          <w:sz w:val="28"/>
          <w:szCs w:val="28"/>
        </w:rPr>
      </w:pP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附件</w:t>
      </w:r>
      <w:r>
        <w:rPr>
          <w:rFonts w:hint="eastAsia" w:ascii="仿宋" w:hAnsi="仿宋" w:eastAsia="仿宋"/>
          <w:bCs/>
          <w:sz w:val="28"/>
          <w:szCs w:val="28"/>
          <w:lang w:eastAsia="zh-CN"/>
        </w:rPr>
        <w:t>：</w:t>
      </w:r>
      <w:r>
        <w:rPr>
          <w:rFonts w:hint="eastAsia" w:ascii="仿宋" w:hAnsi="仿宋" w:eastAsia="仿宋"/>
          <w:bCs/>
          <w:sz w:val="28"/>
          <w:szCs w:val="28"/>
        </w:rPr>
        <w:t>1</w:t>
      </w:r>
      <w:r>
        <w:rPr>
          <w:rFonts w:hint="eastAsia" w:ascii="仿宋" w:hAnsi="仿宋" w:eastAsia="仿宋"/>
          <w:bCs/>
          <w:sz w:val="28"/>
          <w:szCs w:val="28"/>
          <w:lang w:val="en-US" w:eastAsia="zh-CN"/>
        </w:rPr>
        <w:t>.</w:t>
      </w:r>
      <w:r>
        <w:rPr>
          <w:rFonts w:hint="eastAsia" w:ascii="仿宋" w:hAnsi="仿宋" w:eastAsia="仿宋"/>
          <w:bCs/>
          <w:sz w:val="28"/>
          <w:szCs w:val="28"/>
        </w:rPr>
        <w:t>大学生人力资源管理职业技能大赛（H</w:t>
      </w:r>
      <w:r>
        <w:rPr>
          <w:rFonts w:ascii="仿宋" w:hAnsi="仿宋" w:eastAsia="仿宋"/>
          <w:bCs/>
          <w:sz w:val="28"/>
          <w:szCs w:val="28"/>
        </w:rPr>
        <w:t>RU</w:t>
      </w:r>
      <w:r>
        <w:rPr>
          <w:rFonts w:hint="eastAsia" w:ascii="仿宋" w:hAnsi="仿宋" w:eastAsia="仿宋"/>
          <w:bCs/>
          <w:sz w:val="28"/>
          <w:szCs w:val="28"/>
        </w:rPr>
        <w:t>）</w:t>
      </w:r>
    </w:p>
    <w:p>
      <w:pPr>
        <w:keepNext w:val="0"/>
        <w:keepLines w:val="0"/>
        <w:pageBreakBefore w:val="0"/>
        <w:widowControl w:val="0"/>
        <w:kinsoku/>
        <w:wordWrap w:val="0"/>
        <w:overflowPunct/>
        <w:topLinePunct w:val="0"/>
        <w:autoSpaceDE/>
        <w:autoSpaceDN/>
        <w:bidi w:val="0"/>
        <w:adjustRightInd w:val="0"/>
        <w:snapToGrid w:val="0"/>
        <w:spacing w:line="480" w:lineRule="exact"/>
        <w:ind w:firstLine="1400" w:firstLineChars="500"/>
        <w:textAlignment w:val="auto"/>
        <w:rPr>
          <w:rFonts w:hint="eastAsia" w:ascii="仿宋" w:hAnsi="仿宋" w:eastAsia="仿宋"/>
          <w:bCs/>
          <w:sz w:val="28"/>
          <w:szCs w:val="28"/>
        </w:rPr>
      </w:pPr>
      <w:r>
        <w:rPr>
          <w:rFonts w:hint="eastAsia" w:ascii="仿宋" w:hAnsi="仿宋" w:eastAsia="仿宋"/>
          <w:bCs/>
          <w:sz w:val="28"/>
          <w:szCs w:val="28"/>
        </w:rPr>
        <w:t>2</w:t>
      </w:r>
      <w:r>
        <w:rPr>
          <w:rFonts w:hint="eastAsia" w:ascii="仿宋" w:hAnsi="仿宋" w:eastAsia="仿宋"/>
          <w:bCs/>
          <w:sz w:val="28"/>
          <w:szCs w:val="28"/>
          <w:lang w:val="en-US" w:eastAsia="zh-CN"/>
        </w:rPr>
        <w:t>.</w:t>
      </w:r>
      <w:r>
        <w:rPr>
          <w:rFonts w:hint="eastAsia" w:ascii="仿宋" w:hAnsi="仿宋" w:eastAsia="仿宋"/>
          <w:bCs/>
          <w:sz w:val="28"/>
          <w:szCs w:val="28"/>
        </w:rPr>
        <w:t>大学生人力资源管理知识技能大赛（踏瑞杯）</w:t>
      </w:r>
    </w:p>
    <w:p>
      <w:pPr>
        <w:keepNext w:val="0"/>
        <w:keepLines w:val="0"/>
        <w:pageBreakBefore w:val="0"/>
        <w:widowControl w:val="0"/>
        <w:kinsoku/>
        <w:wordWrap w:val="0"/>
        <w:overflowPunct/>
        <w:topLinePunct w:val="0"/>
        <w:autoSpaceDE/>
        <w:autoSpaceDN/>
        <w:bidi w:val="0"/>
        <w:adjustRightInd w:val="0"/>
        <w:snapToGrid w:val="0"/>
        <w:spacing w:line="480" w:lineRule="exact"/>
        <w:ind w:firstLine="1400" w:firstLineChars="500"/>
        <w:textAlignment w:val="auto"/>
        <w:rPr>
          <w:rFonts w:hint="default" w:ascii="仿宋" w:hAnsi="仿宋" w:eastAsia="仿宋"/>
          <w:bCs/>
          <w:sz w:val="28"/>
          <w:szCs w:val="28"/>
          <w:lang w:val="en-US" w:eastAsia="zh-CN"/>
        </w:rPr>
      </w:pPr>
      <w:r>
        <w:rPr>
          <w:rFonts w:hint="eastAsia" w:ascii="仿宋" w:hAnsi="仿宋" w:eastAsia="仿宋"/>
          <w:bCs/>
          <w:sz w:val="28"/>
          <w:szCs w:val="28"/>
          <w:lang w:val="en-US" w:eastAsia="zh-CN"/>
        </w:rPr>
        <w:t>3.</w:t>
      </w:r>
      <w:r>
        <w:rPr>
          <w:rFonts w:hint="eastAsia" w:ascii="仿宋" w:hAnsi="仿宋" w:eastAsia="仿宋"/>
          <w:bCs/>
          <w:kern w:val="2"/>
          <w:sz w:val="28"/>
          <w:szCs w:val="28"/>
        </w:rPr>
        <w:t>大学生人力资源大数据分析大赛</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textAlignment w:val="auto"/>
        <w:rPr>
          <w:rFonts w:hint="eastAsia" w:ascii="仿宋" w:hAnsi="仿宋" w:eastAsia="仿宋"/>
          <w:bCs/>
          <w:sz w:val="28"/>
          <w:szCs w:val="28"/>
        </w:rPr>
      </w:pP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textAlignment w:val="auto"/>
        <w:rPr>
          <w:rFonts w:ascii="仿宋" w:hAnsi="仿宋" w:eastAsia="仿宋"/>
          <w:bCs/>
          <w:sz w:val="28"/>
          <w:szCs w:val="28"/>
        </w:rPr>
      </w:pPr>
    </w:p>
    <w:p>
      <w:pPr>
        <w:keepNext w:val="0"/>
        <w:keepLines w:val="0"/>
        <w:pageBreakBefore w:val="0"/>
        <w:widowControl w:val="0"/>
        <w:kinsoku/>
        <w:wordWrap w:val="0"/>
        <w:overflowPunct/>
        <w:topLinePunct w:val="0"/>
        <w:autoSpaceDE/>
        <w:autoSpaceDN/>
        <w:bidi w:val="0"/>
        <w:adjustRightInd w:val="0"/>
        <w:snapToGrid w:val="0"/>
        <w:spacing w:line="480" w:lineRule="exact"/>
        <w:textAlignment w:val="auto"/>
        <w:rPr>
          <w:rFonts w:ascii="仿宋" w:hAnsi="仿宋" w:eastAsia="仿宋"/>
          <w:bCs/>
          <w:sz w:val="28"/>
          <w:szCs w:val="28"/>
        </w:rPr>
      </w:pPr>
      <w:r>
        <w:rPr>
          <w:rFonts w:ascii="仿宋" w:hAnsi="仿宋" w:eastAsia="仿宋"/>
          <w:bCs/>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line="480" w:lineRule="exact"/>
        <w:textAlignment w:val="auto"/>
        <w:rPr>
          <w:rFonts w:ascii="黑体" w:hAnsi="黑体" w:eastAsia="黑体" w:cs="黑体"/>
          <w:sz w:val="32"/>
          <w:szCs w:val="32"/>
        </w:rPr>
      </w:pPr>
      <w:bookmarkStart w:id="56" w:name="_Toc13912"/>
      <w:bookmarkStart w:id="57" w:name="_Toc26160"/>
      <w:bookmarkStart w:id="58" w:name="_Toc25014"/>
      <w:bookmarkStart w:id="59" w:name="_Toc6798"/>
      <w:r>
        <w:rPr>
          <w:rFonts w:hint="eastAsia" w:ascii="仿宋" w:hAnsi="仿宋" w:eastAsia="仿宋" w:cs="仿宋"/>
          <w:sz w:val="28"/>
          <w:szCs w:val="28"/>
        </w:rPr>
        <w:t>附件1：</w:t>
      </w:r>
    </w:p>
    <w:p>
      <w:pPr>
        <w:keepNext w:val="0"/>
        <w:keepLines w:val="0"/>
        <w:pageBreakBefore w:val="0"/>
        <w:widowControl w:val="0"/>
        <w:kinsoku/>
        <w:wordWrap w:val="0"/>
        <w:overflowPunct/>
        <w:topLinePunct w:val="0"/>
        <w:autoSpaceDE/>
        <w:autoSpaceDN/>
        <w:bidi w:val="0"/>
        <w:adjustRightInd w:val="0"/>
        <w:snapToGrid w:val="0"/>
        <w:spacing w:line="480" w:lineRule="exact"/>
        <w:jc w:val="center"/>
        <w:textAlignment w:val="auto"/>
        <w:rPr>
          <w:rFonts w:ascii="Times New Roman" w:hAnsi="Times New Roman" w:eastAsia="黑体"/>
          <w:b w:val="0"/>
          <w:bCs w:val="0"/>
          <w:sz w:val="32"/>
          <w:szCs w:val="32"/>
        </w:rPr>
      </w:pPr>
      <w:r>
        <w:rPr>
          <w:rFonts w:hint="eastAsia" w:ascii="黑体" w:hAnsi="黑体" w:eastAsia="黑体" w:cs="黑体"/>
          <w:b w:val="0"/>
          <w:bCs w:val="0"/>
          <w:sz w:val="32"/>
          <w:szCs w:val="32"/>
        </w:rPr>
        <w:t>大学生人力资源管理职业技能大赛（H</w:t>
      </w:r>
      <w:r>
        <w:rPr>
          <w:rFonts w:ascii="黑体" w:hAnsi="黑体" w:eastAsia="黑体" w:cs="黑体"/>
          <w:b w:val="0"/>
          <w:bCs w:val="0"/>
          <w:sz w:val="32"/>
          <w:szCs w:val="32"/>
        </w:rPr>
        <w:t>RU</w:t>
      </w:r>
      <w:r>
        <w:rPr>
          <w:rFonts w:hint="eastAsia" w:ascii="黑体" w:hAnsi="黑体" w:eastAsia="黑体" w:cs="黑体"/>
          <w:b w:val="0"/>
          <w:bCs w:val="0"/>
          <w:sz w:val="32"/>
          <w:szCs w:val="32"/>
        </w:rPr>
        <w:t>）实施方案</w:t>
      </w:r>
      <w:bookmarkEnd w:id="56"/>
      <w:bookmarkEnd w:id="57"/>
      <w:bookmarkEnd w:id="58"/>
      <w:bookmarkEnd w:id="59"/>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hint="eastAsia" w:ascii="仿宋" w:hAnsi="仿宋" w:eastAsia="仿宋" w:cs="仿宋"/>
          <w:b/>
          <w:kern w:val="2"/>
          <w:sz w:val="30"/>
          <w:szCs w:val="30"/>
        </w:rPr>
      </w:pP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cs="仿宋"/>
          <w:bCs/>
          <w:kern w:val="2"/>
          <w:sz w:val="28"/>
          <w:szCs w:val="28"/>
        </w:rPr>
      </w:pPr>
      <w:r>
        <w:rPr>
          <w:rFonts w:hint="eastAsia" w:ascii="仿宋" w:hAnsi="仿宋" w:eastAsia="仿宋" w:cs="仿宋"/>
          <w:b/>
          <w:kern w:val="2"/>
          <w:sz w:val="30"/>
          <w:szCs w:val="30"/>
        </w:rPr>
        <w:t>一、竞赛规程</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（一）竞赛名称</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大学生人力资源管理职业技能大赛（H</w:t>
      </w:r>
      <w:r>
        <w:rPr>
          <w:rFonts w:ascii="仿宋" w:hAnsi="仿宋" w:eastAsia="仿宋" w:cs="仿宋"/>
          <w:bCs/>
          <w:kern w:val="2"/>
          <w:sz w:val="28"/>
          <w:szCs w:val="28"/>
        </w:rPr>
        <w:t>RU</w:t>
      </w:r>
      <w:r>
        <w:rPr>
          <w:rFonts w:hint="eastAsia" w:ascii="仿宋" w:hAnsi="仿宋" w:eastAsia="仿宋" w:cs="仿宋"/>
          <w:bCs/>
          <w:kern w:val="2"/>
          <w:sz w:val="28"/>
          <w:szCs w:val="28"/>
        </w:rPr>
        <w:t>）</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（二）竞赛意义与目的</w:t>
      </w:r>
    </w:p>
    <w:p>
      <w:pPr>
        <w:pStyle w:val="12"/>
        <w:keepNext w:val="0"/>
        <w:keepLines w:val="0"/>
        <w:pageBreakBefore w:val="0"/>
        <w:widowControl w:val="0"/>
        <w:kinsoku/>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cs="仿宋"/>
          <w:bCs/>
          <w:kern w:val="2"/>
          <w:sz w:val="28"/>
          <w:szCs w:val="28"/>
        </w:rPr>
      </w:pPr>
      <w:r>
        <w:rPr>
          <w:rFonts w:hint="eastAsia" w:ascii="仿宋" w:hAnsi="仿宋" w:eastAsia="仿宋" w:cs="仿宋"/>
          <w:bCs/>
          <w:kern w:val="2"/>
          <w:sz w:val="28"/>
          <w:szCs w:val="28"/>
        </w:rPr>
        <w:t>为落实我校“一体两翼”应用型人才培养目标和办学定位，贯彻落实辽宁省《关于深化普通高等学校创新创业教育改革实施方案》要求，搭建校内经管类专业合作交流平台，推动经管类专业实践教学改革，激发学生人力资源管理学习热情，切实提高学生的实践能力、创新能力和就业能力，锻炼学生战略思维和市场意识，推进实践育人工作开展，提高人才培养质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（三）参赛对象与要求</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参赛对象为我校经管类专业在校本科生。</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（四）竞赛内容</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lang w:val="zh-TW"/>
        </w:rPr>
      </w:pPr>
      <w:r>
        <w:rPr>
          <w:rFonts w:hint="eastAsia" w:ascii="仿宋" w:hAnsi="仿宋" w:eastAsia="仿宋" w:cs="仿宋"/>
          <w:bCs/>
          <w:kern w:val="2"/>
          <w:sz w:val="28"/>
          <w:szCs w:val="28"/>
        </w:rPr>
        <w:t>1.笔试与</w:t>
      </w:r>
      <w:r>
        <w:rPr>
          <w:rFonts w:hint="eastAsia" w:ascii="仿宋" w:hAnsi="仿宋" w:eastAsia="仿宋" w:cs="仿宋"/>
          <w:bCs/>
          <w:kern w:val="2"/>
          <w:sz w:val="28"/>
          <w:szCs w:val="28"/>
          <w:lang w:val="zh-TW"/>
        </w:rPr>
        <w:t>实务设计</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lang w:val="zh-TW"/>
        </w:rPr>
      </w:pPr>
      <w:r>
        <w:rPr>
          <w:rFonts w:hint="eastAsia" w:ascii="仿宋" w:hAnsi="仿宋" w:eastAsia="仿宋" w:cs="仿宋"/>
          <w:bCs/>
          <w:kern w:val="2"/>
          <w:sz w:val="28"/>
          <w:szCs w:val="28"/>
        </w:rPr>
        <w:t>2.</w:t>
      </w:r>
      <w:r>
        <w:rPr>
          <w:rFonts w:hint="eastAsia" w:ascii="仿宋" w:hAnsi="仿宋" w:eastAsia="仿宋" w:cs="仿宋"/>
          <w:bCs/>
          <w:kern w:val="2"/>
          <w:sz w:val="28"/>
          <w:szCs w:val="28"/>
          <w:lang w:val="zh-TW"/>
        </w:rPr>
        <w:t>案例分析</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lang w:val="zh-TW"/>
        </w:rPr>
      </w:pPr>
      <w:r>
        <w:rPr>
          <w:rFonts w:hint="eastAsia" w:ascii="仿宋" w:hAnsi="仿宋" w:eastAsia="仿宋" w:cs="仿宋"/>
          <w:bCs/>
          <w:kern w:val="2"/>
          <w:sz w:val="28"/>
          <w:szCs w:val="28"/>
        </w:rPr>
        <w:t>3.</w:t>
      </w:r>
      <w:r>
        <w:rPr>
          <w:rFonts w:hint="eastAsia" w:ascii="仿宋" w:hAnsi="仿宋" w:eastAsia="仿宋" w:cs="仿宋"/>
          <w:bCs/>
          <w:kern w:val="2"/>
          <w:sz w:val="28"/>
          <w:szCs w:val="28"/>
          <w:lang w:val="zh-TW" w:eastAsia="zh-TW"/>
        </w:rPr>
        <w:t>无领导小组讨论</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（五）竞赛时间及报名方式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1.竞赛时间：2022年小学期实践第二周。</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2.报名方式：请各参赛选手于小学期实践第一周周五前将竞赛报名表电子版发送组委会邮箱</w:t>
      </w:r>
      <w:r>
        <w:rPr>
          <w:rFonts w:ascii="仿宋" w:hAnsi="仿宋" w:eastAsia="仿宋" w:cs="仿宋"/>
          <w:bCs/>
          <w:kern w:val="2"/>
          <w:sz w:val="28"/>
          <w:szCs w:val="28"/>
        </w:rPr>
        <w:t>852962323</w:t>
      </w:r>
      <w:r>
        <w:rPr>
          <w:rFonts w:hint="eastAsia" w:ascii="仿宋" w:hAnsi="仿宋" w:eastAsia="仿宋" w:cs="仿宋"/>
          <w:bCs/>
          <w:kern w:val="2"/>
          <w:sz w:val="28"/>
          <w:szCs w:val="28"/>
        </w:rPr>
        <w:t>@qq.com。</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（六）竞赛环境与设施</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竞赛根据疫情情况，可能会在学校实验中心机房进行，需设置网络环境。</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1.硬件要求</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计算机硬件：cpu-双核及以上；内存-4G及以上；网络-100M及以上；</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实验室布置：需配备至少一个可与电脑连接的投影屏幕，用于申明比赛规定，倒计时提示等；</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2.软件要求</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电脑配置：服务器操作系统winserver 2008/2012；net4.0；ms sqlserver 2008 R2。</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操作软件：谷歌浏览器（chrome浏览器）。</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cs="仿宋"/>
          <w:bCs/>
          <w:kern w:val="2"/>
          <w:sz w:val="28"/>
          <w:szCs w:val="28"/>
        </w:rPr>
      </w:pPr>
      <w:r>
        <w:rPr>
          <w:rFonts w:hint="eastAsia" w:ascii="仿宋" w:hAnsi="仿宋" w:eastAsia="仿宋" w:cs="仿宋"/>
          <w:b/>
          <w:kern w:val="2"/>
          <w:sz w:val="30"/>
          <w:szCs w:val="30"/>
        </w:rPr>
        <w:t>二、竞赛组织</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（二）承办单位：管理学院</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（三）组织形式</w:t>
      </w:r>
    </w:p>
    <w:p>
      <w:pPr>
        <w:pStyle w:val="12"/>
        <w:keepNext w:val="0"/>
        <w:keepLines w:val="0"/>
        <w:pageBreakBefore w:val="0"/>
        <w:widowControl w:val="0"/>
        <w:kinsoku/>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cs="仿宋"/>
          <w:bCs/>
          <w:kern w:val="2"/>
          <w:sz w:val="28"/>
          <w:szCs w:val="28"/>
        </w:rPr>
      </w:pPr>
      <w:r>
        <w:rPr>
          <w:rFonts w:hint="eastAsia" w:ascii="仿宋" w:hAnsi="仿宋" w:eastAsia="仿宋" w:cs="仿宋"/>
          <w:bCs/>
          <w:kern w:val="2"/>
          <w:sz w:val="28"/>
          <w:szCs w:val="28"/>
        </w:rPr>
        <w:t>竞赛组委会是竞赛的组织机构。组委会成员由主办单位和承办单位领导、学校工商管理类专家组成。竞赛组委会下设专家委员会、仲裁委员会和秘书处。</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cs="仿宋"/>
          <w:bCs/>
          <w:kern w:val="2"/>
          <w:sz w:val="28"/>
          <w:szCs w:val="28"/>
        </w:rPr>
      </w:pPr>
      <w:r>
        <w:rPr>
          <w:rFonts w:hint="eastAsia" w:ascii="仿宋" w:hAnsi="仿宋" w:eastAsia="仿宋" w:cs="仿宋"/>
          <w:bCs/>
          <w:kern w:val="2"/>
          <w:sz w:val="28"/>
          <w:szCs w:val="28"/>
        </w:rPr>
        <w:t>专家委员会主要职责如下：1.负责竞赛内容选定；2.制定和修订竞赛规则；3.负责设立评审专家库；4.审议通过最终获奖名单；5.议决竞赛中的其它事宜。</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cs="仿宋"/>
          <w:bCs/>
          <w:kern w:val="2"/>
          <w:sz w:val="28"/>
          <w:szCs w:val="28"/>
        </w:rPr>
      </w:pPr>
      <w:r>
        <w:rPr>
          <w:rFonts w:hint="eastAsia" w:ascii="仿宋" w:hAnsi="仿宋" w:eastAsia="仿宋" w:cs="仿宋"/>
          <w:bCs/>
          <w:kern w:val="2"/>
          <w:sz w:val="28"/>
          <w:szCs w:val="28"/>
        </w:rPr>
        <w:t>仲裁委员会主要职责如下：1.负责审核竞赛期间竞赛规程、规定正确执行；2.处理赛务纠纷和竞赛异议。</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cs="仿宋"/>
          <w:bCs/>
          <w:kern w:val="2"/>
          <w:sz w:val="28"/>
          <w:szCs w:val="28"/>
        </w:rPr>
      </w:pPr>
      <w:r>
        <w:rPr>
          <w:rFonts w:hint="eastAsia" w:ascii="仿宋" w:hAnsi="仿宋" w:eastAsia="仿宋" w:cs="仿宋"/>
          <w:bCs/>
          <w:kern w:val="2"/>
          <w:sz w:val="28"/>
          <w:szCs w:val="28"/>
        </w:rPr>
        <w:t>秘书处负责主持竞赛的日常工作，秘书处设在辽宁对外经贸学院工商管理系。</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三、竞赛规则</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（一）竞赛规则</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1.参赛队伍</w:t>
      </w:r>
    </w:p>
    <w:p>
      <w:pPr>
        <w:pStyle w:val="12"/>
        <w:keepNext w:val="0"/>
        <w:keepLines w:val="0"/>
        <w:pageBreakBefore w:val="0"/>
        <w:widowControl w:val="0"/>
        <w:kinsoku/>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cs="仿宋"/>
          <w:bCs/>
          <w:kern w:val="2"/>
          <w:sz w:val="28"/>
          <w:szCs w:val="28"/>
        </w:rPr>
      </w:pPr>
      <w:r>
        <w:rPr>
          <w:rFonts w:hint="eastAsia" w:ascii="仿宋" w:hAnsi="仿宋" w:eastAsia="仿宋" w:cs="仿宋"/>
          <w:bCs/>
          <w:kern w:val="2"/>
          <w:sz w:val="28"/>
          <w:szCs w:val="28"/>
        </w:rPr>
        <w:t>参赛队伍由本校经管类专业在校本科生组成。比赛分三个环节进行，第一个笔试环节学生个体报名参加，后两个环节学生需组队参加，每组队员4-</w:t>
      </w:r>
      <w:r>
        <w:rPr>
          <w:rFonts w:ascii="仿宋" w:hAnsi="仿宋" w:eastAsia="仿宋" w:cs="仿宋"/>
          <w:bCs/>
          <w:kern w:val="2"/>
          <w:sz w:val="28"/>
          <w:szCs w:val="28"/>
        </w:rPr>
        <w:t>6</w:t>
      </w:r>
      <w:r>
        <w:rPr>
          <w:rFonts w:hint="eastAsia" w:ascii="仿宋" w:hAnsi="仿宋" w:eastAsia="仿宋" w:cs="仿宋"/>
          <w:bCs/>
          <w:kern w:val="2"/>
          <w:sz w:val="28"/>
          <w:szCs w:val="28"/>
        </w:rPr>
        <w:t>名，指导教师1-</w:t>
      </w:r>
      <w:r>
        <w:rPr>
          <w:rFonts w:ascii="仿宋" w:hAnsi="仿宋" w:eastAsia="仿宋" w:cs="仿宋"/>
          <w:bCs/>
          <w:kern w:val="2"/>
          <w:sz w:val="28"/>
          <w:szCs w:val="28"/>
        </w:rPr>
        <w:t>2</w:t>
      </w:r>
      <w:r>
        <w:rPr>
          <w:rFonts w:hint="eastAsia" w:ascii="仿宋" w:hAnsi="仿宋" w:eastAsia="仿宋" w:cs="仿宋"/>
          <w:bCs/>
          <w:kern w:val="2"/>
          <w:sz w:val="28"/>
          <w:szCs w:val="28"/>
        </w:rPr>
        <w:t>名。</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cs="仿宋"/>
          <w:bCs/>
          <w:kern w:val="2"/>
          <w:sz w:val="28"/>
          <w:szCs w:val="28"/>
        </w:rPr>
      </w:pPr>
      <w:r>
        <w:rPr>
          <w:rFonts w:hint="eastAsia" w:ascii="仿宋" w:hAnsi="仿宋" w:eastAsia="仿宋" w:cs="仿宋"/>
          <w:bCs/>
          <w:kern w:val="2"/>
          <w:sz w:val="28"/>
          <w:szCs w:val="28"/>
        </w:rPr>
        <w:t>2.评委</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cs="仿宋"/>
          <w:bCs/>
          <w:kern w:val="2"/>
          <w:sz w:val="28"/>
          <w:szCs w:val="28"/>
        </w:rPr>
      </w:pPr>
      <w:r>
        <w:rPr>
          <w:rFonts w:hint="eastAsia" w:ascii="仿宋" w:hAnsi="仿宋" w:eastAsia="仿宋" w:cs="仿宋"/>
          <w:bCs/>
          <w:kern w:val="2"/>
          <w:sz w:val="28"/>
          <w:szCs w:val="28"/>
        </w:rPr>
        <w:t>每场竞赛评委由三位评审组成。组委会邀请3名校内经管类专家，负责所有竞赛场次的评审工作。</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jc w:val="both"/>
        <w:textAlignment w:val="auto"/>
        <w:rPr>
          <w:rFonts w:ascii="仿宋" w:hAnsi="仿宋" w:eastAsia="仿宋" w:cs="仿宋"/>
          <w:bCs/>
          <w:kern w:val="2"/>
          <w:sz w:val="28"/>
          <w:szCs w:val="28"/>
        </w:rPr>
      </w:pPr>
      <w:r>
        <w:rPr>
          <w:rFonts w:hint="eastAsia" w:ascii="仿宋" w:hAnsi="仿宋" w:eastAsia="仿宋" w:cs="仿宋"/>
          <w:bCs/>
          <w:kern w:val="2"/>
          <w:sz w:val="28"/>
          <w:szCs w:val="28"/>
        </w:rPr>
        <w:t>3.各项目比赛规格</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lang w:val="zh-TW"/>
        </w:rPr>
      </w:pPr>
      <w:r>
        <w:rPr>
          <w:rFonts w:hint="eastAsia" w:ascii="仿宋" w:hAnsi="仿宋" w:eastAsia="仿宋" w:cs="仿宋"/>
          <w:bCs/>
          <w:kern w:val="2"/>
          <w:sz w:val="28"/>
          <w:szCs w:val="28"/>
          <w:lang w:val="zh-TW"/>
        </w:rPr>
        <w:t>（</w:t>
      </w:r>
      <w:r>
        <w:rPr>
          <w:rFonts w:hint="eastAsia" w:ascii="仿宋" w:hAnsi="仿宋" w:eastAsia="仿宋" w:cs="仿宋"/>
          <w:bCs/>
          <w:kern w:val="2"/>
          <w:sz w:val="28"/>
          <w:szCs w:val="28"/>
        </w:rPr>
        <w:t>1</w:t>
      </w:r>
      <w:r>
        <w:rPr>
          <w:rFonts w:hint="eastAsia" w:ascii="仿宋" w:hAnsi="仿宋" w:eastAsia="仿宋" w:cs="仿宋"/>
          <w:bCs/>
          <w:kern w:val="2"/>
          <w:sz w:val="28"/>
          <w:szCs w:val="28"/>
          <w:lang w:val="zh-TW"/>
        </w:rPr>
        <w:t>）笔试和实务设计规则</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lang w:val="zh-TW"/>
        </w:rPr>
      </w:pPr>
      <w:r>
        <w:rPr>
          <w:rFonts w:hint="eastAsia" w:ascii="仿宋" w:hAnsi="仿宋" w:eastAsia="仿宋" w:cs="仿宋"/>
          <w:bCs/>
          <w:kern w:val="2"/>
          <w:sz w:val="28"/>
          <w:szCs w:val="28"/>
          <w:lang w:val="zh-TW"/>
        </w:rPr>
        <w:t>在超星上发布考试题，竞赛选手在规定时间内</w:t>
      </w:r>
      <w:r>
        <w:rPr>
          <w:rFonts w:hint="eastAsia" w:ascii="仿宋" w:hAnsi="仿宋" w:eastAsia="仿宋" w:cs="仿宋"/>
          <w:bCs/>
          <w:kern w:val="2"/>
          <w:sz w:val="28"/>
          <w:szCs w:val="28"/>
        </w:rPr>
        <w:t>在线完成专业知识的能力测试和实务设计</w:t>
      </w:r>
      <w:r>
        <w:rPr>
          <w:rFonts w:hint="eastAsia" w:ascii="仿宋" w:hAnsi="仿宋" w:eastAsia="仿宋" w:cs="仿宋"/>
          <w:bCs/>
          <w:kern w:val="2"/>
          <w:sz w:val="28"/>
          <w:szCs w:val="28"/>
          <w:lang w:val="zh-TW"/>
        </w:rPr>
        <w:t>，然后根据分数决定名次。</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lang w:val="zh-TW"/>
        </w:rPr>
      </w:pPr>
      <w:r>
        <w:rPr>
          <w:rFonts w:hint="eastAsia" w:ascii="仿宋" w:hAnsi="仿宋" w:eastAsia="仿宋" w:cs="仿宋"/>
          <w:bCs/>
          <w:kern w:val="2"/>
          <w:sz w:val="28"/>
          <w:szCs w:val="28"/>
          <w:lang w:val="zh-TW"/>
        </w:rPr>
        <w:t>（</w:t>
      </w:r>
      <w:r>
        <w:rPr>
          <w:rFonts w:hint="eastAsia" w:ascii="仿宋" w:hAnsi="仿宋" w:eastAsia="仿宋" w:cs="仿宋"/>
          <w:bCs/>
          <w:kern w:val="2"/>
          <w:sz w:val="28"/>
          <w:szCs w:val="28"/>
        </w:rPr>
        <w:t>2</w:t>
      </w:r>
      <w:r>
        <w:rPr>
          <w:rFonts w:hint="eastAsia" w:ascii="仿宋" w:hAnsi="仿宋" w:eastAsia="仿宋" w:cs="仿宋"/>
          <w:bCs/>
          <w:kern w:val="2"/>
          <w:sz w:val="28"/>
          <w:szCs w:val="28"/>
          <w:lang w:val="zh-TW"/>
        </w:rPr>
        <w:t>）案例分析比赛规则</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lang w:val="zh-TW"/>
        </w:rPr>
      </w:pPr>
      <w:r>
        <w:rPr>
          <w:rFonts w:hint="eastAsia" w:ascii="仿宋" w:hAnsi="仿宋" w:eastAsia="仿宋" w:cs="仿宋"/>
          <w:bCs/>
          <w:kern w:val="2"/>
          <w:sz w:val="28"/>
          <w:szCs w:val="28"/>
          <w:lang w:val="zh-TW"/>
        </w:rPr>
        <w:t xml:space="preserve">比赛当天，参赛选手按照上场顺序依次抽取案例分析题目，选手在限时 5 分钟内对所抽取到的案例进行讲解分析，案例分析结束之后，评委老师根据案例分析现场表现对选手进行点评打分。 </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lang w:val="zh-TW"/>
        </w:rPr>
      </w:pPr>
      <w:r>
        <w:rPr>
          <w:rFonts w:hint="eastAsia" w:ascii="仿宋" w:hAnsi="仿宋" w:eastAsia="仿宋" w:cs="仿宋"/>
          <w:bCs/>
          <w:kern w:val="2"/>
          <w:sz w:val="28"/>
          <w:szCs w:val="28"/>
          <w:lang w:val="zh-TW"/>
        </w:rPr>
        <w:t>（</w:t>
      </w:r>
      <w:r>
        <w:rPr>
          <w:rFonts w:hint="eastAsia" w:ascii="仿宋" w:hAnsi="仿宋" w:eastAsia="仿宋" w:cs="仿宋"/>
          <w:bCs/>
          <w:kern w:val="2"/>
          <w:sz w:val="28"/>
          <w:szCs w:val="28"/>
        </w:rPr>
        <w:t>3</w:t>
      </w:r>
      <w:r>
        <w:rPr>
          <w:rFonts w:hint="eastAsia" w:ascii="仿宋" w:hAnsi="仿宋" w:eastAsia="仿宋" w:cs="仿宋"/>
          <w:bCs/>
          <w:kern w:val="2"/>
          <w:sz w:val="28"/>
          <w:szCs w:val="28"/>
          <w:lang w:val="zh-TW"/>
        </w:rPr>
        <w:t xml:space="preserve">）无领导小组讨论全新比赛规则 </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lang w:val="zh-TW"/>
        </w:rPr>
      </w:pPr>
      <w:r>
        <w:rPr>
          <w:rFonts w:hint="eastAsia" w:ascii="仿宋" w:hAnsi="仿宋" w:eastAsia="仿宋" w:cs="仿宋"/>
          <w:bCs/>
          <w:kern w:val="2"/>
          <w:sz w:val="28"/>
          <w:szCs w:val="28"/>
          <w:lang w:val="zh-TW"/>
        </w:rPr>
        <w:t>无领导小组讨论采用 A B 两组选手同时参赛，其中 A 组为正常参与无领导小组讨论选手，B 组同学模拟面试官老师给 A 组同学打分，同时 B 组需讨论决定队伍中的两位选手分别书写会议纪要以及软文，待 A 组选手结束后 B 组选手需组内协商对 A 组选手进行依次点评并打分（B 组选手打分成绩不计入 A 组选手成绩），之后 B 组选手提交打分表、会议纪要及软文，待整场比赛结束后评委老师同时为两组选手打分。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（二）评审方式与评分标准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1.评审方式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专业知识测试和实务设计由超星系统自动+手动评分。案例讨论每位评委为各参赛队伍的方案设计打分，以其平均分作为方案设计模块得分。无领导小组选手展示与答辩由评委老师根据选手在答辩中的表现，对答辩选手进行评分。未进入决赛的不参与选手展示与答辩。</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2.评判标准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各项目展示与答辩由评审专家评分，主要考察展示材料得分、时间把握、逻辑清晰度、问题回答准确性、选手配合密切度以及形式新颖性。</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（三）奖项设置</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竞赛以团队设置一、二、三等奖。其中，一等奖1支、二等奖2支、三等奖3支</w:t>
      </w:r>
      <w:r>
        <w:rPr>
          <w:rFonts w:hint="eastAsia" w:ascii="仿宋" w:hAnsi="仿宋" w:eastAsia="仿宋" w:cs="Times New Roman"/>
          <w:bCs/>
          <w:kern w:val="2"/>
          <w:sz w:val="28"/>
          <w:szCs w:val="28"/>
          <w:highlight w:val="none"/>
          <w:lang w:val="en-US" w:eastAsia="zh-CN"/>
        </w:rPr>
        <w:t>，若实际参赛队伍不足8支，则仅设一等奖1项。</w:t>
      </w:r>
    </w:p>
    <w:p>
      <w:pPr>
        <w:keepNext w:val="0"/>
        <w:keepLines w:val="0"/>
        <w:pageBreakBefore w:val="0"/>
        <w:widowControl w:val="0"/>
        <w:kinsoku/>
        <w:wordWrap w:val="0"/>
        <w:overflowPunct/>
        <w:topLinePunct w:val="0"/>
        <w:autoSpaceDE/>
        <w:autoSpaceDN/>
        <w:bidi w:val="0"/>
        <w:adjustRightInd w:val="0"/>
        <w:snapToGrid w:val="0"/>
        <w:spacing w:line="480" w:lineRule="exact"/>
        <w:ind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四、申诉与仲裁</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1.各参赛选手可以在结果公示期内就竞赛结果提出申诉意见。大赛组委会评审委员会负责受理申诉。受理申诉的重点是违反竞赛章程的行为，对于要求复评以提高获奖等级的申诉，原则上不予受理。公示期结束后的申诉原则上不予受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2.申诉须以书面形式提出。个人提出的申诉，须写明本人的真实姓名、单位、通信地址（包括联系电话或电子邮件地址等），并有本人的亲笔签名。匿名提出的申诉不予受理。</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3.大赛组委会对提出申诉的个人信息予以保密。组委会对异议进行调查，并提出处理意见。大赛组委会在申诉期结束后10个工作日内向申诉人答复处理结果。</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五、竞赛结果公示</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竞赛结果在辽宁对外经贸学院管理学院网站进行公示，供各界监督、评议。</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六、其他</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（一）联系人及联系方式</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联系人：孙晓梅</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联系电话：15524700624</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电子邮箱：852962323@qq.com</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（二）其他未尽事宜</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1.知识产权</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所有参赛作品必须为原创作品，不得存在任何知识产权纠纷或争议。主办单位对所有参赛作品有出版、发布、展览等权利。</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2.其他</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line="480" w:lineRule="exact"/>
        <w:textAlignment w:val="auto"/>
        <w:rPr>
          <w:rFonts w:ascii="仿宋" w:hAnsi="仿宋" w:eastAsia="仿宋"/>
          <w:bCs/>
          <w:sz w:val="28"/>
          <w:szCs w:val="28"/>
        </w:rPr>
      </w:pPr>
      <w:r>
        <w:rPr>
          <w:rFonts w:ascii="仿宋" w:hAnsi="仿宋" w:eastAsia="仿宋"/>
          <w:bCs/>
          <w:sz w:val="28"/>
          <w:szCs w:val="28"/>
        </w:rPr>
        <w:br w:type="page"/>
      </w:r>
    </w:p>
    <w:p>
      <w:pPr>
        <w:keepNext w:val="0"/>
        <w:keepLines w:val="0"/>
        <w:pageBreakBefore w:val="0"/>
        <w:widowControl w:val="0"/>
        <w:kinsoku/>
        <w:wordWrap w:val="0"/>
        <w:topLinePunct w:val="0"/>
        <w:autoSpaceDE/>
        <w:autoSpaceDN/>
        <w:bidi w:val="0"/>
        <w:adjustRightInd w:val="0"/>
        <w:snapToGrid w:val="0"/>
        <w:spacing w:line="480" w:lineRule="exact"/>
        <w:textAlignment w:val="auto"/>
        <w:rPr>
          <w:rFonts w:ascii="仿宋" w:hAnsi="仿宋" w:eastAsia="仿宋" w:cs="仿宋"/>
          <w:sz w:val="28"/>
          <w:szCs w:val="28"/>
        </w:rPr>
      </w:pPr>
      <w:r>
        <w:rPr>
          <w:rFonts w:hint="eastAsia" w:ascii="仿宋" w:hAnsi="仿宋" w:eastAsia="仿宋" w:cs="仿宋"/>
          <w:sz w:val="28"/>
          <w:szCs w:val="28"/>
        </w:rPr>
        <w:t>附件2：</w:t>
      </w:r>
    </w:p>
    <w:p>
      <w:pPr>
        <w:keepNext w:val="0"/>
        <w:keepLines w:val="0"/>
        <w:pageBreakBefore w:val="0"/>
        <w:widowControl w:val="0"/>
        <w:kinsoku/>
        <w:wordWrap w:val="0"/>
        <w:topLinePunct w:val="0"/>
        <w:autoSpaceDE/>
        <w:autoSpaceDN/>
        <w:bidi w:val="0"/>
        <w:adjustRightInd w:val="0"/>
        <w:snapToGrid w:val="0"/>
        <w:spacing w:line="480" w:lineRule="exact"/>
        <w:jc w:val="center"/>
        <w:textAlignment w:val="auto"/>
        <w:rPr>
          <w:rFonts w:ascii="黑体" w:hAnsi="黑体" w:eastAsia="黑体"/>
          <w:sz w:val="36"/>
          <w:szCs w:val="36"/>
        </w:rPr>
      </w:pPr>
      <w:r>
        <w:rPr>
          <w:rFonts w:hint="eastAsia" w:ascii="黑体" w:hAnsi="黑体" w:eastAsia="黑体"/>
          <w:sz w:val="32"/>
          <w:szCs w:val="32"/>
        </w:rPr>
        <w:t>大学生人力资源管理知识技能竞赛（踏瑞杯）实施方案</w:t>
      </w:r>
    </w:p>
    <w:p>
      <w:pPr>
        <w:keepNext w:val="0"/>
        <w:keepLines w:val="0"/>
        <w:pageBreakBefore w:val="0"/>
        <w:widowControl w:val="0"/>
        <w:kinsoku/>
        <w:topLinePunct w:val="0"/>
        <w:autoSpaceDE/>
        <w:autoSpaceDN/>
        <w:bidi w:val="0"/>
        <w:adjustRightInd w:val="0"/>
        <w:snapToGrid w:val="0"/>
        <w:spacing w:line="480" w:lineRule="exact"/>
        <w:ind w:firstLine="643" w:firstLineChars="200"/>
        <w:jc w:val="left"/>
        <w:textAlignment w:val="auto"/>
        <w:rPr>
          <w:rFonts w:hint="eastAsia" w:ascii="仿宋" w:hAnsi="仿宋" w:eastAsia="仿宋" w:cs="仿宋"/>
          <w:b/>
          <w:bCs/>
          <w:sz w:val="32"/>
          <w:szCs w:val="32"/>
        </w:rPr>
      </w:pPr>
    </w:p>
    <w:p>
      <w:pPr>
        <w:keepNext w:val="0"/>
        <w:keepLines w:val="0"/>
        <w:pageBreakBefore w:val="0"/>
        <w:widowControl w:val="0"/>
        <w:kinsoku/>
        <w:topLinePunct w:val="0"/>
        <w:autoSpaceDE/>
        <w:autoSpaceDN/>
        <w:bidi w:val="0"/>
        <w:adjustRightInd w:val="0"/>
        <w:snapToGrid w:val="0"/>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一、竞赛规程</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（一）竞赛名称</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大学生人力资源管理知识技能竞赛（踏瑞杯）</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（二）竞赛意义与目的</w:t>
      </w:r>
    </w:p>
    <w:p>
      <w:pPr>
        <w:keepNext w:val="0"/>
        <w:keepLines w:val="0"/>
        <w:pageBreakBefore w:val="0"/>
        <w:widowControl w:val="0"/>
        <w:kinsoku/>
        <w:topLinePunct w:val="0"/>
        <w:autoSpaceDE/>
        <w:autoSpaceDN/>
        <w:bidi w:val="0"/>
        <w:adjustRightInd w:val="0"/>
        <w:snapToGrid w:val="0"/>
        <w:spacing w:line="480" w:lineRule="exact"/>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为推进实践育人工作，激发学生人力资源管理学习热情，切实提高学生的实践能力、创新能力和就业能力，锻炼学生战略思维、团队精神和市场意识，培养学生的团队协作、项目组织等专业素质，让学生在实践中学习、在实战中成长，为更多的优秀人才脱颖而出创造条件，不断提高人才培养质量，特举办辽宁对外经贸学院202</w:t>
      </w:r>
      <w:r>
        <w:rPr>
          <w:rFonts w:ascii="仿宋" w:hAnsi="仿宋" w:eastAsia="仿宋" w:cs="仿宋"/>
          <w:bCs/>
          <w:sz w:val="28"/>
          <w:szCs w:val="28"/>
        </w:rPr>
        <w:t>2</w:t>
      </w:r>
      <w:r>
        <w:rPr>
          <w:rFonts w:hint="eastAsia" w:ascii="仿宋" w:hAnsi="仿宋" w:eastAsia="仿宋" w:cs="仿宋"/>
          <w:bCs/>
          <w:sz w:val="28"/>
          <w:szCs w:val="28"/>
        </w:rPr>
        <w:t>年大学生人力资源管理知识技能竞赛（踏瑞杯）。</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（三）参赛对象与要求</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1.参赛对象为学校经管类专业在校本科生。</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2.参赛学生在指导教师的辅导下，以团队的方式参加竞赛。参赛团队由4-</w:t>
      </w:r>
      <w:r>
        <w:rPr>
          <w:rFonts w:ascii="仿宋" w:hAnsi="仿宋" w:eastAsia="仿宋" w:cs="仿宋"/>
          <w:bCs/>
          <w:sz w:val="28"/>
          <w:szCs w:val="28"/>
        </w:rPr>
        <w:t>6</w:t>
      </w:r>
      <w:r>
        <w:rPr>
          <w:rFonts w:hint="eastAsia" w:ascii="仿宋" w:hAnsi="仿宋" w:eastAsia="仿宋" w:cs="仿宋"/>
          <w:bCs/>
          <w:sz w:val="28"/>
          <w:szCs w:val="28"/>
        </w:rPr>
        <w:t>名参赛选手和1-2名指导教师组成，参赛选手不可以交叉组队，指导教师可以辅导多支参赛队。</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（四）竞赛内容</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1.竞赛内容</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竞赛内容主要为模拟竞争对抗。要求各参赛团队根据模拟市场情况，制定人力资源管理策略，在模拟市场中竞争对抗。</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2.竞赛方式</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模拟竞争对抗：正式比赛当天，各参赛团队需上机操作，在模拟市场中完成5期的模拟竞争对抗，每期的权重依次为：10%、15%、20%、25%、30%</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竞赛采取小组赛，每组8-10支队伍，每队在小组赛进行5期竞赛。每组前3名，进入决赛。</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（五）竞赛时间及报名方式</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1.竞赛时间：</w:t>
      </w:r>
      <w:r>
        <w:rPr>
          <w:rFonts w:ascii="仿宋" w:hAnsi="仿宋" w:eastAsia="仿宋" w:cs="仿宋"/>
          <w:bCs/>
          <w:sz w:val="28"/>
          <w:szCs w:val="28"/>
        </w:rPr>
        <w:t>2022</w:t>
      </w:r>
      <w:r>
        <w:rPr>
          <w:rFonts w:hint="eastAsia" w:ascii="仿宋" w:hAnsi="仿宋" w:eastAsia="仿宋" w:cs="仿宋"/>
          <w:bCs/>
          <w:sz w:val="28"/>
          <w:szCs w:val="28"/>
        </w:rPr>
        <w:t>年小学期实践第二周。</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2.报名方式：竞赛只接受校内各院部团体报名，不受理个人报名报送。团队需于2</w:t>
      </w:r>
      <w:r>
        <w:rPr>
          <w:rFonts w:ascii="仿宋" w:hAnsi="仿宋" w:eastAsia="仿宋" w:cs="仿宋"/>
          <w:bCs/>
          <w:sz w:val="28"/>
          <w:szCs w:val="28"/>
        </w:rPr>
        <w:t>022</w:t>
      </w:r>
      <w:r>
        <w:rPr>
          <w:rFonts w:hint="eastAsia" w:ascii="仿宋" w:hAnsi="仿宋" w:eastAsia="仿宋" w:cs="仿宋"/>
          <w:bCs/>
          <w:sz w:val="28"/>
          <w:szCs w:val="28"/>
        </w:rPr>
        <w:t>年小学期实践第一周周五前，将报名表报送至承办院系：辽宁对外经贸学院大学生人力资源管理知识技能竞赛（踏瑞杯）组委会秘书处办公室，报名表电子版发至组委会秘书处邮箱：5</w:t>
      </w:r>
      <w:r>
        <w:rPr>
          <w:rFonts w:ascii="仿宋" w:hAnsi="仿宋" w:eastAsia="仿宋" w:cs="仿宋"/>
          <w:bCs/>
          <w:sz w:val="28"/>
          <w:szCs w:val="28"/>
        </w:rPr>
        <w:t>64814575</w:t>
      </w:r>
      <w:r>
        <w:rPr>
          <w:rFonts w:hint="eastAsia" w:ascii="仿宋" w:hAnsi="仿宋" w:eastAsia="仿宋" w:cs="仿宋"/>
          <w:bCs/>
          <w:sz w:val="28"/>
          <w:szCs w:val="28"/>
        </w:rPr>
        <w:t>@qq.com。</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（六）竞赛环境与设施</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bCs/>
          <w:sz w:val="28"/>
          <w:szCs w:val="28"/>
        </w:rPr>
        <w:t>竞赛在学校实验中心机</w:t>
      </w:r>
      <w:r>
        <w:rPr>
          <w:rFonts w:hint="eastAsia" w:ascii="仿宋" w:hAnsi="仿宋" w:eastAsia="仿宋" w:cs="仿宋"/>
          <w:sz w:val="28"/>
          <w:szCs w:val="28"/>
        </w:rPr>
        <w:t>房进行，需设置网络环境。</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1.硬件要求</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电脑数量：预计大赛有30-40支队伍参加，分成4个小组，每个小组8-10支队伍进行对抗，需120-160台电脑；</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计算机硬件：cpu-双核及以上；内存-4G及以上；网络-100M及以上；</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实验室布置：需配备至少一个可与电脑连接的投影屏幕，用于申明比赛规定，倒计时提示等。</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2.软件要求</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电脑配置：服务器操作系统winserver 2008/2012；net4.0；ms sqlserver 2008 R2</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操作软件：谷歌浏览器（chrome浏览器）</w:t>
      </w:r>
    </w:p>
    <w:p>
      <w:pPr>
        <w:keepNext w:val="0"/>
        <w:keepLines w:val="0"/>
        <w:pageBreakBefore w:val="0"/>
        <w:widowControl w:val="0"/>
        <w:kinsoku/>
        <w:topLinePunct w:val="0"/>
        <w:autoSpaceDE/>
        <w:autoSpaceDN/>
        <w:bidi w:val="0"/>
        <w:adjustRightInd w:val="0"/>
        <w:snapToGrid w:val="0"/>
        <w:spacing w:line="480" w:lineRule="exact"/>
        <w:ind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rPr>
        <w:t>二、竞赛组织</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（一）主办单位：辽宁对外经贸学院</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（二）承办单位：管理学院</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（三）支持单位：上海踏瑞计算机软件有限公司</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（四）组委会成员</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主任委员：</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 xml:space="preserve">高 </w:t>
      </w:r>
      <w:r>
        <w:rPr>
          <w:rFonts w:ascii="仿宋" w:hAnsi="仿宋" w:eastAsia="仿宋" w:cs="仿宋"/>
          <w:bCs/>
          <w:sz w:val="28"/>
          <w:szCs w:val="28"/>
        </w:rPr>
        <w:t xml:space="preserve"> </w:t>
      </w:r>
      <w:r>
        <w:rPr>
          <w:rFonts w:hint="eastAsia" w:ascii="仿宋" w:hAnsi="仿宋" w:eastAsia="仿宋" w:cs="仿宋"/>
          <w:bCs/>
          <w:sz w:val="28"/>
          <w:szCs w:val="28"/>
        </w:rPr>
        <w:t>欣 管理学院院长</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杨  娜 管理学院副院长</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杜海玲 管理学院工商管理系主任</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副主任委员：</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孙晓梅 管理学院人力资源管理专业带头人</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许彩霞 管理学院人力资源管理专业教授</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袁  斌 管理学院人力资源管理专业教授</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委员：</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孙  一 管理学院人力资源管理专业副教授</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曹琛琛 管理学院人力资源管理专业讲师</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吴  双 管理学院人力资源管理专业讲师</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秘书长：邵子豪 管理学院人力资源管理专业助教</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（二）组织形式</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bCs/>
          <w:sz w:val="28"/>
          <w:szCs w:val="28"/>
        </w:rPr>
        <w:t>竞赛组委会是竞</w:t>
      </w:r>
      <w:r>
        <w:rPr>
          <w:rFonts w:hint="eastAsia" w:ascii="仿宋" w:hAnsi="仿宋" w:eastAsia="仿宋" w:cs="仿宋"/>
          <w:sz w:val="28"/>
          <w:szCs w:val="28"/>
        </w:rPr>
        <w:t>赛的组织机构。组委会成员由主办单位和承办单位领导、学校工商管理类专家组成。秘书处负责主持竞赛日常工作，秘书处设在辽宁对外经贸学院管理学院工商管理系。</w:t>
      </w:r>
    </w:p>
    <w:p>
      <w:pPr>
        <w:keepNext w:val="0"/>
        <w:keepLines w:val="0"/>
        <w:pageBreakBefore w:val="0"/>
        <w:widowControl w:val="0"/>
        <w:kinsoku/>
        <w:topLinePunct w:val="0"/>
        <w:autoSpaceDE/>
        <w:autoSpaceDN/>
        <w:bidi w:val="0"/>
        <w:adjustRightInd w:val="0"/>
        <w:snapToGrid w:val="0"/>
        <w:spacing w:line="480" w:lineRule="exact"/>
        <w:ind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rPr>
        <w:t>三、竞赛规则</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（一）竞赛规则</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1.参赛队伍</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参赛队伍由本校经管类专业在校本科生组成。每个参赛代表队最多由4-</w:t>
      </w:r>
      <w:r>
        <w:rPr>
          <w:rFonts w:ascii="仿宋" w:hAnsi="仿宋" w:eastAsia="仿宋" w:cs="仿宋"/>
          <w:bCs/>
          <w:sz w:val="28"/>
          <w:szCs w:val="28"/>
        </w:rPr>
        <w:t>6</w:t>
      </w:r>
      <w:r>
        <w:rPr>
          <w:rFonts w:hint="eastAsia" w:ascii="仿宋" w:hAnsi="仿宋" w:eastAsia="仿宋" w:cs="仿宋"/>
          <w:bCs/>
          <w:sz w:val="28"/>
          <w:szCs w:val="28"/>
        </w:rPr>
        <w:t>名队员和1-2名指导教师组成。指导教师对外代表该队并负责与组委会联络相关赛务和其他事宜。</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2.评委</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每场竞赛评委由三位评审组成。组委会邀请2名校内经管类专家和1名企业专家，负责所有竞赛场次的评审工作。</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3.竞争对抗</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竞争对抗平台5期对抗，第一期60分钟，后4期各50分钟，超时系统自动扣分，超时严重（单轮超过20分钟）则会被强制提交。</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（二）评审方式与评分标准</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1.评审方式</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竞争对抗每期结束后由系统自动评分。</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2.评判标准</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竞争对抗每期结束后由系统自动评分，5期得分加权后加总得到竞争对抗平台部分总得分。权重分别为第一期10%、第二期15%、第三期20%、第四期25%以及第五期30%。</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（三）奖项设置</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32"/>
          <w:szCs w:val="32"/>
        </w:rPr>
      </w:pPr>
      <w:r>
        <w:rPr>
          <w:rFonts w:hint="eastAsia" w:ascii="仿宋" w:hAnsi="仿宋" w:eastAsia="仿宋" w:cs="仿宋"/>
          <w:bCs/>
          <w:sz w:val="28"/>
          <w:szCs w:val="28"/>
        </w:rPr>
        <w:t>竞赛按团队设置一、二、三等奖。根据模拟竞争对抗进行排名，获得一等奖</w:t>
      </w:r>
      <w:r>
        <w:rPr>
          <w:rFonts w:ascii="仿宋" w:hAnsi="仿宋" w:eastAsia="仿宋" w:cs="仿宋"/>
          <w:bCs/>
          <w:sz w:val="28"/>
          <w:szCs w:val="28"/>
        </w:rPr>
        <w:t>1</w:t>
      </w:r>
      <w:r>
        <w:rPr>
          <w:rFonts w:hint="eastAsia" w:ascii="仿宋" w:hAnsi="仿宋" w:eastAsia="仿宋" w:cs="仿宋"/>
          <w:bCs/>
          <w:sz w:val="28"/>
          <w:szCs w:val="28"/>
        </w:rPr>
        <w:t>支、二等奖</w:t>
      </w:r>
      <w:r>
        <w:rPr>
          <w:rFonts w:ascii="仿宋" w:hAnsi="仿宋" w:eastAsia="仿宋" w:cs="仿宋"/>
          <w:bCs/>
          <w:sz w:val="28"/>
          <w:szCs w:val="28"/>
        </w:rPr>
        <w:t>2</w:t>
      </w:r>
      <w:r>
        <w:rPr>
          <w:rFonts w:hint="eastAsia" w:ascii="仿宋" w:hAnsi="仿宋" w:eastAsia="仿宋" w:cs="仿宋"/>
          <w:bCs/>
          <w:sz w:val="28"/>
          <w:szCs w:val="28"/>
        </w:rPr>
        <w:t>支、三等奖</w:t>
      </w:r>
      <w:r>
        <w:rPr>
          <w:rFonts w:ascii="仿宋" w:hAnsi="仿宋" w:eastAsia="仿宋" w:cs="仿宋"/>
          <w:bCs/>
          <w:sz w:val="28"/>
          <w:szCs w:val="28"/>
        </w:rPr>
        <w:t>3</w:t>
      </w:r>
      <w:r>
        <w:rPr>
          <w:rFonts w:hint="eastAsia" w:ascii="仿宋" w:hAnsi="仿宋" w:eastAsia="仿宋" w:cs="仿宋"/>
          <w:bCs/>
          <w:sz w:val="28"/>
          <w:szCs w:val="28"/>
        </w:rPr>
        <w:t>支</w:t>
      </w:r>
      <w:r>
        <w:rPr>
          <w:rFonts w:hint="eastAsia" w:ascii="仿宋" w:hAnsi="仿宋" w:eastAsia="仿宋" w:cs="Times New Roman"/>
          <w:bCs/>
          <w:kern w:val="2"/>
          <w:sz w:val="28"/>
          <w:szCs w:val="28"/>
          <w:highlight w:val="none"/>
          <w:lang w:val="en-US" w:eastAsia="zh-CN"/>
        </w:rPr>
        <w:t>，若实际参赛队伍不足8支，则仅设一等奖1项</w:t>
      </w:r>
      <w:r>
        <w:rPr>
          <w:rFonts w:hint="eastAsia" w:ascii="仿宋" w:hAnsi="仿宋" w:eastAsia="仿宋" w:cs="仿宋"/>
          <w:bCs/>
          <w:sz w:val="28"/>
          <w:szCs w:val="28"/>
        </w:rPr>
        <w:t>。</w:t>
      </w:r>
    </w:p>
    <w:p>
      <w:pPr>
        <w:keepNext w:val="0"/>
        <w:keepLines w:val="0"/>
        <w:pageBreakBefore w:val="0"/>
        <w:widowControl w:val="0"/>
        <w:kinsoku/>
        <w:topLinePunct w:val="0"/>
        <w:autoSpaceDE/>
        <w:autoSpaceDN/>
        <w:bidi w:val="0"/>
        <w:adjustRightInd w:val="0"/>
        <w:snapToGrid w:val="0"/>
        <w:spacing w:line="480" w:lineRule="exact"/>
        <w:ind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rPr>
        <w:t>四、申诉与仲裁</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竞赛双方对评委评判结果等相关事宜存有异议的，可以向竞赛组委会仲裁委员会提出申诉。仲裁委员会处理结果为最终结果。</w:t>
      </w:r>
    </w:p>
    <w:p>
      <w:pPr>
        <w:keepNext w:val="0"/>
        <w:keepLines w:val="0"/>
        <w:pageBreakBefore w:val="0"/>
        <w:widowControl w:val="0"/>
        <w:kinsoku/>
        <w:topLinePunct w:val="0"/>
        <w:autoSpaceDE/>
        <w:autoSpaceDN/>
        <w:bidi w:val="0"/>
        <w:adjustRightInd w:val="0"/>
        <w:snapToGrid w:val="0"/>
        <w:spacing w:line="480" w:lineRule="exact"/>
        <w:ind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rPr>
        <w:t>五、竞赛结果公示</w:t>
      </w:r>
    </w:p>
    <w:p>
      <w:pPr>
        <w:keepNext w:val="0"/>
        <w:keepLines w:val="0"/>
        <w:pageBreakBefore w:val="0"/>
        <w:widowControl w:val="0"/>
        <w:kinsoku/>
        <w:wordWrap w:val="0"/>
        <w:overflowPunct w:val="0"/>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竞赛结果在辽宁对外经贸学院管理学院网站进行公示，供各界监督、评议。</w:t>
      </w:r>
    </w:p>
    <w:p>
      <w:pPr>
        <w:keepNext w:val="0"/>
        <w:keepLines w:val="0"/>
        <w:pageBreakBefore w:val="0"/>
        <w:widowControl w:val="0"/>
        <w:kinsoku/>
        <w:topLinePunct w:val="0"/>
        <w:autoSpaceDE/>
        <w:autoSpaceDN/>
        <w:bidi w:val="0"/>
        <w:adjustRightInd w:val="0"/>
        <w:snapToGrid w:val="0"/>
        <w:spacing w:line="480" w:lineRule="exact"/>
        <w:ind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rPr>
        <w:t>六、其他</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（一）联系人及联系方式</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 xml:space="preserve">联系人：邵子豪         </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电  话：</w:t>
      </w:r>
      <w:r>
        <w:rPr>
          <w:rFonts w:ascii="仿宋" w:hAnsi="仿宋" w:eastAsia="仿宋" w:cs="仿宋"/>
          <w:bCs/>
          <w:sz w:val="28"/>
          <w:szCs w:val="28"/>
        </w:rPr>
        <w:t>17866509315</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 xml:space="preserve">邮 </w:t>
      </w:r>
      <w:r>
        <w:rPr>
          <w:rFonts w:ascii="仿宋" w:hAnsi="仿宋" w:eastAsia="仿宋" w:cs="仿宋"/>
          <w:bCs/>
          <w:sz w:val="28"/>
          <w:szCs w:val="28"/>
        </w:rPr>
        <w:t xml:space="preserve"> </w:t>
      </w:r>
      <w:r>
        <w:rPr>
          <w:rFonts w:hint="eastAsia" w:ascii="仿宋" w:hAnsi="仿宋" w:eastAsia="仿宋" w:cs="仿宋"/>
          <w:bCs/>
          <w:sz w:val="28"/>
          <w:szCs w:val="28"/>
        </w:rPr>
        <w:t>箱：5</w:t>
      </w:r>
      <w:r>
        <w:rPr>
          <w:rFonts w:ascii="仿宋" w:hAnsi="仿宋" w:eastAsia="仿宋" w:cs="仿宋"/>
          <w:bCs/>
          <w:sz w:val="28"/>
          <w:szCs w:val="28"/>
        </w:rPr>
        <w:t>64814575</w:t>
      </w:r>
      <w:r>
        <w:rPr>
          <w:rFonts w:hint="eastAsia" w:ascii="仿宋" w:hAnsi="仿宋" w:eastAsia="仿宋" w:cs="仿宋"/>
          <w:bCs/>
          <w:sz w:val="28"/>
          <w:szCs w:val="28"/>
        </w:rPr>
        <w:t>@</w:t>
      </w:r>
      <w:r>
        <w:rPr>
          <w:rFonts w:ascii="仿宋" w:hAnsi="仿宋" w:eastAsia="仿宋" w:cs="仿宋"/>
          <w:bCs/>
          <w:sz w:val="28"/>
          <w:szCs w:val="28"/>
        </w:rPr>
        <w:t>qq.com</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（二）其他未尽事宜</w:t>
      </w:r>
    </w:p>
    <w:p>
      <w:pPr>
        <w:keepNext w:val="0"/>
        <w:keepLines w:val="0"/>
        <w:pageBreakBefore w:val="0"/>
        <w:widowControl w:val="0"/>
        <w:kinsoku/>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其他未尽事宜以后续通知为准。</w:t>
      </w:r>
    </w:p>
    <w:p>
      <w:pPr>
        <w:keepNext w:val="0"/>
        <w:keepLines w:val="0"/>
        <w:pageBreakBefore w:val="0"/>
        <w:widowControl w:val="0"/>
        <w:kinsoku/>
        <w:topLinePunct w:val="0"/>
        <w:autoSpaceDE/>
        <w:autoSpaceDN/>
        <w:bidi w:val="0"/>
        <w:spacing w:line="480" w:lineRule="exact"/>
        <w:textAlignment w:val="auto"/>
        <w:rPr>
          <w:rFonts w:hint="eastAsia" w:ascii="仿宋" w:hAnsi="仿宋" w:eastAsia="仿宋"/>
          <w:bCs/>
          <w:sz w:val="28"/>
          <w:szCs w:val="28"/>
          <w:lang w:val="en-US" w:eastAsia="zh-CN"/>
        </w:rPr>
      </w:pPr>
      <w:r>
        <w:rPr>
          <w:rFonts w:hint="eastAsia" w:ascii="仿宋" w:hAnsi="仿宋" w:eastAsia="仿宋"/>
          <w:bCs/>
          <w:sz w:val="28"/>
          <w:szCs w:val="28"/>
          <w:lang w:val="en-US" w:eastAsia="zh-CN"/>
        </w:rPr>
        <w:br w:type="page"/>
      </w:r>
    </w:p>
    <w:p>
      <w:pPr>
        <w:keepNext w:val="0"/>
        <w:keepLines w:val="0"/>
        <w:pageBreakBefore w:val="0"/>
        <w:widowControl w:val="0"/>
        <w:kinsoku/>
        <w:wordWrap w:val="0"/>
        <w:overflowPunct/>
        <w:topLinePunct w:val="0"/>
        <w:autoSpaceDE/>
        <w:autoSpaceDN/>
        <w:bidi w:val="0"/>
        <w:adjustRightInd/>
        <w:snapToGrid/>
        <w:spacing w:line="480" w:lineRule="exact"/>
        <w:ind w:left="0" w:leftChars="0"/>
        <w:textAlignment w:val="auto"/>
        <w:rPr>
          <w:rFonts w:hint="eastAsia" w:ascii="仿宋" w:hAnsi="仿宋" w:eastAsia="仿宋"/>
          <w:bCs/>
          <w:sz w:val="28"/>
          <w:szCs w:val="28"/>
          <w:lang w:val="en-US" w:eastAsia="zh-CN"/>
        </w:rPr>
      </w:pPr>
      <w:r>
        <w:rPr>
          <w:rFonts w:hint="eastAsia" w:ascii="仿宋" w:hAnsi="仿宋" w:eastAsia="仿宋"/>
          <w:bCs/>
          <w:sz w:val="28"/>
          <w:szCs w:val="28"/>
          <w:lang w:val="en-US" w:eastAsia="zh-CN"/>
        </w:rPr>
        <w:t>附件3：</w:t>
      </w:r>
    </w:p>
    <w:p>
      <w:pPr>
        <w:keepNext w:val="0"/>
        <w:keepLines w:val="0"/>
        <w:pageBreakBefore w:val="0"/>
        <w:widowControl w:val="0"/>
        <w:kinsoku/>
        <w:overflowPunct/>
        <w:topLinePunct w:val="0"/>
        <w:autoSpaceDE/>
        <w:autoSpaceDN/>
        <w:bidi w:val="0"/>
        <w:adjustRightInd/>
        <w:snapToGrid/>
        <w:spacing w:line="480" w:lineRule="exact"/>
        <w:ind w:left="0" w:leftChars="0"/>
        <w:jc w:val="center"/>
        <w:textAlignment w:val="auto"/>
        <w:rPr>
          <w:rFonts w:hint="eastAsia" w:eastAsia="黑体"/>
          <w:sz w:val="32"/>
          <w:szCs w:val="32"/>
        </w:rPr>
      </w:pPr>
      <w:r>
        <w:rPr>
          <w:rFonts w:hint="eastAsia" w:eastAsia="黑体"/>
          <w:sz w:val="32"/>
          <w:szCs w:val="32"/>
        </w:rPr>
        <w:t>大学生人力资源大数据分析大赛实施方案</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大学生人力资源大数据分析大赛</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（二）竞赛目的与意义</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为贯彻落实国家发展战略，实现新形势下人力资源专业人才培养模式的转变，深化产教融合、校企合作，创新高校人才培养机制，为社会培养输送更多的数智化人才。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赛以推广人力资源行业数字化新技术、提升学生专业技能、协同高校学科建设、推动行业创新发展为目的，旨在激发高校学生参赛热情，提升人力资源理论学习与实践创新能力，推动相关技术的研究和成果转化，助力人力资源专业建设高质量发展。</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1.参赛对象为学校人力资源管理专业本科在校生、年级不限。</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2.参赛学生在指导教师的辅导下，以团队的方式参加竞赛。每支参赛队由4名参赛选手、1-2名指导教师组成，每名学生只能参加1个团队，不可跨团队交叉组队，教师可跨团队指导，不可跨校组队。</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3.每个参赛团队队长为本团队的联系人，原则上队长不可替换（特殊情况需向竞赛组委会报备）。</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4.竞赛团队需自行起名，队名不超过12个字符（即不超过6个汉字或12个英文字母（含空格）），团队名称不能透露所在院校名称，需符合社会主义核心价值观，不起低俗不雅的团队名称。</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比赛分为两轮，均为线上方式进行：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第一轮：技能比拼：上机考试，竞赛时间：40分钟；</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第二轮：案例报告：根据给定的案例背景及数据进行数据分析，并提交分析报告，竞赛时间：1天；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1.竞赛时间</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报名时间：2022年5月15日 — 2022年</w:t>
      </w:r>
      <w:r>
        <w:rPr>
          <w:rFonts w:ascii="仿宋" w:hAnsi="仿宋" w:eastAsia="仿宋"/>
          <w:bCs/>
          <w:kern w:val="2"/>
          <w:sz w:val="28"/>
          <w:szCs w:val="28"/>
        </w:rPr>
        <w:t>6</w:t>
      </w:r>
      <w:r>
        <w:rPr>
          <w:rFonts w:hint="eastAsia" w:ascii="仿宋" w:hAnsi="仿宋" w:eastAsia="仿宋"/>
          <w:bCs/>
          <w:kern w:val="2"/>
          <w:sz w:val="28"/>
          <w:szCs w:val="28"/>
        </w:rPr>
        <w:t>月</w:t>
      </w:r>
      <w:r>
        <w:rPr>
          <w:rFonts w:ascii="仿宋" w:hAnsi="仿宋" w:eastAsia="仿宋"/>
          <w:bCs/>
          <w:kern w:val="2"/>
          <w:sz w:val="28"/>
          <w:szCs w:val="28"/>
        </w:rPr>
        <w:t>20</w:t>
      </w:r>
      <w:r>
        <w:rPr>
          <w:rFonts w:hint="eastAsia" w:ascii="仿宋" w:hAnsi="仿宋" w:eastAsia="仿宋"/>
          <w:bCs/>
          <w:kern w:val="2"/>
          <w:sz w:val="28"/>
          <w:szCs w:val="28"/>
        </w:rPr>
        <w:t xml:space="preserve">日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cs="仿宋"/>
          <w:sz w:val="28"/>
          <w:szCs w:val="28"/>
        </w:rPr>
        <w:t>技能竞赛时间2022年</w:t>
      </w:r>
      <w:r>
        <w:rPr>
          <w:rFonts w:ascii="仿宋" w:hAnsi="仿宋" w:eastAsia="仿宋" w:cs="仿宋"/>
          <w:sz w:val="28"/>
          <w:szCs w:val="28"/>
        </w:rPr>
        <w:t>6</w:t>
      </w:r>
      <w:r>
        <w:rPr>
          <w:rFonts w:hint="eastAsia" w:ascii="仿宋" w:hAnsi="仿宋" w:eastAsia="仿宋" w:cs="仿宋"/>
          <w:sz w:val="28"/>
          <w:szCs w:val="28"/>
        </w:rPr>
        <w:t>月2</w:t>
      </w:r>
      <w:r>
        <w:rPr>
          <w:rFonts w:ascii="仿宋" w:hAnsi="仿宋" w:eastAsia="仿宋" w:cs="仿宋"/>
          <w:sz w:val="28"/>
          <w:szCs w:val="28"/>
        </w:rPr>
        <w:t>5</w:t>
      </w:r>
      <w:r>
        <w:rPr>
          <w:rFonts w:hint="eastAsia" w:ascii="仿宋" w:hAnsi="仿宋" w:eastAsia="仿宋" w:cs="仿宋"/>
          <w:sz w:val="28"/>
          <w:szCs w:val="28"/>
        </w:rPr>
        <w:t>日（具体时间如变化，会另行通知），案例报告比赛时间2022年6月2</w:t>
      </w:r>
      <w:r>
        <w:rPr>
          <w:rFonts w:ascii="仿宋" w:hAnsi="仿宋" w:eastAsia="仿宋" w:cs="仿宋"/>
          <w:sz w:val="28"/>
          <w:szCs w:val="28"/>
        </w:rPr>
        <w:t>6</w:t>
      </w:r>
      <w:r>
        <w:rPr>
          <w:rFonts w:hint="eastAsia" w:ascii="仿宋" w:hAnsi="仿宋" w:eastAsia="仿宋" w:cs="仿宋"/>
          <w:sz w:val="28"/>
          <w:szCs w:val="28"/>
        </w:rPr>
        <w:t>日（具体时间如发生变化，会另行通知）</w:t>
      </w:r>
      <w:r>
        <w:rPr>
          <w:rFonts w:hint="eastAsia" w:ascii="仿宋" w:hAnsi="仿宋" w:eastAsia="仿宋"/>
          <w:bCs/>
          <w:kern w:val="2"/>
          <w:sz w:val="28"/>
          <w:szCs w:val="28"/>
        </w:rPr>
        <w:t>。</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2.报名方式</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各报名团队于2022年</w:t>
      </w:r>
      <w:r>
        <w:rPr>
          <w:rFonts w:ascii="仿宋" w:hAnsi="仿宋" w:eastAsia="仿宋"/>
          <w:bCs/>
          <w:kern w:val="2"/>
          <w:sz w:val="28"/>
          <w:szCs w:val="28"/>
        </w:rPr>
        <w:t>6</w:t>
      </w:r>
      <w:r>
        <w:rPr>
          <w:rFonts w:hint="eastAsia" w:ascii="仿宋" w:hAnsi="仿宋" w:eastAsia="仿宋"/>
          <w:bCs/>
          <w:kern w:val="2"/>
          <w:sz w:val="28"/>
          <w:szCs w:val="28"/>
        </w:rPr>
        <w:t>月2</w:t>
      </w:r>
      <w:r>
        <w:rPr>
          <w:rFonts w:ascii="仿宋" w:hAnsi="仿宋" w:eastAsia="仿宋"/>
          <w:bCs/>
          <w:kern w:val="2"/>
          <w:sz w:val="28"/>
          <w:szCs w:val="28"/>
        </w:rPr>
        <w:t>0</w:t>
      </w:r>
      <w:r>
        <w:rPr>
          <w:rFonts w:hint="eastAsia" w:ascii="仿宋" w:hAnsi="仿宋" w:eastAsia="仿宋"/>
          <w:bCs/>
          <w:kern w:val="2"/>
          <w:sz w:val="28"/>
          <w:szCs w:val="28"/>
        </w:rPr>
        <w:t>日之前将参赛报名表（附件1）及参加技能竞赛网考的学生信息汇总表（附件2）电子版发送至大赛邮箱</w:t>
      </w:r>
      <w:r>
        <w:rPr>
          <w:rFonts w:ascii="仿宋" w:hAnsi="仿宋" w:eastAsia="仿宋"/>
          <w:bCs/>
          <w:kern w:val="2"/>
          <w:sz w:val="28"/>
          <w:szCs w:val="28"/>
        </w:rPr>
        <w:t>174876690</w:t>
      </w:r>
      <w:r>
        <w:rPr>
          <w:rFonts w:hint="eastAsia" w:ascii="仿宋" w:hAnsi="仿宋" w:eastAsia="仿宋"/>
          <w:bCs/>
          <w:kern w:val="2"/>
          <w:sz w:val="28"/>
          <w:szCs w:val="28"/>
        </w:rPr>
        <w:t>@qq.com，命名：“辽宁对外经贸学院2022年大学生人力资源大数据分析大赛报名材料”。</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（六）竞赛环境与设施</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1.竞赛平台：新道DBE Cloud人力资源大数据平台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2.竞赛环境：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（1）竞赛电脑配置:</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普通PC机（ CPU：I5, 内存：8GB,DDR3 硬盘：200GB）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安装Chrome 70以上版本，安装Office 2010以上版本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（2）网络配置: PC独享带宽：2M以上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（3）网络平台：开通时间和网络平台地址另行通知。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3.环境要求：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（1）各参赛队选取专门的竞赛场地，场地内应设置满足多个团队的竞赛环境。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（2）具备比赛所需要使用的网络环境，并保证网络稳定。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w:t>
      </w:r>
      <w:r>
        <w:rPr>
          <w:rFonts w:ascii="仿宋" w:hAnsi="仿宋" w:eastAsia="仿宋"/>
          <w:bCs/>
          <w:kern w:val="2"/>
          <w:sz w:val="28"/>
          <w:szCs w:val="28"/>
        </w:rPr>
        <w:t>3</w:t>
      </w:r>
      <w:r>
        <w:rPr>
          <w:rFonts w:hint="eastAsia" w:ascii="仿宋" w:hAnsi="仿宋" w:eastAsia="仿宋"/>
          <w:bCs/>
          <w:kern w:val="2"/>
          <w:sz w:val="28"/>
          <w:szCs w:val="28"/>
        </w:rPr>
        <w:t xml:space="preserve">）采用备用供电安全保障。屏蔽竞赛现场使用的电脑 USB 接口。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w:t>
      </w:r>
      <w:r>
        <w:rPr>
          <w:rFonts w:ascii="仿宋" w:hAnsi="仿宋" w:eastAsia="仿宋"/>
          <w:bCs/>
          <w:kern w:val="2"/>
          <w:sz w:val="28"/>
          <w:szCs w:val="28"/>
        </w:rPr>
        <w:t>4</w:t>
      </w:r>
      <w:r>
        <w:rPr>
          <w:rFonts w:hint="eastAsia" w:ascii="仿宋" w:hAnsi="仿宋" w:eastAsia="仿宋"/>
          <w:bCs/>
          <w:kern w:val="2"/>
          <w:sz w:val="28"/>
          <w:szCs w:val="28"/>
        </w:rPr>
        <w:t>）利用 UPS 防止现场因突然断电导致的系统数据丢失，额定功率：3KVA，后备时间：2小时，电池类型：输出电压：230V±5%V。</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Cs/>
          <w:kern w:val="2"/>
          <w:sz w:val="28"/>
          <w:szCs w:val="28"/>
        </w:rPr>
      </w:pPr>
      <w:r>
        <w:rPr>
          <w:rFonts w:hint="eastAsia" w:ascii="仿宋" w:hAnsi="仿宋" w:eastAsia="仿宋"/>
          <w:b/>
          <w:kern w:val="2"/>
          <w:sz w:val="30"/>
          <w:szCs w:val="30"/>
        </w:rPr>
        <w:t>二、竞赛组织</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二</w:t>
      </w:r>
      <w:r>
        <w:rPr>
          <w:rFonts w:hint="eastAsia" w:ascii="仿宋" w:hAnsi="仿宋" w:eastAsia="仿宋"/>
          <w:bCs/>
          <w:kern w:val="2"/>
          <w:sz w:val="28"/>
          <w:szCs w:val="28"/>
          <w:lang w:eastAsia="zh-CN"/>
        </w:rPr>
        <w:t>）</w:t>
      </w:r>
      <w:r>
        <w:rPr>
          <w:rFonts w:hint="eastAsia" w:ascii="仿宋" w:hAnsi="仿宋" w:eastAsia="仿宋"/>
          <w:bCs/>
          <w:kern w:val="2"/>
          <w:sz w:val="28"/>
          <w:szCs w:val="28"/>
        </w:rPr>
        <w:t>承办单位：管理学院</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三</w:t>
      </w:r>
      <w:r>
        <w:rPr>
          <w:rFonts w:hint="eastAsia" w:ascii="仿宋" w:hAnsi="仿宋" w:eastAsia="仿宋"/>
          <w:bCs/>
          <w:kern w:val="2"/>
          <w:sz w:val="28"/>
          <w:szCs w:val="28"/>
          <w:lang w:eastAsia="zh-CN"/>
        </w:rPr>
        <w:t>）</w:t>
      </w:r>
      <w:r>
        <w:rPr>
          <w:rFonts w:hint="eastAsia" w:ascii="仿宋" w:hAnsi="仿宋" w:eastAsia="仿宋"/>
          <w:bCs/>
          <w:kern w:val="2"/>
          <w:sz w:val="28"/>
          <w:szCs w:val="28"/>
        </w:rPr>
        <w:t>支持单位：新道科技股份有限公司</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四</w:t>
      </w:r>
      <w:r>
        <w:rPr>
          <w:rFonts w:hint="eastAsia" w:ascii="仿宋" w:hAnsi="仿宋" w:eastAsia="仿宋"/>
          <w:bCs/>
          <w:kern w:val="2"/>
          <w:sz w:val="28"/>
          <w:szCs w:val="28"/>
          <w:lang w:eastAsia="zh-CN"/>
        </w:rPr>
        <w:t>）</w:t>
      </w:r>
      <w:r>
        <w:rPr>
          <w:rFonts w:hint="eastAsia" w:ascii="仿宋" w:hAnsi="仿宋" w:eastAsia="仿宋"/>
          <w:bCs/>
          <w:kern w:val="2"/>
          <w:sz w:val="28"/>
          <w:szCs w:val="28"/>
        </w:rPr>
        <w:t>组织委员会（组委会）：</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主任委员：</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高  欣 管理学院院长</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杨  娜 管理学院副院长</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副主任委员：</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任丽莉 管理学院院长助理</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杜海玲 管理学院工商管理系主任</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曹洪珍 管理学院旅游管理系主任</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孙  静 管理学院信息管理系主任</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委员：</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孙晓梅 管理学院人力资源管理专业带头人</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王  玲 管理学院市场营销专业带头人</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江海旭 管理学院旅游管理专业带头人</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刘志友 管理学院会展经济与管理专业带头人</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陈广山 管理学院信息管理与信息系统专业带头人</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熊  伟 管理学院养老服务管理专业带头人</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许彩霞 管理学院工商管理系教授</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秘书长：</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吴  双 管理学院人力资源管理专业讲师</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（二）组织形式</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成立竞赛组织委员会，负责竞赛的具体组织实施；聘请专家成立竞赛专家委员会，负责竞赛的评审工作。</w:t>
      </w:r>
    </w:p>
    <w:p>
      <w:pPr>
        <w:keepNext w:val="0"/>
        <w:keepLines w:val="0"/>
        <w:pageBreakBefore w:val="0"/>
        <w:widowControl w:val="0"/>
        <w:kinsoku/>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widowControl w:val="0"/>
        <w:kinsoku/>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（一）竞赛规则</w:t>
      </w:r>
    </w:p>
    <w:p>
      <w:pPr>
        <w:keepNext w:val="0"/>
        <w:keepLines w:val="0"/>
        <w:pageBreakBefore w:val="0"/>
        <w:widowControl w:val="0"/>
        <w:kinsoku/>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sz w:val="28"/>
          <w:szCs w:val="28"/>
        </w:rPr>
        <w:t>本赛事共包括技能比拼及案例报告两轮比赛，其中技能比拼成绩占30%，案例报告成绩占70%。</w:t>
      </w:r>
      <w:r>
        <w:rPr>
          <w:rFonts w:hint="eastAsia" w:ascii="仿宋" w:hAnsi="仿宋" w:eastAsia="仿宋" w:cs="仿宋"/>
          <w:bCs/>
          <w:sz w:val="28"/>
          <w:szCs w:val="28"/>
        </w:rPr>
        <w:t xml:space="preserve"> </w:t>
      </w:r>
    </w:p>
    <w:p>
      <w:pPr>
        <w:keepNext w:val="0"/>
        <w:keepLines w:val="0"/>
        <w:pageBreakBefore w:val="0"/>
        <w:widowControl w:val="0"/>
        <w:kinsoku/>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（二）评审方式与评审标准</w:t>
      </w:r>
    </w:p>
    <w:p>
      <w:pPr>
        <w:keepNext w:val="0"/>
        <w:keepLines w:val="0"/>
        <w:pageBreakBefore w:val="0"/>
        <w:widowControl w:val="0"/>
        <w:kinsoku/>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1.第一轮评分：技能比拼     </w:t>
      </w:r>
    </w:p>
    <w:p>
      <w:pPr>
        <w:keepNext w:val="0"/>
        <w:keepLines w:val="0"/>
        <w:pageBreakBefore w:val="0"/>
        <w:widowControl w:val="0"/>
        <w:kinsoku/>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技能比拼要求参赛队员必须全部参加，每名队员满分100分，技能比拼成绩取4名队员的平均分，成绩由系统自动给出。即：技能比拼成绩（团队）=（队员1成绩+…+队 员4成绩）/4。     </w:t>
      </w:r>
    </w:p>
    <w:p>
      <w:pPr>
        <w:keepNext w:val="0"/>
        <w:keepLines w:val="0"/>
        <w:pageBreakBefore w:val="0"/>
        <w:widowControl w:val="0"/>
        <w:kinsoku/>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第二轮评分：案例报告</w:t>
      </w:r>
    </w:p>
    <w:p>
      <w:pPr>
        <w:keepNext w:val="0"/>
        <w:keepLines w:val="0"/>
        <w:pageBreakBefore w:val="0"/>
        <w:widowControl w:val="0"/>
        <w:kinsoku/>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案例报告成绩由专家组考核评出，专家组由3-5位院校教授、企业专家或行业专家组成。案例报告成绩取各专家评分的平均分，即案例报告成绩（团队）=（评委1成绩+…+ 评委N成绩）/N。     </w:t>
      </w:r>
    </w:p>
    <w:p>
      <w:pPr>
        <w:keepNext w:val="0"/>
        <w:keepLines w:val="0"/>
        <w:pageBreakBefore w:val="0"/>
        <w:widowControl w:val="0"/>
        <w:kinsoku/>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根据前两项的成绩计算排名，技能比拼和案例报告的权重分别为30%及70%，即比赛成绩=技能比拼成绩*30%+案例报告成绩*70%。根据成绩排名从高到低的前60%参加省赛。     </w:t>
      </w:r>
    </w:p>
    <w:p>
      <w:pPr>
        <w:keepNext w:val="0"/>
        <w:keepLines w:val="0"/>
        <w:pageBreakBefore w:val="0"/>
        <w:widowControl w:val="0"/>
        <w:kinsoku/>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注：总成绩相同时，以案例报告成绩靠前者为先。</w:t>
      </w:r>
    </w:p>
    <w:p>
      <w:pPr>
        <w:keepNext w:val="0"/>
        <w:keepLines w:val="0"/>
        <w:pageBreakBefore w:val="0"/>
        <w:widowControl w:val="0"/>
        <w:kinsoku/>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bCs/>
          <w:sz w:val="28"/>
          <w:szCs w:val="28"/>
        </w:rPr>
        <w:t>（三）奖项设置</w:t>
      </w:r>
    </w:p>
    <w:p>
      <w:pPr>
        <w:keepNext w:val="0"/>
        <w:keepLines w:val="0"/>
        <w:pageBreakBefore w:val="0"/>
        <w:widowControl w:val="0"/>
        <w:kinsoku/>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
          <w:bCs/>
          <w:color w:val="FF0000"/>
          <w:sz w:val="28"/>
          <w:szCs w:val="28"/>
        </w:rPr>
      </w:pPr>
      <w:r>
        <w:rPr>
          <w:rFonts w:hint="eastAsia" w:ascii="仿宋" w:hAnsi="仿宋" w:eastAsia="仿宋" w:cs="仿宋"/>
          <w:sz w:val="28"/>
          <w:szCs w:val="28"/>
        </w:rPr>
        <w:t>竞赛设立一、二、三等奖，一、二、三等奖获奖比例原则上不应超过实际参赛人数的5%、8%、12%。以上获奖所有团队将推荐参加省赛。</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sz w:val="28"/>
          <w:szCs w:val="28"/>
        </w:rPr>
        <w:t>竞赛双方对评委评判结果等相关事宜存有异议的，可以向竞赛组委会仲裁委员会提出申诉。仲裁委员会处理结果为最终结果。</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申诉方不得以任何理由拒绝接收仲裁结果；不得以任何理由采取过激行为扰乱赛场秩序。</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sz w:val="28"/>
          <w:szCs w:val="28"/>
        </w:rPr>
        <w:t>竞赛结果在辽宁对外经贸学院管理学院网站进行公示，供各界监督、评议。</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联系人：吴双</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联系电话：86208752</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联系邮箱：</w:t>
      </w:r>
      <w:r>
        <w:rPr>
          <w:rFonts w:ascii="仿宋" w:hAnsi="仿宋" w:eastAsia="仿宋"/>
          <w:bCs/>
          <w:kern w:val="2"/>
          <w:sz w:val="28"/>
          <w:szCs w:val="28"/>
        </w:rPr>
        <w:t>174876690</w:t>
      </w:r>
      <w:r>
        <w:rPr>
          <w:rFonts w:hint="eastAsia" w:ascii="仿宋" w:hAnsi="仿宋" w:eastAsia="仿宋"/>
          <w:bCs/>
          <w:kern w:val="2"/>
          <w:sz w:val="28"/>
          <w:szCs w:val="28"/>
        </w:rPr>
        <w:t xml:space="preserve">@qq.com  </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办公地址：主楼5007</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学生参赛QQ群：9</w:t>
      </w:r>
      <w:r>
        <w:rPr>
          <w:rFonts w:ascii="仿宋" w:hAnsi="仿宋" w:eastAsia="仿宋"/>
          <w:bCs/>
          <w:kern w:val="2"/>
          <w:sz w:val="28"/>
          <w:szCs w:val="28"/>
        </w:rPr>
        <w:t>31715876</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（二）选手须知</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 1.所有报名参赛的选手必须提供个人信息和准确的电子邮箱及手机号。没有报名的选手不能参加比赛。参赛选手提供的个人信息须准确、真实。如经组委会查证与真实情况不符，将取消其参赛资格。</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2.参赛选手应秉持诚信态度，不得作弊。如经组委会查实有抄袭或作弊情况，将永久取消该选手参赛资格并按照学校学生手册相关管理规定予以纪律处分。</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3.现场软件模拟比赛参赛选手需按要求准时进入准备室，提前出示身份证和学生证（证件不全者不允许参赛），在准备室不允许与外界联系（关掉所有通讯工具）。</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（三）其他未尽事宜</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1.知识产权</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竞赛涉及的知识产权归辽宁对外经贸学院所有。</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2.竞赛安全</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（1）决赛阶段的题目应严格保密，任何人不得向外透露有关题目的任何内容。</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（2）参赛选手应服从组委会的安排和管理，自觉遵守活动的各项规定，若有违反，组委会有权取消参赛资格。</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3.其他</w:t>
      </w:r>
    </w:p>
    <w:p>
      <w:pPr>
        <w:pStyle w:val="12"/>
        <w:keepNext w:val="0"/>
        <w:keepLines w:val="0"/>
        <w:pageBreakBefore w:val="0"/>
        <w:widowControl w:val="0"/>
        <w:kinsoku/>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sz w:val="32"/>
          <w:szCs w:val="32"/>
        </w:rPr>
      </w:pPr>
      <w:r>
        <w:rPr>
          <w:rFonts w:hint="eastAsia" w:ascii="仿宋" w:hAnsi="仿宋" w:eastAsia="仿宋"/>
          <w:bCs/>
          <w:kern w:val="2"/>
          <w:sz w:val="28"/>
          <w:szCs w:val="28"/>
        </w:rPr>
        <w:t>其他未尽事宜以后续通知为准。</w:t>
      </w:r>
    </w:p>
    <w:p>
      <w:pPr>
        <w:keepNext w:val="0"/>
        <w:keepLines w:val="0"/>
        <w:pageBreakBefore w:val="0"/>
        <w:kinsoku/>
        <w:wordWrap w:val="0"/>
        <w:overflowPunct/>
        <w:topLinePunct w:val="0"/>
        <w:autoSpaceDE/>
        <w:autoSpaceDN/>
        <w:bidi w:val="0"/>
        <w:adjustRightInd/>
        <w:snapToGrid/>
        <w:spacing w:line="480" w:lineRule="exact"/>
        <w:rPr>
          <w:rFonts w:ascii="仿宋" w:hAnsi="仿宋" w:eastAsia="仿宋"/>
          <w:bCs/>
          <w:sz w:val="28"/>
          <w:szCs w:val="28"/>
        </w:rPr>
      </w:pPr>
      <w:r>
        <w:rPr>
          <w:rFonts w:ascii="仿宋" w:hAnsi="仿宋" w:eastAsia="仿宋"/>
          <w:bCs/>
          <w:sz w:val="28"/>
          <w:szCs w:val="28"/>
        </w:rPr>
        <w:br w:type="page"/>
      </w:r>
    </w:p>
    <w:p>
      <w:pPr>
        <w:pStyle w:val="2"/>
        <w:pageBreakBefore w:val="0"/>
        <w:kinsoku/>
        <w:wordWrap/>
        <w:overflowPunct/>
        <w:topLinePunct w:val="0"/>
        <w:autoSpaceDE/>
        <w:autoSpaceDN/>
        <w:bidi w:val="0"/>
        <w:adjustRightInd/>
        <w:snapToGrid/>
        <w:spacing w:before="0" w:after="0" w:line="480" w:lineRule="exact"/>
        <w:ind w:left="0" w:leftChars="0"/>
        <w:jc w:val="center"/>
        <w:textAlignment w:val="auto"/>
        <w:rPr>
          <w:rFonts w:ascii="Times New Roman" w:hAnsi="Times New Roman" w:eastAsia="黑体" w:cs="Times New Roman"/>
          <w:sz w:val="32"/>
          <w:szCs w:val="32"/>
        </w:rPr>
      </w:pPr>
      <w:bookmarkStart w:id="60" w:name="_Toc26903"/>
      <w:bookmarkStart w:id="61" w:name="_Toc2496"/>
      <w:r>
        <w:rPr>
          <w:rFonts w:hint="eastAsia" w:ascii="Times New Roman" w:hAnsi="Times New Roman" w:eastAsia="黑体"/>
          <w:b w:val="0"/>
          <w:bCs/>
          <w:sz w:val="32"/>
          <w:szCs w:val="32"/>
          <w:lang w:val="en-US" w:eastAsia="zh-CN"/>
        </w:rPr>
        <w:t>22.大学生</w:t>
      </w:r>
      <w:r>
        <w:rPr>
          <w:rFonts w:hint="eastAsia" w:ascii="Times New Roman" w:hAnsi="Times New Roman" w:eastAsia="黑体"/>
          <w:b w:val="0"/>
          <w:bCs/>
          <w:sz w:val="32"/>
          <w:szCs w:val="32"/>
        </w:rPr>
        <w:t>市场营销大赛实施方案</w:t>
      </w:r>
      <w:bookmarkEnd w:id="60"/>
      <w:bookmarkEnd w:id="61"/>
    </w:p>
    <w:p>
      <w:pPr>
        <w:pStyle w:val="23"/>
        <w:pageBreakBefore w:val="0"/>
        <w:kinsoku/>
        <w:wordWrap/>
        <w:overflowPunct/>
        <w:topLinePunct w:val="0"/>
        <w:autoSpaceDE/>
        <w:autoSpaceDN/>
        <w:bidi w:val="0"/>
        <w:adjustRightInd/>
        <w:snapToGrid/>
        <w:spacing w:line="480" w:lineRule="exact"/>
        <w:ind w:left="0" w:leftChars="0" w:firstLine="602"/>
        <w:jc w:val="left"/>
        <w:textAlignment w:val="auto"/>
        <w:rPr>
          <w:rFonts w:hint="eastAsia" w:ascii="仿宋" w:hAnsi="仿宋" w:eastAsia="仿宋" w:cs="黑体"/>
          <w:b/>
          <w:bCs/>
          <w:sz w:val="30"/>
          <w:szCs w:val="30"/>
        </w:rPr>
      </w:pPr>
    </w:p>
    <w:p>
      <w:pPr>
        <w:pStyle w:val="23"/>
        <w:keepNext w:val="0"/>
        <w:keepLines w:val="0"/>
        <w:pageBreakBefore w:val="0"/>
        <w:kinsoku/>
        <w:wordWrap/>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黑体"/>
          <w:b/>
          <w:bCs/>
          <w:sz w:val="30"/>
          <w:szCs w:val="30"/>
        </w:rPr>
      </w:pPr>
      <w:r>
        <w:rPr>
          <w:rFonts w:hint="eastAsia" w:ascii="仿宋" w:hAnsi="仿宋" w:eastAsia="仿宋" w:cs="黑体"/>
          <w:b/>
          <w:bCs/>
          <w:sz w:val="30"/>
          <w:szCs w:val="30"/>
        </w:rPr>
        <w:t>一、竞赛规程</w:t>
      </w:r>
    </w:p>
    <w:p>
      <w:pPr>
        <w:pStyle w:val="23"/>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pStyle w:val="23"/>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val="en-US" w:eastAsia="zh-CN"/>
        </w:rPr>
        <w:t>大学生</w:t>
      </w:r>
      <w:r>
        <w:rPr>
          <w:rFonts w:hint="eastAsia" w:ascii="仿宋" w:hAnsi="仿宋" w:eastAsia="仿宋" w:cs="仿宋"/>
          <w:sz w:val="28"/>
          <w:szCs w:val="28"/>
        </w:rPr>
        <w:t>市场营销大赛</w:t>
      </w:r>
    </w:p>
    <w:p>
      <w:pPr>
        <w:pStyle w:val="23"/>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（二）竞赛意义和目的</w:t>
      </w:r>
    </w:p>
    <w:p>
      <w:pPr>
        <w:pStyle w:val="23"/>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val="en-US" w:eastAsia="zh-CN"/>
        </w:rPr>
        <w:t>大学生</w:t>
      </w:r>
      <w:r>
        <w:rPr>
          <w:rFonts w:hint="eastAsia" w:ascii="仿宋" w:hAnsi="仿宋" w:eastAsia="仿宋" w:cs="仿宋"/>
          <w:sz w:val="28"/>
          <w:szCs w:val="28"/>
        </w:rPr>
        <w:t>市场营销大赛旨在深化教育部“以能力和职业发展为导向”的新兴人才培养要求；建立创新创业教育与营销实务教学、以赛促学、以赛促用机制；积极探索“四方联动”合作新模式，促进校企合作、协同创新；推动高等院校创新创业教育与营销实践课程体系和内容的改革；倡导“行动学习”，引导和培养高校学生创新精神和实践能力。</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bCs/>
          <w:sz w:val="28"/>
          <w:szCs w:val="28"/>
          <w:lang w:val="en-US" w:eastAsia="zh-CN"/>
        </w:rPr>
        <w:t>参赛对象为学校</w:t>
      </w:r>
      <w:r>
        <w:rPr>
          <w:rFonts w:hint="eastAsia" w:ascii="仿宋" w:hAnsi="仿宋" w:eastAsia="仿宋"/>
          <w:bCs/>
          <w:sz w:val="28"/>
          <w:szCs w:val="28"/>
        </w:rPr>
        <w:t>在校</w:t>
      </w:r>
      <w:r>
        <w:rPr>
          <w:rFonts w:hint="eastAsia" w:ascii="仿宋" w:hAnsi="仿宋" w:eastAsia="仿宋"/>
          <w:bCs/>
          <w:sz w:val="28"/>
          <w:szCs w:val="28"/>
          <w:lang w:val="en-US" w:eastAsia="zh-CN"/>
        </w:rPr>
        <w:t>本科生</w:t>
      </w:r>
      <w:r>
        <w:rPr>
          <w:rFonts w:hint="eastAsia" w:ascii="仿宋" w:hAnsi="仿宋" w:eastAsia="仿宋"/>
          <w:bCs/>
          <w:sz w:val="28"/>
          <w:szCs w:val="28"/>
        </w:rPr>
        <w:t>，以团队为单位参赛，每队3-5人,</w:t>
      </w:r>
      <w:r>
        <w:rPr>
          <w:rFonts w:hint="eastAsia" w:ascii="仿宋" w:hAnsi="仿宋" w:eastAsia="仿宋" w:cs="仿宋"/>
          <w:sz w:val="28"/>
          <w:szCs w:val="28"/>
        </w:rPr>
        <w:t>指导老师不超过2人。</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（四）竞赛内容</w:t>
      </w:r>
    </w:p>
    <w:p>
      <w:pPr>
        <w:pStyle w:val="23"/>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大赛以“XXX”品牌产品为竞赛对象。为方便参赛学生清晰了解竞赛项目有关要求，大赛组委会有针对性地设置了比赛作品的详细要求。兼顾了专业课程设置及品牌建设需求，既是竞赛活动的具体化要求，同时也是大赛奖项类别设置的基本参考依据。本届大赛设置以创意策划为重点的营销策划项目和以营销实践为重点的销售实践项目。进入决赛的团队可以不断补充完善自己的方案，以最终方案为准进行评比，进入总决赛的团队，参加现场答辩，建议参赛团队在日常竞赛活动过程中多搜集参赛信息，如调研信息、销售现场图片等，以便于今后制作ppt时使用。</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完成的营销策划案不得侵权、抄袭，或请他人代写。字数为5000-15000字，作品含封面、目录、封底等。营销策划案所需数据、参考书等资料一律自行准备，报告中引用部分内容须注明出处。营销策划案一律采用Ａ４纸打印。《营销策划案》写作大纲(可自行具体情况进行修改）</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I.市场分析</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1.企业的目标和任务</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2.市场现状和策略</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3.主要竞争对手及其优劣势</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4.营销外部环境分析</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（1）经济；（2）法律法规；（3）成本；（4）竞争；（5）技术；（6）社会因素</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5.内部环境分析</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（1）优势；（2）劣势；（3）预期变化</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II.营销策略</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1.营销目标/预期效果</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2.目标市场描述</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（1）识别特征；（2）独特的需求、态度和行为</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3.市场定位</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4.营销组合描述</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（1）产品/服务；（2）分销；（3）定价；（4）促销</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III.</w:t>
      </w:r>
      <w:r>
        <w:rPr>
          <w:rFonts w:hint="eastAsia" w:ascii="仿宋" w:hAnsi="仿宋" w:eastAsia="仿宋"/>
          <w:bCs/>
          <w:kern w:val="2"/>
          <w:sz w:val="28"/>
          <w:szCs w:val="28"/>
          <w:lang w:eastAsia="zh-CN"/>
        </w:rPr>
        <w:tab/>
      </w:r>
      <w:r>
        <w:rPr>
          <w:rFonts w:hint="eastAsia" w:ascii="仿宋" w:hAnsi="仿宋" w:eastAsia="仿宋"/>
          <w:bCs/>
          <w:kern w:val="2"/>
          <w:sz w:val="28"/>
          <w:szCs w:val="28"/>
          <w:lang w:eastAsia="zh-CN"/>
        </w:rPr>
        <w:t>行动策划案</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1.制定活动步骤</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（1）职能；（2）具体安排；（3）预算</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2.评估流程</w:t>
      </w:r>
    </w:p>
    <w:p>
      <w:pPr>
        <w:pStyle w:val="24"/>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kern w:val="2"/>
          <w:sz w:val="28"/>
          <w:szCs w:val="28"/>
          <w:lang w:eastAsia="zh-CN"/>
        </w:rPr>
      </w:pPr>
      <w:r>
        <w:rPr>
          <w:rFonts w:hint="eastAsia" w:ascii="仿宋" w:hAnsi="仿宋" w:eastAsia="仿宋"/>
          <w:bCs/>
          <w:kern w:val="2"/>
          <w:sz w:val="28"/>
          <w:szCs w:val="28"/>
          <w:lang w:eastAsia="zh-CN"/>
        </w:rPr>
        <w:t>（1）成功的依据；（2）收集成功依据的方法</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竞赛时间</w:t>
      </w:r>
      <w:r>
        <w:rPr>
          <w:rFonts w:hint="eastAsia" w:ascii="仿宋" w:hAnsi="仿宋" w:eastAsia="仿宋" w:cs="仿宋"/>
          <w:sz w:val="28"/>
          <w:szCs w:val="28"/>
          <w:lang w:eastAsia="zh-CN"/>
        </w:rPr>
        <w:t>：</w:t>
      </w:r>
      <w:r>
        <w:rPr>
          <w:rFonts w:hint="eastAsia" w:ascii="仿宋" w:hAnsi="仿宋" w:eastAsia="仿宋" w:cs="仿宋"/>
          <w:sz w:val="28"/>
          <w:szCs w:val="28"/>
        </w:rPr>
        <w:t>10月中旬左右</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sz w:val="32"/>
          <w:szCs w:val="32"/>
        </w:rPr>
      </w:pPr>
      <w:r>
        <w:rPr>
          <w:rFonts w:hint="eastAsia" w:ascii="仿宋" w:hAnsi="仿宋" w:eastAsia="仿宋" w:cs="仿宋"/>
          <w:sz w:val="28"/>
          <w:szCs w:val="28"/>
        </w:rPr>
        <w:t>报名方式</w:t>
      </w:r>
      <w:r>
        <w:rPr>
          <w:rFonts w:hint="eastAsia" w:ascii="仿宋" w:hAnsi="仿宋" w:eastAsia="仿宋" w:cs="仿宋"/>
          <w:sz w:val="28"/>
          <w:szCs w:val="28"/>
          <w:lang w:eastAsia="zh-CN"/>
        </w:rPr>
        <w:t>：</w:t>
      </w:r>
      <w:r>
        <w:rPr>
          <w:rFonts w:hint="eastAsia" w:ascii="仿宋" w:hAnsi="仿宋" w:eastAsia="仿宋" w:cs="仿宋"/>
          <w:color w:val="auto"/>
          <w:sz w:val="28"/>
          <w:szCs w:val="28"/>
          <w:u w:val="none"/>
        </w:rPr>
        <w:t>以学院为单位，将参赛报名表9月15前发送至竞赛邮箱1328324531</w:t>
      </w:r>
      <w:r>
        <w:rPr>
          <w:rFonts w:ascii="仿宋" w:hAnsi="仿宋" w:eastAsia="仿宋" w:cs="仿宋"/>
          <w:color w:val="auto"/>
          <w:sz w:val="28"/>
          <w:szCs w:val="28"/>
          <w:u w:val="none"/>
        </w:rPr>
        <w:t>@</w:t>
      </w:r>
      <w:r>
        <w:rPr>
          <w:rFonts w:hint="eastAsia" w:ascii="仿宋" w:hAnsi="仿宋" w:eastAsia="仿宋" w:cs="仿宋"/>
          <w:color w:val="auto"/>
          <w:sz w:val="28"/>
          <w:szCs w:val="28"/>
          <w:u w:val="none"/>
        </w:rPr>
        <w:t>QQ</w:t>
      </w:r>
      <w:r>
        <w:rPr>
          <w:rFonts w:ascii="仿宋" w:hAnsi="仿宋" w:eastAsia="仿宋" w:cs="仿宋"/>
          <w:color w:val="auto"/>
          <w:sz w:val="28"/>
          <w:szCs w:val="28"/>
          <w:u w:val="none"/>
        </w:rPr>
        <w:t>.com</w:t>
      </w:r>
      <w:r>
        <w:rPr>
          <w:rFonts w:hint="eastAsia" w:ascii="仿宋" w:hAnsi="仿宋" w:eastAsia="仿宋" w:cs="仿宋"/>
          <w:color w:val="auto"/>
          <w:sz w:val="28"/>
          <w:szCs w:val="28"/>
          <w:u w:val="none"/>
        </w:rPr>
        <w:t>，并请将报名表打印后由全体队员签字，送到</w:t>
      </w:r>
      <w:r>
        <w:rPr>
          <w:rFonts w:hint="eastAsia" w:ascii="仿宋" w:hAnsi="仿宋" w:eastAsia="仿宋" w:cs="仿宋"/>
          <w:color w:val="auto"/>
          <w:sz w:val="28"/>
          <w:szCs w:val="28"/>
          <w:u w:val="none"/>
          <w:lang w:val="en-US" w:eastAsia="zh-CN"/>
        </w:rPr>
        <w:t>管理</w:t>
      </w:r>
      <w:r>
        <w:rPr>
          <w:rFonts w:hint="eastAsia" w:ascii="仿宋" w:hAnsi="仿宋" w:eastAsia="仿宋" w:cs="仿宋"/>
          <w:sz w:val="28"/>
          <w:szCs w:val="28"/>
        </w:rPr>
        <w:t>学院工商管理系。</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（二）承办单位：</w:t>
      </w:r>
      <w:r>
        <w:rPr>
          <w:rFonts w:hint="eastAsia" w:ascii="仿宋" w:hAnsi="仿宋" w:eastAsia="仿宋"/>
          <w:bCs/>
          <w:kern w:val="2"/>
          <w:sz w:val="28"/>
          <w:szCs w:val="28"/>
          <w:lang w:val="en-US" w:eastAsia="zh-CN"/>
        </w:rPr>
        <w:t>管理学院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keepNext w:val="0"/>
        <w:keepLines w:val="0"/>
        <w:pageBreakBefore w:val="0"/>
        <w:widowControl/>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(一)比赛流程</w:t>
      </w:r>
    </w:p>
    <w:p>
      <w:pPr>
        <w:keepNext w:val="0"/>
        <w:keepLines w:val="0"/>
        <w:pageBreakBefore w:val="0"/>
        <w:widowControl/>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大赛分初赛、决赛两个阶段。</w:t>
      </w:r>
    </w:p>
    <w:p>
      <w:pPr>
        <w:pStyle w:val="23"/>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1.初赛：自行组织学生组队，每支代表队学生不多于5人，并配有指导老师一名，参赛代表队根据大赛要求进行准备，撰写营销策划书，拍摄创意视频和进行实战销售，由各学院组织老师对作品进行筛选，确定进入复赛的名单，鼓励各学院尽可能多组队参加校内选拔比赛。</w:t>
      </w:r>
    </w:p>
    <w:p>
      <w:pPr>
        <w:pStyle w:val="23"/>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 xml:space="preserve">2.决赛：各个学院从初赛中选取10支队伍进入决赛，为保证大赛的公开、公平、公正，决赛阶段将邀请专业教师现场评审。决赛大概分为3个环节：首先进行现场PPT展示(包括营销策略、活动安排，实战销售情况）(PPT展示时间为5分钟），现场评委根据PPT内容进行提问（时间为3分钟）选手得分由三部分组成营销策划方案得分+销售实战分数+现场答辩得分，垫底队伍直接出局，第二环节参赛队伍依次播放创意微视频或为微广告，每队由一名选手进行创意点讲解（讲解时间为2分钟），选手得分由品牌创意得分+现场表现得分。第三环节：模拟现场销售，通过前两轮的评比选出得分最高的两支队伍进入，选手现场选择一名企业评委进行销售，最后得分由两部分组成实战销售分数和现场专家评委的平均分组成。 </w:t>
      </w:r>
    </w:p>
    <w:p>
      <w:pPr>
        <w:pStyle w:val="23"/>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注：具体比赛流程会根据实际情况进行调整，请参赛选手时刻关注大赛微信群。</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（二）奖项设置</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决赛比赛奖项设置以此为参考，可做稍微调整。</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1.团队奖项</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一等奖       一个</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二等奖       两个</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三等奖       三个</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营销精英奖   视参赛学员表现情况设置</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2.单项奖</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最佳销售团队奖     一个</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最佳营销方案奖     一个</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说明：奖项设置最终以公布为准；大赛组委会可根据参赛营销策划案数量与质量的实际情况，适量减少或增加各奖项的比例名额</w:t>
      </w:r>
      <w:r>
        <w:rPr>
          <w:rFonts w:hint="eastAsia" w:ascii="仿宋" w:hAnsi="仿宋" w:eastAsia="仿宋" w:cs="Times New Roman"/>
          <w:bCs/>
          <w:kern w:val="2"/>
          <w:sz w:val="28"/>
          <w:szCs w:val="28"/>
          <w:highlight w:val="none"/>
          <w:lang w:val="en-US" w:eastAsia="zh-CN"/>
        </w:rPr>
        <w:t>，若实际参赛队伍不足8支，则仅设一等奖1项</w:t>
      </w:r>
      <w:r>
        <w:rPr>
          <w:rFonts w:hint="eastAsia" w:ascii="仿宋" w:hAnsi="仿宋" w:eastAsia="仿宋"/>
          <w:bCs/>
          <w:sz w:val="28"/>
          <w:szCs w:val="28"/>
        </w:rPr>
        <w:t>。</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（三）评分细则</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营销策划方案占60%，销售实践占40%。具体评分细则如下：</w:t>
      </w:r>
    </w:p>
    <w:p>
      <w:pPr>
        <w:pageBreakBefore w:val="0"/>
        <w:kinsoku/>
        <w:wordWrap/>
        <w:overflowPunct/>
        <w:topLinePunct w:val="0"/>
        <w:autoSpaceDE/>
        <w:autoSpaceDN/>
        <w:bidi w:val="0"/>
        <w:adjustRightInd/>
        <w:snapToGrid/>
        <w:spacing w:line="480" w:lineRule="exact"/>
        <w:ind w:left="0" w:leftChars="0"/>
        <w:jc w:val="center"/>
        <w:textAlignment w:val="auto"/>
        <w:rPr>
          <w:rFonts w:ascii="仿宋" w:hAnsi="仿宋" w:eastAsia="仿宋"/>
          <w:bCs/>
          <w:sz w:val="28"/>
          <w:szCs w:val="28"/>
        </w:rPr>
      </w:pPr>
      <w:r>
        <w:rPr>
          <w:rFonts w:hint="eastAsia" w:ascii="仿宋" w:hAnsi="仿宋" w:eastAsia="仿宋"/>
          <w:bCs/>
          <w:sz w:val="28"/>
          <w:szCs w:val="28"/>
        </w:rPr>
        <w:t>《营销策划项目》评分标准细则</w:t>
      </w:r>
    </w:p>
    <w:tbl>
      <w:tblPr>
        <w:tblStyle w:val="14"/>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00"/>
        <w:gridCol w:w="509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val="0"/>
                <w:sz w:val="24"/>
                <w:szCs w:val="24"/>
              </w:rPr>
            </w:pPr>
            <w:r>
              <w:rPr>
                <w:rFonts w:hint="eastAsia" w:ascii="仿宋" w:hAnsi="仿宋" w:eastAsia="仿宋"/>
                <w:b/>
                <w:bCs w:val="0"/>
                <w:sz w:val="24"/>
                <w:szCs w:val="24"/>
              </w:rPr>
              <w:t>类别</w:t>
            </w:r>
          </w:p>
        </w:tc>
        <w:tc>
          <w:tcPr>
            <w:tcW w:w="68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val="0"/>
                <w:sz w:val="24"/>
                <w:szCs w:val="24"/>
              </w:rPr>
            </w:pPr>
            <w:r>
              <w:rPr>
                <w:rFonts w:hint="eastAsia" w:ascii="仿宋" w:hAnsi="仿宋" w:eastAsia="仿宋"/>
                <w:b/>
                <w:bCs w:val="0"/>
                <w:sz w:val="24"/>
                <w:szCs w:val="24"/>
              </w:rPr>
              <w:t>评价标准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val="0"/>
                <w:sz w:val="24"/>
                <w:szCs w:val="24"/>
              </w:rPr>
            </w:pPr>
            <w:r>
              <w:rPr>
                <w:rFonts w:hint="eastAsia" w:ascii="仿宋" w:hAnsi="仿宋" w:eastAsia="仿宋"/>
                <w:b/>
                <w:bCs w:val="0"/>
                <w:sz w:val="24"/>
                <w:szCs w:val="24"/>
              </w:rPr>
              <w:t>分值</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val="0"/>
                <w:sz w:val="24"/>
                <w:szCs w:val="24"/>
              </w:rPr>
            </w:pPr>
            <w:r>
              <w:rPr>
                <w:rFonts w:hint="eastAsia" w:ascii="仿宋" w:hAnsi="仿宋" w:eastAsia="仿宋"/>
                <w:b/>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格</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式</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与</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结</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构</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摘要</w:t>
            </w:r>
          </w:p>
        </w:tc>
        <w:tc>
          <w:tcPr>
            <w:tcW w:w="5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是否简明扼要地反映案例报告内容</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20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参考文献、注释</w:t>
            </w:r>
          </w:p>
        </w:tc>
        <w:tc>
          <w:tcPr>
            <w:tcW w:w="5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标注格式是否规范</w:t>
            </w: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写作水平</w:t>
            </w:r>
          </w:p>
        </w:tc>
        <w:tc>
          <w:tcPr>
            <w:tcW w:w="5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语句是否流畅，病句、错别字情况</w:t>
            </w: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标题、目录</w:t>
            </w:r>
          </w:p>
        </w:tc>
        <w:tc>
          <w:tcPr>
            <w:tcW w:w="5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标题是否能反映文章内容或论题的范围，目录是否完整</w:t>
            </w: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内</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容</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部</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分</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I.市场分析</w:t>
            </w: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A.企业的目标和任务</w:t>
            </w:r>
          </w:p>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明确确定企业市场营销策划方案的重要目标</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20</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bCs/>
                <w:kern w:val="2"/>
                <w:sz w:val="24"/>
                <w:szCs w:val="24"/>
                <w:lang w:eastAsia="zh-CN"/>
              </w:rPr>
            </w:pPr>
            <w:r>
              <w:rPr>
                <w:rFonts w:hint="eastAsia" w:ascii="仿宋" w:hAnsi="仿宋" w:eastAsia="仿宋"/>
                <w:bCs/>
                <w:kern w:val="2"/>
                <w:sz w:val="24"/>
                <w:szCs w:val="24"/>
                <w:lang w:eastAsia="zh-CN"/>
              </w:rPr>
              <w:t>B.市场现状和策略</w:t>
            </w:r>
          </w:p>
          <w:p>
            <w:pPr>
              <w:pStyle w:val="24"/>
              <w:keepNext w:val="0"/>
              <w:keepLines w:val="0"/>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bCs/>
                <w:kern w:val="2"/>
                <w:sz w:val="24"/>
                <w:szCs w:val="24"/>
                <w:lang w:eastAsia="zh-CN"/>
              </w:rPr>
            </w:pPr>
            <w:r>
              <w:rPr>
                <w:rFonts w:hint="eastAsia" w:ascii="仿宋" w:hAnsi="仿宋" w:eastAsia="仿宋"/>
                <w:bCs/>
                <w:kern w:val="2"/>
                <w:sz w:val="24"/>
                <w:szCs w:val="24"/>
                <w:lang w:eastAsia="zh-CN"/>
              </w:rPr>
              <w:t>提供足够信息，真实反应实际情况</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bCs/>
                <w:kern w:val="2"/>
                <w:sz w:val="24"/>
                <w:szCs w:val="24"/>
                <w:lang w:eastAsia="zh-CN"/>
              </w:rPr>
            </w:pPr>
            <w:r>
              <w:rPr>
                <w:rFonts w:hint="eastAsia" w:ascii="仿宋" w:hAnsi="仿宋" w:eastAsia="仿宋"/>
                <w:bCs/>
                <w:kern w:val="2"/>
                <w:sz w:val="24"/>
                <w:szCs w:val="24"/>
                <w:lang w:eastAsia="zh-CN"/>
              </w:rPr>
              <w:t>C.主要竞争对手及其优劣势</w:t>
            </w:r>
          </w:p>
          <w:p>
            <w:pPr>
              <w:pStyle w:val="24"/>
              <w:keepNext w:val="0"/>
              <w:keepLines w:val="0"/>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bCs/>
                <w:kern w:val="2"/>
                <w:sz w:val="24"/>
                <w:szCs w:val="24"/>
                <w:lang w:eastAsia="zh-CN"/>
              </w:rPr>
            </w:pPr>
            <w:r>
              <w:rPr>
                <w:rFonts w:hint="eastAsia" w:ascii="仿宋" w:hAnsi="仿宋" w:eastAsia="仿宋"/>
                <w:bCs/>
                <w:kern w:val="2"/>
                <w:sz w:val="24"/>
                <w:szCs w:val="24"/>
                <w:lang w:eastAsia="zh-CN"/>
              </w:rPr>
              <w:t>明确界定竞争对手，并利用理论工具进行优劣势分析</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D.外部环境分析</w:t>
            </w:r>
          </w:p>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明确企业必须应对确定的外部要素是什么</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E.内部环境分析</w:t>
            </w:r>
          </w:p>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展示具体数据，以确定目前和预计的市场份额</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II.营销策略</w:t>
            </w: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A.营销目标/预期收益标准</w:t>
            </w:r>
          </w:p>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在销售额，利润，和/或客户的满意程度中列出目标</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40</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B.目标市场描述</w:t>
            </w:r>
          </w:p>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向目标市场描述了客户决策过程的每个阶段</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bCs/>
                <w:kern w:val="2"/>
                <w:sz w:val="24"/>
                <w:szCs w:val="24"/>
                <w:lang w:eastAsia="zh-CN"/>
              </w:rPr>
            </w:pPr>
            <w:r>
              <w:rPr>
                <w:rFonts w:hint="eastAsia" w:ascii="仿宋" w:hAnsi="仿宋" w:eastAsia="仿宋"/>
                <w:bCs/>
                <w:kern w:val="2"/>
                <w:sz w:val="24"/>
                <w:szCs w:val="24"/>
                <w:lang w:eastAsia="zh-CN"/>
              </w:rPr>
              <w:t>C.市场定位</w:t>
            </w:r>
          </w:p>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针对目标市场，市场定位准确、合理，并能够体现差异性、排他性的原则</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D.营销组合描述</w:t>
            </w:r>
          </w:p>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描述了适当的生命周期阶段，渠道成员明确描述每个阶段，并确定其职能</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III.行动计划</w:t>
            </w: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A.活动日程安排</w:t>
            </w:r>
          </w:p>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在日程表中明确说明营销活动中的关系</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20</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B.评估程序</w:t>
            </w:r>
          </w:p>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使用售后顾客调查来确定他们的满意度；评估方法不存在偏见</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10</w:t>
            </w:r>
          </w:p>
        </w:tc>
      </w:tr>
    </w:tbl>
    <w:p>
      <w:pPr>
        <w:pageBreakBefore w:val="0"/>
        <w:kinsoku/>
        <w:wordWrap/>
        <w:overflowPunct/>
        <w:topLinePunct w:val="0"/>
        <w:autoSpaceDE/>
        <w:autoSpaceDN/>
        <w:bidi w:val="0"/>
        <w:adjustRightInd/>
        <w:snapToGrid/>
        <w:spacing w:line="480" w:lineRule="exact"/>
        <w:ind w:left="0" w:leftChars="0"/>
        <w:jc w:val="center"/>
        <w:textAlignment w:val="auto"/>
        <w:rPr>
          <w:rFonts w:ascii="仿宋" w:hAnsi="仿宋" w:eastAsia="仿宋"/>
          <w:bCs/>
          <w:sz w:val="28"/>
          <w:szCs w:val="28"/>
        </w:rPr>
      </w:pPr>
      <w:r>
        <w:rPr>
          <w:rFonts w:hint="eastAsia" w:ascii="仿宋" w:hAnsi="仿宋" w:eastAsia="仿宋"/>
          <w:bCs/>
          <w:sz w:val="28"/>
          <w:szCs w:val="28"/>
        </w:rPr>
        <w:t>《销售实践项目》评分标准细则</w:t>
      </w:r>
    </w:p>
    <w:tbl>
      <w:tblPr>
        <w:tblStyle w:val="1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 w:type="dxa"/>
          <w:left w:w="108" w:type="dxa"/>
          <w:bottom w:w="12" w:type="dxa"/>
          <w:right w:w="106" w:type="dxa"/>
        </w:tblCellMar>
      </w:tblPr>
      <w:tblGrid>
        <w:gridCol w:w="1472"/>
        <w:gridCol w:w="4282"/>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409" w:hRule="atLeast"/>
          <w:jc w:val="center"/>
        </w:trPr>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类别</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评分标准</w:t>
            </w:r>
          </w:p>
        </w:tc>
        <w:tc>
          <w:tcPr>
            <w:tcW w:w="2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730" w:hRule="atLeast"/>
          <w:jc w:val="center"/>
        </w:trPr>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基础</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分数</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团队销售达到基础销量（基础销量将根据销售整体情况进行确定）</w:t>
            </w:r>
          </w:p>
        </w:tc>
        <w:tc>
          <w:tcPr>
            <w:tcW w:w="2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20（不到基础销量要求的按比例处理）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828" w:hRule="atLeast"/>
          <w:jc w:val="center"/>
        </w:trPr>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bCs/>
                <w:sz w:val="24"/>
                <w:szCs w:val="24"/>
              </w:rPr>
            </w:pPr>
            <w:r>
              <w:rPr>
                <w:rFonts w:hint="eastAsia" w:ascii="仿宋" w:hAnsi="仿宋" w:eastAsia="仿宋"/>
                <w:bCs/>
                <w:sz w:val="24"/>
                <w:szCs w:val="24"/>
              </w:rPr>
              <w:t>超量销售</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分数</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每多销售一定数（取整数，将根据销售整体情况进行确定），销售成绩增加1分，最多加60分</w:t>
            </w:r>
          </w:p>
        </w:tc>
        <w:tc>
          <w:tcPr>
            <w:tcW w:w="2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433" w:hRule="atLeast"/>
          <w:jc w:val="center"/>
        </w:trPr>
        <w:tc>
          <w:tcPr>
            <w:tcW w:w="14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排名</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分数</w:t>
            </w: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A．排名第1队</w:t>
            </w:r>
          </w:p>
        </w:tc>
        <w:tc>
          <w:tcPr>
            <w:tcW w:w="2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jc w:val="center"/>
        </w:trPr>
        <w:tc>
          <w:tcPr>
            <w:tcW w:w="14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B．排名第2队</w:t>
            </w:r>
          </w:p>
        </w:tc>
        <w:tc>
          <w:tcPr>
            <w:tcW w:w="27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bCs/>
                <w:sz w:val="24"/>
                <w:szCs w:val="24"/>
              </w:rPr>
            </w:pPr>
            <w:r>
              <w:rPr>
                <w:rFonts w:hint="eastAsia" w:ascii="仿宋" w:hAnsi="仿宋" w:eastAsia="仿宋"/>
                <w:bCs/>
                <w:sz w:val="24"/>
                <w:szCs w:val="24"/>
              </w:rPr>
              <w:t>将根据销售整体情况进行确定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123" w:hRule="atLeast"/>
          <w:jc w:val="center"/>
        </w:trPr>
        <w:tc>
          <w:tcPr>
            <w:tcW w:w="14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27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211" w:hRule="atLeast"/>
          <w:jc w:val="center"/>
        </w:trPr>
        <w:tc>
          <w:tcPr>
            <w:tcW w:w="14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C．排名第3队</w:t>
            </w:r>
          </w:p>
        </w:tc>
        <w:tc>
          <w:tcPr>
            <w:tcW w:w="27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478" w:hRule="atLeast"/>
          <w:jc w:val="center"/>
        </w:trPr>
        <w:tc>
          <w:tcPr>
            <w:tcW w:w="14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c>
          <w:tcPr>
            <w:tcW w:w="42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 xml:space="preserve">…… </w:t>
            </w:r>
          </w:p>
        </w:tc>
        <w:tc>
          <w:tcPr>
            <w:tcW w:w="27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p>
        </w:tc>
      </w:tr>
    </w:tbl>
    <w:p>
      <w:pPr>
        <w:pageBreakBefore w:val="0"/>
        <w:widowControl/>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bCs/>
          <w:sz w:val="28"/>
          <w:szCs w:val="28"/>
        </w:rPr>
      </w:pPr>
      <w:r>
        <w:rPr>
          <w:rFonts w:hint="eastAsia" w:ascii="仿宋" w:hAnsi="仿宋" w:eastAsia="仿宋"/>
          <w:bCs/>
          <w:sz w:val="28"/>
          <w:szCs w:val="28"/>
        </w:rPr>
        <w:t>说明：</w:t>
      </w:r>
    </w:p>
    <w:p>
      <w:pPr>
        <w:pageBreakBefore w:val="0"/>
        <w:widowControl/>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bCs/>
          <w:sz w:val="28"/>
          <w:szCs w:val="28"/>
        </w:rPr>
      </w:pPr>
      <w:r>
        <w:rPr>
          <w:rFonts w:hint="eastAsia" w:ascii="仿宋" w:hAnsi="仿宋" w:eastAsia="仿宋"/>
          <w:bCs/>
          <w:sz w:val="28"/>
          <w:szCs w:val="28"/>
        </w:rPr>
        <w:t>1.销售实践项目总分数=基础分数总分20分+超量分数总分60分+排名分数总分20分=100分。</w:t>
      </w:r>
    </w:p>
    <w:p>
      <w:pPr>
        <w:pageBreakBefore w:val="0"/>
        <w:widowControl/>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bCs/>
          <w:sz w:val="28"/>
          <w:szCs w:val="28"/>
        </w:rPr>
      </w:pPr>
      <w:r>
        <w:rPr>
          <w:rFonts w:hint="eastAsia" w:ascii="仿宋" w:hAnsi="仿宋" w:eastAsia="仿宋"/>
          <w:bCs/>
          <w:sz w:val="28"/>
          <w:szCs w:val="28"/>
        </w:rPr>
        <w:t>2.参赛团队可持续开展销售活动，直到总决赛结束。</w:t>
      </w:r>
    </w:p>
    <w:p>
      <w:pPr>
        <w:pageBreakBefore w:val="0"/>
        <w:widowControl/>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bCs/>
          <w:sz w:val="28"/>
          <w:szCs w:val="28"/>
        </w:rPr>
      </w:pPr>
      <w:r>
        <w:rPr>
          <w:rFonts w:hint="eastAsia" w:ascii="仿宋" w:hAnsi="仿宋" w:eastAsia="仿宋"/>
          <w:bCs/>
          <w:sz w:val="28"/>
          <w:szCs w:val="28"/>
        </w:rPr>
        <w:t>3.参赛团队进行销售活动，将有机会参与“月度销售奖”评奖。以月为基本单位，每次评奖时，销量统计截止时间为上月底。</w:t>
      </w:r>
    </w:p>
    <w:p>
      <w:pPr>
        <w:pStyle w:val="12"/>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ageBreakBefore w:val="0"/>
        <w:widowControl/>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各参赛团队可以在结果公示期内就竞赛结果提出申诉意见。大赛组委会评审委员会负责受理申诉。受理申诉的重点是违反竞赛章程的行为，包括报告抄袭、不公正的评比等。对于要求复评以提高获奖等级的申诉，原则上不予受理。公示期结束后的申诉原则上不予受理。</w:t>
      </w:r>
    </w:p>
    <w:p>
      <w:pPr>
        <w:pageBreakBefore w:val="0"/>
        <w:widowControl/>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申诉须以书面形式提出。个人提出的申诉，须写明本人的真实姓名、单位、通信地址（包括联系电话或电子邮件地址等），并有本人的亲笔签名；单位提出的异议，须写明联系人的姓名、通讯地址（包括联系电话或电子邮件地址等），并加盖公章。匿名提出的申诉不予受理。</w:t>
      </w:r>
    </w:p>
    <w:p>
      <w:pPr>
        <w:pageBreakBefore w:val="0"/>
        <w:widowControl/>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大赛组委会对提出申诉的个人或单位信息予以保密。与申诉有关的相关部门，要协助大赛组委会对异议进行调查，并提出处理意见。大赛组委会在申诉期结束后</w:t>
      </w:r>
      <w:r>
        <w:rPr>
          <w:rFonts w:ascii="仿宋" w:hAnsi="仿宋" w:eastAsia="仿宋"/>
          <w:bCs/>
          <w:sz w:val="28"/>
          <w:szCs w:val="28"/>
        </w:rPr>
        <w:t>10</w:t>
      </w:r>
      <w:r>
        <w:rPr>
          <w:rFonts w:hint="eastAsia" w:ascii="仿宋" w:hAnsi="仿宋" w:eastAsia="仿宋"/>
          <w:bCs/>
          <w:sz w:val="28"/>
          <w:szCs w:val="28"/>
        </w:rPr>
        <w:t>个工作日内向申诉人答复处理结果。</w:t>
      </w:r>
    </w:p>
    <w:p>
      <w:pPr>
        <w:pStyle w:val="12"/>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pageBreakBefore w:val="0"/>
        <w:widowControl/>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bCs/>
          <w:sz w:val="28"/>
          <w:szCs w:val="28"/>
        </w:rPr>
      </w:pPr>
      <w:r>
        <w:rPr>
          <w:rFonts w:hint="eastAsia" w:ascii="仿宋" w:hAnsi="仿宋" w:eastAsia="仿宋"/>
          <w:bCs/>
          <w:sz w:val="28"/>
          <w:szCs w:val="28"/>
        </w:rPr>
        <w:t>竞赛结果将在决赛结束</w:t>
      </w:r>
      <w:r>
        <w:rPr>
          <w:rFonts w:ascii="仿宋" w:hAnsi="仿宋" w:eastAsia="仿宋"/>
          <w:bCs/>
          <w:sz w:val="28"/>
          <w:szCs w:val="28"/>
        </w:rPr>
        <w:t>2</w:t>
      </w:r>
      <w:r>
        <w:rPr>
          <w:rFonts w:hint="eastAsia" w:ascii="仿宋" w:hAnsi="仿宋" w:eastAsia="仿宋"/>
          <w:bCs/>
          <w:sz w:val="28"/>
          <w:szCs w:val="28"/>
        </w:rPr>
        <w:t>日内在辽宁对外经贸学院管理学院网站进行公示，公示期为</w:t>
      </w:r>
      <w:r>
        <w:rPr>
          <w:rFonts w:hint="eastAsia" w:ascii="仿宋" w:hAnsi="仿宋" w:eastAsia="仿宋"/>
          <w:bCs/>
          <w:sz w:val="28"/>
          <w:szCs w:val="28"/>
          <w:lang w:val="en-US" w:eastAsia="zh-CN"/>
        </w:rPr>
        <w:t>3</w:t>
      </w:r>
      <w:r>
        <w:rPr>
          <w:rFonts w:hint="eastAsia" w:ascii="仿宋" w:hAnsi="仿宋" w:eastAsia="仿宋"/>
          <w:bCs/>
          <w:sz w:val="28"/>
          <w:szCs w:val="28"/>
        </w:rPr>
        <w:t>天。</w:t>
      </w:r>
    </w:p>
    <w:p>
      <w:pPr>
        <w:pStyle w:val="12"/>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联系人：</w:t>
      </w:r>
      <w:r>
        <w:rPr>
          <w:rFonts w:hint="eastAsia" w:ascii="仿宋" w:hAnsi="仿宋" w:eastAsia="仿宋"/>
          <w:bCs/>
          <w:kern w:val="2"/>
          <w:sz w:val="28"/>
          <w:szCs w:val="28"/>
          <w:lang w:val="en-US" w:eastAsia="zh-CN"/>
        </w:rPr>
        <w:t>管理</w:t>
      </w:r>
      <w:r>
        <w:rPr>
          <w:rFonts w:hint="eastAsia" w:ascii="仿宋" w:hAnsi="仿宋" w:eastAsia="仿宋"/>
          <w:bCs/>
          <w:kern w:val="2"/>
          <w:sz w:val="28"/>
          <w:szCs w:val="28"/>
        </w:rPr>
        <w:t>学院杨娜老师</w:t>
      </w:r>
    </w:p>
    <w:p>
      <w:pPr>
        <w:pStyle w:val="12"/>
        <w:pageBreakBefore w:val="0"/>
        <w:widowControl/>
        <w:kinsoku/>
        <w:wordWrap/>
        <w:overflowPunct/>
        <w:topLinePunct w:val="0"/>
        <w:autoSpaceDE/>
        <w:autoSpaceDN/>
        <w:bidi w:val="0"/>
        <w:adjustRightInd/>
        <w:snapToGrid/>
        <w:spacing w:before="0" w:beforeAutospacing="0" w:after="0" w:afterAutospacing="0" w:line="480" w:lineRule="exact"/>
        <w:ind w:left="559" w:leftChars="266" w:firstLine="0" w:firstLineChars="0"/>
        <w:textAlignment w:val="auto"/>
        <w:rPr>
          <w:rFonts w:ascii="仿宋" w:hAnsi="仿宋" w:eastAsia="仿宋"/>
          <w:bCs/>
          <w:kern w:val="2"/>
          <w:sz w:val="28"/>
          <w:szCs w:val="28"/>
        </w:rPr>
      </w:pPr>
      <w:r>
        <w:rPr>
          <w:rFonts w:hint="eastAsia" w:ascii="仿宋" w:hAnsi="仿宋" w:eastAsia="仿宋"/>
          <w:bCs/>
          <w:kern w:val="2"/>
          <w:sz w:val="28"/>
          <w:szCs w:val="28"/>
        </w:rPr>
        <w:t>联系电话：0411-86208752</w:t>
      </w:r>
      <w:r>
        <w:rPr>
          <w:rFonts w:hint="eastAsia" w:ascii="仿宋" w:hAnsi="仿宋" w:eastAsia="仿宋"/>
          <w:bCs/>
          <w:kern w:val="2"/>
          <w:sz w:val="28"/>
          <w:szCs w:val="28"/>
        </w:rPr>
        <w:br w:type="textWrapping"/>
      </w:r>
      <w:r>
        <w:rPr>
          <w:rFonts w:hint="eastAsia" w:ascii="仿宋" w:hAnsi="仿宋" w:eastAsia="仿宋"/>
          <w:bCs/>
          <w:kern w:val="2"/>
          <w:sz w:val="28"/>
          <w:szCs w:val="28"/>
        </w:rPr>
        <w:t xml:space="preserve">咨询QQ 号: 比赛官方QQ群    </w:t>
      </w:r>
    </w:p>
    <w:p>
      <w:pPr>
        <w:pStyle w:val="12"/>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邮箱：1328324531@qq.com</w:t>
      </w:r>
    </w:p>
    <w:p>
      <w:pPr>
        <w:pStyle w:val="12"/>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地址：主楼</w:t>
      </w:r>
      <w:r>
        <w:rPr>
          <w:rFonts w:ascii="仿宋" w:hAnsi="仿宋" w:eastAsia="仿宋"/>
          <w:bCs/>
          <w:kern w:val="2"/>
          <w:sz w:val="28"/>
          <w:szCs w:val="28"/>
        </w:rPr>
        <w:t>3003</w:t>
      </w:r>
    </w:p>
    <w:p>
      <w:pPr>
        <w:pStyle w:val="12"/>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（二）其他未尽事宜</w:t>
      </w:r>
    </w:p>
    <w:p>
      <w:pPr>
        <w:pStyle w:val="12"/>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本方案最终解释权归承办单位所有。</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bCs/>
          <w:sz w:val="28"/>
          <w:szCs w:val="28"/>
        </w:rPr>
      </w:pPr>
      <w:r>
        <w:rPr>
          <w:rFonts w:ascii="仿宋" w:hAnsi="仿宋" w:eastAsia="仿宋"/>
          <w:bCs/>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jc w:val="center"/>
        <w:textAlignment w:val="auto"/>
        <w:outlineLvl w:val="0"/>
        <w:rPr>
          <w:rFonts w:hint="eastAsia" w:ascii="仿宋" w:hAnsi="仿宋" w:eastAsia="仿宋" w:cs="仿宋"/>
          <w:bCs/>
          <w:kern w:val="2"/>
          <w:sz w:val="28"/>
          <w:szCs w:val="28"/>
          <w:lang w:val="en-US" w:eastAsia="zh-CN"/>
        </w:rPr>
      </w:pPr>
      <w:bookmarkStart w:id="62" w:name="_Toc7031"/>
      <w:bookmarkStart w:id="63" w:name="_Toc14559"/>
      <w:r>
        <w:rPr>
          <w:rFonts w:hint="eastAsia" w:ascii="黑体" w:hAnsi="黑体" w:eastAsia="黑体" w:cs="黑体"/>
          <w:bCs/>
          <w:kern w:val="2"/>
          <w:sz w:val="32"/>
          <w:szCs w:val="32"/>
          <w:lang w:val="en-US" w:eastAsia="zh-CN"/>
        </w:rPr>
        <w:t>23.大学生旅游服务技能（导游服务）大赛实施方案</w:t>
      </w:r>
      <w:bookmarkEnd w:id="62"/>
      <w:bookmarkEnd w:id="63"/>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jc w:val="left"/>
        <w:textAlignment w:val="auto"/>
        <w:rPr>
          <w:rFonts w:hint="eastAsia" w:ascii="仿宋" w:hAnsi="仿宋" w:eastAsia="仿宋" w:cs="仿宋"/>
          <w:b/>
          <w:bCs w:val="0"/>
          <w:kern w:val="2"/>
          <w:sz w:val="30"/>
          <w:szCs w:val="30"/>
          <w:lang w:val="en-US" w:eastAsia="zh-CN"/>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
          <w:bCs w:val="0"/>
          <w:kern w:val="2"/>
          <w:sz w:val="30"/>
          <w:szCs w:val="30"/>
          <w:lang w:val="en-US" w:eastAsia="zh-CN"/>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大学生旅游服务技能（导游服务）大赛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通过竞赛展示参赛选手的职业素养与操作技能，检验本科学生的导游业务知识及文化艺术修养，增强协作与交流，促进学生自主创新能力的培养，引领旅游管理类专业建设和教学改革，打造专业特色、提升核心竞争力，培养素质高、符合时代要求的旅游专业人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参赛对象为旅游管理专业在校本科生。报名以个人为单位，指导老师不超过2人。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（四）竞赛内容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竞赛分普通话导游和英语导游两个赛项。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每赛项分别包括导游综合知识测试、自选景点讲解、现场知识问答、才艺展示四部分（英文组的综合知识测试为中文，才艺展示的语种选手自行决定）。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2.竞赛方式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要求各参赛选手在规定时间内完成竞赛内容，学生通过导游综合知识测试笔试考试成绩决定是否具有决赛资格，同时笔试成绩按比例计入总成绩。由专家评委对自选景点讲解、现场知识问答、才艺展示进行现场评分，最后计算出总成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竞赛时间：6月小学期最后一周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报名方式：以学生个人为单位，将参赛报名表（附件1）电子版交给负责老师或者发到指定邮箱。</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1.场地用电:交流电220V</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2.计算机和投影仪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jc w:val="left"/>
        <w:textAlignment w:val="auto"/>
        <w:rPr>
          <w:rFonts w:hint="eastAsia" w:ascii="仿宋" w:hAnsi="仿宋" w:eastAsia="仿宋" w:cs="仿宋"/>
          <w:b/>
          <w:bCs w:val="0"/>
          <w:kern w:val="2"/>
          <w:sz w:val="30"/>
          <w:szCs w:val="30"/>
          <w:lang w:val="en-US" w:eastAsia="zh-CN"/>
        </w:rPr>
      </w:pPr>
      <w:r>
        <w:rPr>
          <w:rFonts w:hint="eastAsia" w:ascii="仿宋" w:hAnsi="仿宋" w:eastAsia="仿宋" w:cs="仿宋"/>
          <w:b/>
          <w:bCs w:val="0"/>
          <w:kern w:val="2"/>
          <w:sz w:val="30"/>
          <w:szCs w:val="30"/>
          <w:lang w:val="en-US" w:eastAsia="zh-CN"/>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承办单位：管理学院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成立竞赛组织委员会，负责竞赛的具体组织实施；聘请专家成立竞赛专家委员会，负责竞赛的评审工作。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jc w:val="left"/>
        <w:textAlignment w:val="auto"/>
        <w:rPr>
          <w:rFonts w:hint="eastAsia" w:ascii="仿宋" w:hAnsi="仿宋" w:eastAsia="仿宋" w:cs="仿宋"/>
          <w:b/>
          <w:bCs w:val="0"/>
          <w:kern w:val="2"/>
          <w:sz w:val="30"/>
          <w:szCs w:val="30"/>
          <w:lang w:val="en-US" w:eastAsia="zh-CN"/>
        </w:rPr>
      </w:pPr>
      <w:r>
        <w:rPr>
          <w:rFonts w:hint="eastAsia" w:ascii="仿宋" w:hAnsi="仿宋" w:eastAsia="仿宋" w:cs="仿宋"/>
          <w:b/>
          <w:bCs w:val="0"/>
          <w:kern w:val="2"/>
          <w:sz w:val="30"/>
          <w:szCs w:val="30"/>
          <w:lang w:val="en-US" w:eastAsia="zh-CN"/>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1.各参赛选手于比赛前3天提交“导游讲解”视频资料、“才艺展示”音频材料。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2.英语导游竞赛讲解使用英文。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3.竞赛抽签按先后顺序由各参赛队员随机抽取编号，该编号为现场导游讲解顺序号。</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1.各参赛选手于比赛前3天提交“导游讲解”视频资料、“才艺展示”音频材料。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2.英语导游竞赛讲解使用英文。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3.竞赛抽签按先后顺序由各参赛队员随机抽取编号，该编号为现场导游讲解顺序号。</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竞赛设立一、二、三等奖，一、二、三等奖获奖比例原则上不应超过实际参赛人数的5%、8%、12%。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jc w:val="left"/>
        <w:textAlignment w:val="auto"/>
        <w:rPr>
          <w:rFonts w:hint="eastAsia" w:ascii="仿宋" w:hAnsi="仿宋" w:eastAsia="仿宋" w:cs="仿宋"/>
          <w:b/>
          <w:bCs w:val="0"/>
          <w:kern w:val="2"/>
          <w:sz w:val="30"/>
          <w:szCs w:val="30"/>
          <w:lang w:val="en-US" w:eastAsia="zh-CN"/>
        </w:rPr>
      </w:pPr>
      <w:r>
        <w:rPr>
          <w:rFonts w:hint="eastAsia" w:ascii="仿宋" w:hAnsi="仿宋" w:eastAsia="仿宋" w:cs="仿宋"/>
          <w:b/>
          <w:bCs w:val="0"/>
          <w:kern w:val="2"/>
          <w:sz w:val="30"/>
          <w:szCs w:val="30"/>
          <w:lang w:val="en-US" w:eastAsia="zh-CN"/>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（一）申诉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1.对于不符合竞赛规定的事宜，有失公平的评判，以及工作人员的违规行为等，参赛队可提出申诉。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2.申诉时，应递交由参赛队领队签字认可的书面报告，报告应对申诉事件的现象、发生的时间、涉及的人员、申诉依据与理由等进行实事求是的充分叙述。事实依据不充分或仅凭主观臆断的申诉不予受理。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3.申诉时效，在当前轮次竞赛结束后半小时内提出，超过时效将不予受理。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（二）仲裁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1.仲裁委员会负责受理竞赛中出现的所有申诉并进行仲裁，以保证竞赛顺利进行和结果公平、公正。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2.仲裁委员会收到申诉报告后，根据申诉事由进行审查，半小时内书面通知申诉方，告知处理结果。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3.仲裁委员会的裁决为最终裁决。</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jc w:val="left"/>
        <w:textAlignment w:val="auto"/>
        <w:rPr>
          <w:rFonts w:hint="eastAsia" w:ascii="仿宋" w:hAnsi="仿宋" w:eastAsia="仿宋" w:cs="仿宋"/>
          <w:b/>
          <w:bCs w:val="0"/>
          <w:kern w:val="2"/>
          <w:sz w:val="30"/>
          <w:szCs w:val="30"/>
          <w:lang w:val="en-US" w:eastAsia="zh-CN"/>
        </w:rPr>
      </w:pPr>
      <w:r>
        <w:rPr>
          <w:rFonts w:hint="eastAsia" w:ascii="仿宋" w:hAnsi="仿宋" w:eastAsia="仿宋" w:cs="仿宋"/>
          <w:b/>
          <w:bCs w:val="0"/>
          <w:kern w:val="2"/>
          <w:sz w:val="30"/>
          <w:szCs w:val="30"/>
          <w:lang w:val="en-US" w:eastAsia="zh-CN"/>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bCs/>
          <w:sz w:val="28"/>
          <w:szCs w:val="28"/>
        </w:rPr>
        <w:t>竞赛结果在辽宁对外经贸学院管理学院网站进行公示</w:t>
      </w:r>
      <w:r>
        <w:rPr>
          <w:rFonts w:hint="eastAsia" w:ascii="仿宋" w:hAnsi="仿宋" w:eastAsia="仿宋"/>
          <w:bCs/>
          <w:sz w:val="28"/>
          <w:szCs w:val="28"/>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jc w:val="left"/>
        <w:textAlignment w:val="auto"/>
        <w:rPr>
          <w:rFonts w:hint="eastAsia" w:ascii="仿宋" w:hAnsi="仿宋" w:eastAsia="仿宋" w:cs="仿宋"/>
          <w:b/>
          <w:bCs w:val="0"/>
          <w:kern w:val="2"/>
          <w:sz w:val="30"/>
          <w:szCs w:val="30"/>
          <w:lang w:val="en-US" w:eastAsia="zh-CN"/>
        </w:rPr>
      </w:pPr>
      <w:r>
        <w:rPr>
          <w:rFonts w:hint="eastAsia" w:ascii="仿宋" w:hAnsi="仿宋" w:eastAsia="仿宋" w:cs="仿宋"/>
          <w:b/>
          <w:bCs w:val="0"/>
          <w:kern w:val="2"/>
          <w:sz w:val="30"/>
          <w:szCs w:val="30"/>
          <w:lang w:val="en-US" w:eastAsia="zh-CN"/>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联系人：鲍彩莲</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default"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联系电话：18940901082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电子邮箱：174907345@qq.om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通讯地址：主楼5003 旅游管理系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（二）教师与选手须知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各参选手发生以下情况之一者，将取消其竞赛资格或竞赛成绩。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1.参赛选手须认真填写报名表各项内容，提供个人真实身份证明，弄虚作假者，取消其比赛资格；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2.临时换人或队员冒名顶替；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3.在竞赛中透露了任何有关参赛个人姓名的信息；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4.参赛选手携带通讯工具和其它未经允许的资料和物品进入比赛场地；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5.比赛过程中，指导教师在现场书写和传递任何资料给参赛选手；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6.经专家委员会或仲裁委员会认定的其它应取消竞赛资格、成绩的情况。</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（三）其他未尽事宜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参赛选手比赛过程中须严格遵守相关操作规程，确保人身及设备安全。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2.其他</w:t>
      </w:r>
    </w:p>
    <w:p>
      <w:pPr>
        <w:keepNext w:val="0"/>
        <w:keepLines w:val="0"/>
        <w:pageBreakBefore w:val="0"/>
        <w:widowControl w:val="0"/>
        <w:kinsoku/>
        <w:overflowPunct/>
        <w:topLinePunct w:val="0"/>
        <w:autoSpaceDE/>
        <w:autoSpaceDN/>
        <w:bidi w:val="0"/>
        <w:spacing w:line="480" w:lineRule="exact"/>
        <w:ind w:firstLine="560" w:firstLineChars="200"/>
        <w:textAlignment w:val="auto"/>
      </w:pPr>
      <w:r>
        <w:rPr>
          <w:rFonts w:hint="eastAsia" w:ascii="仿宋" w:hAnsi="仿宋" w:eastAsia="仿宋" w:cs="仿宋"/>
          <w:bCs/>
          <w:kern w:val="2"/>
          <w:sz w:val="28"/>
          <w:szCs w:val="28"/>
          <w:lang w:val="en-US" w:eastAsia="zh-CN"/>
        </w:rPr>
        <w:t>未尽事宜以后续通知为准。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bCs/>
          <w:sz w:val="28"/>
          <w:szCs w:val="28"/>
        </w:rPr>
      </w:pPr>
    </w:p>
    <w:p>
      <w:pPr>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cs="黑体"/>
          <w:b/>
          <w:bCs/>
          <w:sz w:val="32"/>
          <w:szCs w:val="32"/>
        </w:rPr>
      </w:pPr>
      <w:bookmarkStart w:id="64" w:name="_Toc6306"/>
      <w:r>
        <w:rPr>
          <w:rFonts w:hint="eastAsia" w:ascii="黑体" w:hAnsi="黑体" w:eastAsia="黑体" w:cs="黑体"/>
          <w:b w:val="0"/>
          <w:bCs w:val="0"/>
          <w:sz w:val="32"/>
          <w:szCs w:val="32"/>
          <w:lang w:val="en-US" w:eastAsia="zh-CN"/>
        </w:rPr>
        <w:t>24.大学生会展创意大赛</w:t>
      </w:r>
      <w:r>
        <w:rPr>
          <w:rFonts w:hint="eastAsia" w:ascii="黑体" w:hAnsi="黑体" w:eastAsia="黑体" w:cs="黑体"/>
          <w:b w:val="0"/>
          <w:bCs w:val="0"/>
          <w:sz w:val="32"/>
          <w:szCs w:val="32"/>
        </w:rPr>
        <w:t>实施方案</w:t>
      </w:r>
      <w:bookmarkEnd w:id="64"/>
    </w:p>
    <w:p>
      <w:pPr>
        <w:keepNext w:val="0"/>
        <w:keepLines w:val="0"/>
        <w:pageBreakBefore w:val="0"/>
        <w:widowControl w:val="0"/>
        <w:kinsoku/>
        <w:wordWrap/>
        <w:overflowPunct/>
        <w:topLinePunct w:val="0"/>
        <w:autoSpaceDE/>
        <w:autoSpaceDN/>
        <w:bidi w:val="0"/>
        <w:adjustRightInd w:val="0"/>
        <w:snapToGrid w:val="0"/>
        <w:spacing w:line="480" w:lineRule="exact"/>
        <w:ind w:firstLine="602" w:firstLineChars="200"/>
        <w:jc w:val="left"/>
        <w:textAlignment w:val="auto"/>
        <w:rPr>
          <w:rFonts w:hint="eastAsia" w:ascii="仿宋" w:hAnsi="仿宋" w:eastAsia="仿宋" w:cs="仿宋"/>
          <w:b/>
          <w:sz w:val="30"/>
          <w:szCs w:val="30"/>
        </w:rPr>
      </w:pPr>
    </w:p>
    <w:p>
      <w:pPr>
        <w:keepNext w:val="0"/>
        <w:keepLines w:val="0"/>
        <w:pageBreakBefore w:val="0"/>
        <w:widowControl w:val="0"/>
        <w:kinsoku/>
        <w:wordWrap/>
        <w:overflowPunct/>
        <w:topLinePunct w:val="0"/>
        <w:autoSpaceDE/>
        <w:autoSpaceDN/>
        <w:bidi w:val="0"/>
        <w:adjustRightInd w:val="0"/>
        <w:snapToGrid w:val="0"/>
        <w:spacing w:line="480" w:lineRule="exact"/>
        <w:ind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一、竞赛规程</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（一）竞赛名称</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大学生</w:t>
      </w:r>
      <w:r>
        <w:rPr>
          <w:rFonts w:hint="eastAsia" w:ascii="仿宋" w:hAnsi="仿宋" w:eastAsia="仿宋" w:cs="仿宋"/>
          <w:b w:val="0"/>
          <w:bCs/>
          <w:sz w:val="28"/>
          <w:szCs w:val="28"/>
        </w:rPr>
        <w:t>会展创意大赛</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（二）竞赛目的与意义</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b w:val="0"/>
          <w:bCs/>
          <w:sz w:val="28"/>
          <w:szCs w:val="28"/>
        </w:rPr>
        <w:t>为了贯彻落实国家教育部、省教</w:t>
      </w:r>
      <w:r>
        <w:rPr>
          <w:rFonts w:hint="eastAsia" w:ascii="仿宋" w:hAnsi="仿宋" w:eastAsia="仿宋" w:cs="仿宋"/>
          <w:sz w:val="28"/>
          <w:szCs w:val="28"/>
        </w:rPr>
        <w:t>育厅关于创新创业教育的文件精神，服务地方会展经济发展需要，培养适应会展业发展需要的技能型、应用型和复合型专门人才，邀请会展行业专家、会展优秀企业家等共同参与，为学生与会展行业企业搭建互动交流平台，促进理论与实践、知识与技能、社会就业与创业的完美融合，提高学生的创新精神、实践技能和创新创业能力。</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（三）参赛对象与要求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bookmarkStart w:id="65" w:name="_Hlk482052778"/>
      <w:r>
        <w:rPr>
          <w:rFonts w:hint="eastAsia" w:ascii="仿宋" w:hAnsi="仿宋" w:eastAsia="仿宋" w:cs="仿宋"/>
          <w:sz w:val="28"/>
          <w:szCs w:val="28"/>
        </w:rPr>
        <w:t>参赛对象为对会展策划、调研或设计感兴趣的在校</w:t>
      </w:r>
      <w:r>
        <w:rPr>
          <w:rFonts w:hint="eastAsia" w:ascii="仿宋" w:hAnsi="仿宋" w:eastAsia="仿宋" w:cs="仿宋"/>
          <w:sz w:val="28"/>
          <w:szCs w:val="28"/>
          <w:lang w:val="en-US" w:eastAsia="zh-CN"/>
        </w:rPr>
        <w:t>本科</w:t>
      </w:r>
      <w:r>
        <w:rPr>
          <w:rFonts w:hint="eastAsia" w:ascii="仿宋" w:hAnsi="仿宋" w:eastAsia="仿宋" w:cs="仿宋"/>
          <w:sz w:val="28"/>
          <w:szCs w:val="28"/>
        </w:rPr>
        <w:t>生。</w:t>
      </w:r>
      <w:bookmarkEnd w:id="65"/>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参赛学生在指导教师的辅导下，以团队的方式参加竞赛。团队由3—5名参赛选手和1-2名指导教师组成，参赛选手不可以交叉组队，指导教师可以辅导多支参赛队。</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（四）竞赛内容</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1.竞赛内容</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大赛设有</w:t>
      </w:r>
      <w:r>
        <w:rPr>
          <w:rFonts w:hint="eastAsia" w:ascii="仿宋" w:hAnsi="仿宋" w:eastAsia="仿宋" w:cs="仿宋"/>
          <w:sz w:val="28"/>
          <w:szCs w:val="28"/>
          <w:lang w:val="en-US" w:eastAsia="zh-CN"/>
        </w:rPr>
        <w:t>五</w:t>
      </w:r>
      <w:r>
        <w:rPr>
          <w:rFonts w:hint="eastAsia" w:ascii="仿宋" w:hAnsi="仿宋" w:eastAsia="仿宋" w:cs="仿宋"/>
          <w:sz w:val="28"/>
          <w:szCs w:val="28"/>
        </w:rPr>
        <w:t>个比赛</w:t>
      </w:r>
      <w:r>
        <w:rPr>
          <w:rFonts w:hint="eastAsia" w:ascii="仿宋" w:hAnsi="仿宋" w:eastAsia="仿宋" w:cs="仿宋"/>
          <w:sz w:val="28"/>
          <w:szCs w:val="28"/>
          <w:lang w:val="en-US" w:eastAsia="zh-CN"/>
        </w:rPr>
        <w:t>类别</w:t>
      </w:r>
      <w:r>
        <w:rPr>
          <w:rFonts w:hint="eastAsia" w:ascii="仿宋" w:hAnsi="仿宋" w:eastAsia="仿宋" w:cs="仿宋"/>
          <w:sz w:val="28"/>
          <w:szCs w:val="28"/>
        </w:rPr>
        <w:t>，分别是：</w:t>
      </w:r>
      <w:r>
        <w:rPr>
          <w:rFonts w:hint="eastAsia" w:ascii="仿宋" w:hAnsi="仿宋" w:eastAsia="仿宋" w:cs="仿宋"/>
          <w:sz w:val="28"/>
          <w:szCs w:val="28"/>
          <w:lang w:val="en-US" w:eastAsia="zh-CN"/>
        </w:rPr>
        <w:t>会展项目</w:t>
      </w:r>
      <w:r>
        <w:rPr>
          <w:rFonts w:hint="eastAsia" w:ascii="仿宋" w:hAnsi="仿宋" w:eastAsia="仿宋" w:cs="仿宋"/>
          <w:sz w:val="28"/>
          <w:szCs w:val="28"/>
        </w:rPr>
        <w:t>策划赛、</w:t>
      </w:r>
      <w:bookmarkStart w:id="66" w:name="_Hlk482049693"/>
      <w:r>
        <w:rPr>
          <w:rFonts w:hint="eastAsia" w:ascii="仿宋" w:hAnsi="仿宋" w:eastAsia="仿宋" w:cs="仿宋"/>
          <w:sz w:val="28"/>
          <w:szCs w:val="28"/>
          <w:lang w:val="en-US" w:eastAsia="zh-CN"/>
        </w:rPr>
        <w:t>数字会展项目策划赛、会展城市营销赛、会展项目</w:t>
      </w:r>
      <w:r>
        <w:rPr>
          <w:rFonts w:hint="eastAsia" w:ascii="仿宋" w:hAnsi="仿宋" w:eastAsia="仿宋" w:cs="仿宋"/>
          <w:sz w:val="28"/>
          <w:szCs w:val="28"/>
        </w:rPr>
        <w:t>调研赛、</w:t>
      </w:r>
      <w:r>
        <w:rPr>
          <w:rFonts w:hint="eastAsia" w:ascii="仿宋" w:hAnsi="仿宋" w:eastAsia="仿宋" w:cs="仿宋"/>
          <w:sz w:val="28"/>
          <w:szCs w:val="28"/>
          <w:lang w:val="en-US" w:eastAsia="zh-CN"/>
        </w:rPr>
        <w:t>会展项目</w:t>
      </w:r>
      <w:r>
        <w:rPr>
          <w:rFonts w:hint="eastAsia" w:ascii="仿宋" w:hAnsi="仿宋" w:eastAsia="仿宋" w:cs="仿宋"/>
          <w:sz w:val="28"/>
          <w:szCs w:val="28"/>
        </w:rPr>
        <w:t>设计</w:t>
      </w:r>
      <w:r>
        <w:rPr>
          <w:rFonts w:hint="eastAsia" w:ascii="仿宋" w:hAnsi="仿宋" w:eastAsia="仿宋" w:cs="仿宋"/>
          <w:sz w:val="28"/>
          <w:szCs w:val="28"/>
          <w:lang w:val="en-US" w:eastAsia="zh-CN"/>
        </w:rPr>
        <w:t>竞</w:t>
      </w:r>
      <w:r>
        <w:rPr>
          <w:rFonts w:hint="eastAsia" w:ascii="仿宋" w:hAnsi="仿宋" w:eastAsia="仿宋" w:cs="仿宋"/>
          <w:sz w:val="28"/>
          <w:szCs w:val="28"/>
        </w:rPr>
        <w:t>赛</w:t>
      </w:r>
      <w:bookmarkEnd w:id="66"/>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（1）会展项目策划赛：一个会展项目（展览项目或会议项目或节庆活动 项目）的整体策划，自主命题。既可以对市场上已有的会展进行重新策 划，也可以选择新的项目进行策划。 </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（2）数字会展项目策划赛：对市场上已有的会展项目进行数字化策划，并完成该会展项目的在线举办策划书。 </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（3）会展城市营销赛：选择一个城市，结合地方资源，为所选城市竞标举办会展活动进行城市营销推介，内容包含运用当地会展产业资源，结合地方愿景，宣传推广该城市并达到竞标目的。 </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（4）会展项目调研赛：对市场上已有的会展项目（展览项目或会议项目或节庆活动项目）进行调研，并完成调研报告。 </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（5）会展项目设计竞赛：推荐使用 Fancy 软件进行特装展位设计和VI设计两个类别。特装展位设计：特装展位设计自选命题，参赛作品面积需以72平方米～300平方米为标准。VI设计，参赛选手自拟命题进行创作。</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2.竞赛形式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采取参赛作品评审、项目陈述和现场答辩相结合的方式。每个参赛队15分钟，其中项目陈述10分钟，回答评委提问5分钟。</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sz w:val="28"/>
          <w:szCs w:val="28"/>
        </w:rPr>
      </w:pPr>
      <w:bookmarkStart w:id="67" w:name="_Hlk482052938"/>
      <w:r>
        <w:rPr>
          <w:rFonts w:hint="eastAsia" w:ascii="仿宋" w:hAnsi="仿宋" w:eastAsia="仿宋" w:cs="仿宋"/>
          <w:b w:val="0"/>
          <w:bCs/>
          <w:sz w:val="28"/>
          <w:szCs w:val="28"/>
        </w:rPr>
        <w:t>（五）竞赛时间及报名方式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1.校内竞赛报名截止时间为每年6月</w:t>
      </w:r>
      <w:r>
        <w:rPr>
          <w:rFonts w:hint="eastAsia" w:ascii="仿宋" w:hAnsi="仿宋" w:eastAsia="仿宋" w:cs="仿宋"/>
          <w:sz w:val="28"/>
          <w:szCs w:val="28"/>
          <w:lang w:val="en-US" w:eastAsia="zh-CN"/>
        </w:rPr>
        <w:t>上</w:t>
      </w:r>
      <w:r>
        <w:rPr>
          <w:rFonts w:hint="eastAsia" w:ascii="仿宋" w:hAnsi="仿宋" w:eastAsia="仿宋" w:cs="仿宋"/>
          <w:sz w:val="28"/>
          <w:szCs w:val="28"/>
        </w:rPr>
        <w:t>旬，比赛时间拟定于每年</w:t>
      </w:r>
      <w:r>
        <w:rPr>
          <w:rFonts w:hint="eastAsia" w:ascii="仿宋" w:hAnsi="仿宋" w:eastAsia="仿宋" w:cs="仿宋"/>
          <w:sz w:val="28"/>
          <w:szCs w:val="28"/>
          <w:lang w:val="en-US" w:eastAsia="zh-CN"/>
        </w:rPr>
        <w:t>6月下旬或7月</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2.报名方式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竞赛只接受校内各院部团体报名及作品报送，不受理个人报名报送。校内各院部可先行在本院部内举行选拔赛，将优秀作品集中报送至承办院系：辽宁对外经贸学院会展创意大赛组委会秘书处办公室。</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w:t>
      </w:r>
      <w:bookmarkStart w:id="68" w:name="_Hlk482050598"/>
      <w:r>
        <w:rPr>
          <w:rFonts w:hint="eastAsia" w:ascii="仿宋" w:hAnsi="仿宋" w:eastAsia="仿宋" w:cs="仿宋"/>
          <w:sz w:val="28"/>
          <w:szCs w:val="28"/>
        </w:rPr>
        <w:t>要求提交报名材料包括： “参赛报名表”、“参赛作品基本信息表”及“作品原创性声明”</w:t>
      </w:r>
      <w:bookmarkEnd w:id="68"/>
      <w:r>
        <w:rPr>
          <w:rFonts w:hint="eastAsia" w:ascii="仿宋" w:hAnsi="仿宋" w:eastAsia="仿宋" w:cs="仿宋"/>
          <w:sz w:val="28"/>
          <w:szCs w:val="28"/>
        </w:rPr>
        <w:t xml:space="preserve"> 纸质版（一式两份）及电子版，参赛作品电子版，作品展示部分不准出现院系、姓名或其他特殊标记。</w:t>
      </w:r>
    </w:p>
    <w:bookmarkEnd w:id="67"/>
    <w:p>
      <w:pPr>
        <w:keepNext w:val="0"/>
        <w:keepLines w:val="0"/>
        <w:pageBreakBefore w:val="0"/>
        <w:widowControl w:val="0"/>
        <w:kinsoku/>
        <w:wordWrap/>
        <w:overflowPunct/>
        <w:topLinePunct w:val="0"/>
        <w:autoSpaceDE/>
        <w:autoSpaceDN/>
        <w:bidi w:val="0"/>
        <w:adjustRightInd w:val="0"/>
        <w:snapToGrid w:val="0"/>
        <w:spacing w:line="480" w:lineRule="exact"/>
        <w:ind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二、竞赛组织</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w:t>
      </w:r>
      <w:bookmarkStart w:id="69" w:name="_Hlk482052752"/>
      <w:r>
        <w:rPr>
          <w:rFonts w:hint="eastAsia" w:ascii="仿宋" w:hAnsi="仿宋" w:eastAsia="仿宋" w:cs="仿宋"/>
          <w:b w:val="0"/>
          <w:bCs/>
          <w:sz w:val="28"/>
          <w:szCs w:val="28"/>
        </w:rPr>
        <w:t>主办单位：辽宁对外经贸学院</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二</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承办单位：</w:t>
      </w:r>
      <w:r>
        <w:rPr>
          <w:rFonts w:hint="eastAsia" w:ascii="仿宋" w:hAnsi="仿宋" w:eastAsia="仿宋" w:cs="仿宋"/>
          <w:b w:val="0"/>
          <w:bCs/>
          <w:sz w:val="28"/>
          <w:szCs w:val="28"/>
          <w:lang w:val="en-US" w:eastAsia="zh-CN"/>
        </w:rPr>
        <w:t>管理</w:t>
      </w:r>
      <w:r>
        <w:rPr>
          <w:rFonts w:hint="eastAsia" w:ascii="仿宋" w:hAnsi="仿宋" w:eastAsia="仿宋" w:cs="仿宋"/>
          <w:b w:val="0"/>
          <w:bCs/>
          <w:sz w:val="28"/>
          <w:szCs w:val="28"/>
        </w:rPr>
        <w:t>学院</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三</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支持单位：大连市贸促会、大连市会展行业协会、大连保利会展服务有限公司、</w:t>
      </w:r>
      <w:bookmarkEnd w:id="69"/>
      <w:r>
        <w:rPr>
          <w:rFonts w:hint="eastAsia" w:ascii="仿宋" w:hAnsi="仿宋" w:eastAsia="仿宋" w:cs="仿宋"/>
          <w:b w:val="0"/>
          <w:bCs/>
          <w:sz w:val="28"/>
          <w:szCs w:val="28"/>
          <w:lang w:val="en-US" w:eastAsia="zh-CN"/>
        </w:rPr>
        <w:t>大连北方国际展览股份有限公司、大连华展展览服务有限公司、</w:t>
      </w:r>
      <w:r>
        <w:rPr>
          <w:rFonts w:hint="eastAsia" w:ascii="仿宋" w:hAnsi="仿宋" w:eastAsia="仿宋" w:cs="仿宋"/>
          <w:b w:val="0"/>
          <w:bCs/>
          <w:sz w:val="28"/>
          <w:szCs w:val="28"/>
        </w:rPr>
        <w:t>百奥泰国际会议（大连）有限公司</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w:t>
      </w:r>
      <w:r>
        <w:rPr>
          <w:rFonts w:hint="eastAsia" w:ascii="仿宋" w:hAnsi="仿宋" w:eastAsia="仿宋" w:cs="仿宋"/>
          <w:b w:val="0"/>
          <w:bCs/>
          <w:sz w:val="28"/>
          <w:szCs w:val="28"/>
          <w:lang w:val="en-US" w:eastAsia="zh-CN"/>
        </w:rPr>
        <w:t>五</w:t>
      </w:r>
      <w:r>
        <w:rPr>
          <w:rFonts w:hint="eastAsia" w:ascii="仿宋" w:hAnsi="仿宋" w:eastAsia="仿宋" w:cs="仿宋"/>
          <w:b w:val="0"/>
          <w:bCs/>
          <w:sz w:val="28"/>
          <w:szCs w:val="28"/>
        </w:rPr>
        <w:t>）组织形式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由大赛组委会聘请会展行业、企业及校内有关专家成立辽宁对外经贸学院会展创意大赛评审委员会，负责对校内各参赛院部推荐作品的评审。</w:t>
      </w:r>
    </w:p>
    <w:p>
      <w:pPr>
        <w:keepNext w:val="0"/>
        <w:keepLines w:val="0"/>
        <w:pageBreakBefore w:val="0"/>
        <w:widowControl w:val="0"/>
        <w:kinsoku/>
        <w:wordWrap/>
        <w:overflowPunct/>
        <w:topLinePunct w:val="0"/>
        <w:autoSpaceDE/>
        <w:autoSpaceDN/>
        <w:bidi w:val="0"/>
        <w:adjustRightInd w:val="0"/>
        <w:snapToGrid w:val="0"/>
        <w:spacing w:line="480" w:lineRule="exact"/>
        <w:ind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一</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评审方式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竞赛组委会办公室秘书处对参赛作品进行资格初审后，提交评奖委员会进行评审。</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评奖委员会采取集体评议、评委打分方式，对参赛作品进行评审。</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大赛评审委员会实际参加评审的人数必须达到应到会评委人数的三分之二以上，评奖结果方为有效。</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评奖原则和标准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评奖坚持公平、公正、公开的原则，严格标准，以质论奖。</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作品应具有原创性、感染力、时效性及与主题的相关性。</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具体评分标准见各项比赛实施细则</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（三）奖项设置</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大赛设一、二、三等奖</w:t>
      </w:r>
      <w:r>
        <w:rPr>
          <w:rFonts w:hint="eastAsia" w:ascii="仿宋" w:hAnsi="仿宋" w:eastAsia="仿宋" w:cs="仿宋"/>
          <w:b w:val="0"/>
          <w:bCs w:val="0"/>
          <w:color w:val="auto"/>
          <w:sz w:val="28"/>
          <w:szCs w:val="28"/>
          <w:lang w:val="en-US" w:eastAsia="zh-CN"/>
        </w:rPr>
        <w:t>（不分组别，按总分排名）</w:t>
      </w:r>
      <w:r>
        <w:rPr>
          <w:rFonts w:hint="eastAsia" w:ascii="仿宋" w:hAnsi="仿宋" w:eastAsia="仿宋" w:cs="仿宋"/>
          <w:b w:val="0"/>
          <w:bCs w:val="0"/>
          <w:color w:val="auto"/>
          <w:sz w:val="28"/>
          <w:szCs w:val="28"/>
        </w:rPr>
        <w:t>。其中一等奖</w:t>
      </w:r>
      <w:r>
        <w:rPr>
          <w:rFonts w:hint="eastAsia" w:ascii="仿宋" w:hAnsi="仿宋" w:eastAsia="仿宋" w:cs="仿宋"/>
          <w:b w:val="0"/>
          <w:bCs w:val="0"/>
          <w:color w:val="auto"/>
          <w:sz w:val="28"/>
          <w:szCs w:val="28"/>
          <w:lang w:val="en-US" w:eastAsia="zh-CN"/>
        </w:rPr>
        <w:t>1组</w:t>
      </w:r>
      <w:r>
        <w:rPr>
          <w:rFonts w:hint="eastAsia" w:ascii="仿宋" w:hAnsi="仿宋" w:eastAsia="仿宋" w:cs="仿宋"/>
          <w:b w:val="0"/>
          <w:bCs w:val="0"/>
          <w:color w:val="auto"/>
          <w:sz w:val="28"/>
          <w:szCs w:val="28"/>
        </w:rPr>
        <w:t>、二等奖</w:t>
      </w:r>
      <w:r>
        <w:rPr>
          <w:rFonts w:hint="eastAsia" w:ascii="仿宋" w:hAnsi="仿宋" w:eastAsia="仿宋" w:cs="仿宋"/>
          <w:b w:val="0"/>
          <w:bCs w:val="0"/>
          <w:color w:val="auto"/>
          <w:sz w:val="28"/>
          <w:szCs w:val="28"/>
          <w:lang w:val="en-US" w:eastAsia="zh-CN"/>
        </w:rPr>
        <w:t>2组</w:t>
      </w:r>
      <w:r>
        <w:rPr>
          <w:rFonts w:hint="eastAsia" w:ascii="仿宋" w:hAnsi="仿宋" w:eastAsia="仿宋" w:cs="仿宋"/>
          <w:b w:val="0"/>
          <w:bCs w:val="0"/>
          <w:color w:val="auto"/>
          <w:sz w:val="28"/>
          <w:szCs w:val="28"/>
        </w:rPr>
        <w:t>、三等奖</w:t>
      </w:r>
      <w:r>
        <w:rPr>
          <w:rFonts w:hint="eastAsia" w:ascii="仿宋" w:hAnsi="仿宋" w:eastAsia="仿宋" w:cs="仿宋"/>
          <w:b w:val="0"/>
          <w:bCs w:val="0"/>
          <w:color w:val="auto"/>
          <w:sz w:val="28"/>
          <w:szCs w:val="28"/>
          <w:lang w:val="en-US" w:eastAsia="zh-CN"/>
        </w:rPr>
        <w:t>3组</w:t>
      </w:r>
      <w:r>
        <w:rPr>
          <w:rFonts w:hint="eastAsia" w:ascii="仿宋" w:hAnsi="仿宋" w:eastAsia="仿宋" w:cs="仿宋"/>
          <w:b w:val="0"/>
          <w:bCs w:val="0"/>
          <w:color w:val="auto"/>
          <w:sz w:val="28"/>
          <w:szCs w:val="28"/>
        </w:rPr>
        <w:t>。</w:t>
      </w:r>
      <w:r>
        <w:rPr>
          <w:rFonts w:hint="eastAsia" w:ascii="仿宋" w:hAnsi="仿宋" w:eastAsia="仿宋" w:cs="Times New Roman"/>
          <w:bCs/>
          <w:kern w:val="2"/>
          <w:sz w:val="28"/>
          <w:szCs w:val="28"/>
          <w:highlight w:val="none"/>
          <w:lang w:val="en-US" w:eastAsia="zh-CN"/>
        </w:rPr>
        <w:t>若实际参赛队伍不足8支，则仅设一等奖1组</w:t>
      </w:r>
      <w:r>
        <w:rPr>
          <w:rFonts w:hint="eastAsia" w:ascii="仿宋" w:hAnsi="仿宋" w:eastAsia="仿宋"/>
          <w:bCs/>
          <w:sz w:val="28"/>
          <w:szCs w:val="28"/>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四、申诉与仲裁</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举报实行实名制，并要提供相应的证据（如抄袭作品来源的复印件等），匿名举报无效。举报受理由大赛组委会核查并裁决。</w:t>
      </w:r>
    </w:p>
    <w:p>
      <w:pPr>
        <w:keepNext w:val="0"/>
        <w:keepLines w:val="0"/>
        <w:pageBreakBefore w:val="0"/>
        <w:widowControl w:val="0"/>
        <w:kinsoku/>
        <w:wordWrap/>
        <w:overflowPunct/>
        <w:topLinePunct w:val="0"/>
        <w:autoSpaceDE/>
        <w:autoSpaceDN/>
        <w:bidi w:val="0"/>
        <w:adjustRightInd w:val="0"/>
        <w:snapToGrid w:val="0"/>
        <w:spacing w:line="480" w:lineRule="exact"/>
        <w:ind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五、竞赛结果公示</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竞赛</w:t>
      </w:r>
      <w:r>
        <w:rPr>
          <w:rFonts w:hint="eastAsia" w:ascii="仿宋" w:hAnsi="仿宋" w:eastAsia="仿宋" w:cs="仿宋"/>
          <w:sz w:val="28"/>
          <w:szCs w:val="28"/>
        </w:rPr>
        <w:t>结果在</w:t>
      </w:r>
      <w:r>
        <w:rPr>
          <w:rFonts w:hint="eastAsia" w:ascii="仿宋" w:hAnsi="仿宋" w:eastAsia="仿宋" w:cs="仿宋"/>
          <w:sz w:val="28"/>
          <w:szCs w:val="28"/>
          <w:lang w:val="en-US" w:eastAsia="zh-CN"/>
        </w:rPr>
        <w:t>辽宁对外经贸学院管理学院</w:t>
      </w:r>
      <w:r>
        <w:rPr>
          <w:rFonts w:hint="eastAsia" w:ascii="仿宋" w:hAnsi="仿宋" w:eastAsia="仿宋" w:cs="仿宋"/>
          <w:sz w:val="28"/>
          <w:szCs w:val="28"/>
        </w:rPr>
        <w:t>网站进行公示，供各界监督、评议。</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联系人：王冬梅</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联系方式：0411-86208235</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eastAsia="zh-CN"/>
        </w:rPr>
        <w:t>（</w:t>
      </w:r>
      <w:r>
        <w:rPr>
          <w:rFonts w:hint="eastAsia" w:ascii="仿宋" w:hAnsi="仿宋" w:eastAsia="仿宋"/>
          <w:bCs/>
          <w:sz w:val="28"/>
          <w:szCs w:val="28"/>
          <w:lang w:val="en-US" w:eastAsia="zh-CN"/>
        </w:rPr>
        <w:t>二</w:t>
      </w:r>
      <w:r>
        <w:rPr>
          <w:rFonts w:hint="eastAsia" w:ascii="仿宋" w:hAnsi="仿宋" w:eastAsia="仿宋"/>
          <w:bCs/>
          <w:sz w:val="28"/>
          <w:szCs w:val="28"/>
          <w:lang w:eastAsia="zh-CN"/>
        </w:rPr>
        <w:t>）</w:t>
      </w:r>
      <w:r>
        <w:rPr>
          <w:rFonts w:hint="eastAsia" w:ascii="仿宋" w:hAnsi="仿宋" w:eastAsia="仿宋"/>
          <w:bCs/>
          <w:sz w:val="28"/>
          <w:szCs w:val="28"/>
        </w:rPr>
        <w:t>其他未尽事宜</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default" w:ascii="仿宋" w:hAnsi="仿宋" w:eastAsia="仿宋"/>
          <w:bCs/>
          <w:sz w:val="28"/>
          <w:szCs w:val="28"/>
          <w:lang w:val="en-US" w:eastAsia="zh-CN"/>
        </w:rPr>
      </w:pPr>
      <w:r>
        <w:rPr>
          <w:rFonts w:hint="eastAsia" w:ascii="仿宋" w:hAnsi="仿宋" w:eastAsia="仿宋" w:cs="仿宋"/>
          <w:kern w:val="0"/>
          <w:sz w:val="28"/>
          <w:szCs w:val="28"/>
        </w:rPr>
        <w:t>其他未尽事宜以后续通知为准。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bCs/>
          <w:sz w:val="28"/>
          <w:szCs w:val="28"/>
        </w:rPr>
      </w:pPr>
      <w:r>
        <w:rPr>
          <w:rFonts w:ascii="仿宋" w:hAnsi="仿宋" w:eastAsia="仿宋" w:cs="仿宋"/>
          <w:bCs/>
          <w:sz w:val="28"/>
          <w:szCs w:val="28"/>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sz w:val="32"/>
          <w:szCs w:val="32"/>
        </w:rPr>
      </w:pPr>
      <w:bookmarkStart w:id="70" w:name="_Toc19885"/>
      <w:bookmarkStart w:id="71" w:name="_Toc6382"/>
      <w:bookmarkStart w:id="72" w:name="_Toc9308_WPSOffice_Level1"/>
      <w:r>
        <w:rPr>
          <w:rFonts w:hint="eastAsia" w:ascii="Times New Roman" w:hAnsi="Times New Roman" w:eastAsia="黑体"/>
          <w:sz w:val="32"/>
          <w:szCs w:val="32"/>
          <w:lang w:val="en-US" w:eastAsia="zh-CN"/>
        </w:rPr>
        <w:t>25.</w:t>
      </w:r>
      <w:r>
        <w:rPr>
          <w:rFonts w:hint="eastAsia" w:ascii="Times New Roman" w:hAnsi="Times New Roman" w:eastAsia="黑体"/>
          <w:sz w:val="32"/>
          <w:szCs w:val="32"/>
        </w:rPr>
        <w:t>大学生程序设计大赛实施方案</w:t>
      </w:r>
      <w:bookmarkEnd w:id="70"/>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大学生程序设计大赛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1.竞赛的意义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大学生程序设计大赛举办的意义是</w:t>
      </w:r>
      <w:r>
        <w:rPr>
          <w:rFonts w:ascii="仿宋" w:hAnsi="仿宋" w:eastAsia="仿宋"/>
          <w:bCs/>
          <w:kern w:val="2"/>
          <w:sz w:val="28"/>
          <w:szCs w:val="28"/>
        </w:rPr>
        <w:t>加快</w:t>
      </w:r>
      <w:r>
        <w:rPr>
          <w:rFonts w:hint="eastAsia" w:ascii="仿宋" w:hAnsi="仿宋" w:eastAsia="仿宋"/>
          <w:bCs/>
          <w:kern w:val="2"/>
          <w:sz w:val="28"/>
          <w:szCs w:val="28"/>
        </w:rPr>
        <w:t>学校信息管理与信息系统专业、电子商务专业</w:t>
      </w:r>
      <w:r>
        <w:rPr>
          <w:rFonts w:ascii="仿宋" w:hAnsi="仿宋" w:eastAsia="仿宋"/>
          <w:bCs/>
          <w:kern w:val="2"/>
          <w:sz w:val="28"/>
          <w:szCs w:val="28"/>
        </w:rPr>
        <w:t>教学</w:t>
      </w:r>
      <w:r>
        <w:rPr>
          <w:rFonts w:hint="eastAsia" w:ascii="仿宋" w:hAnsi="仿宋" w:eastAsia="仿宋"/>
          <w:bCs/>
          <w:kern w:val="2"/>
          <w:sz w:val="28"/>
          <w:szCs w:val="28"/>
        </w:rPr>
        <w:t>的</w:t>
      </w:r>
      <w:r>
        <w:rPr>
          <w:rFonts w:ascii="仿宋" w:hAnsi="仿宋" w:eastAsia="仿宋"/>
          <w:bCs/>
          <w:kern w:val="2"/>
          <w:sz w:val="28"/>
          <w:szCs w:val="28"/>
        </w:rPr>
        <w:t>创新与改革，提高学生自主创新意识和工程实践能力，促进</w:t>
      </w:r>
      <w:r>
        <w:rPr>
          <w:rFonts w:hint="eastAsia" w:ascii="仿宋" w:hAnsi="仿宋" w:eastAsia="仿宋"/>
          <w:bCs/>
          <w:kern w:val="2"/>
          <w:sz w:val="28"/>
          <w:szCs w:val="28"/>
        </w:rPr>
        <w:t>学校信息管理与信息系统专业、电子商务专业</w:t>
      </w:r>
      <w:r>
        <w:rPr>
          <w:rFonts w:ascii="仿宋" w:hAnsi="仿宋" w:eastAsia="仿宋"/>
          <w:bCs/>
          <w:kern w:val="2"/>
          <w:sz w:val="28"/>
          <w:szCs w:val="28"/>
        </w:rPr>
        <w:t>就业指导工作</w:t>
      </w:r>
      <w:r>
        <w:rPr>
          <w:rFonts w:hint="eastAsia" w:ascii="仿宋" w:hAnsi="仿宋" w:eastAsia="仿宋"/>
          <w:bCs/>
          <w:kern w:val="2"/>
          <w:sz w:val="28"/>
          <w:szCs w:val="28"/>
        </w:rPr>
        <w:t>。进而</w:t>
      </w:r>
      <w:r>
        <w:rPr>
          <w:rFonts w:ascii="仿宋" w:hAnsi="仿宋" w:eastAsia="仿宋"/>
          <w:bCs/>
          <w:kern w:val="2"/>
          <w:sz w:val="28"/>
          <w:szCs w:val="28"/>
        </w:rPr>
        <w:t>推动软件和信息技术产业的发展，促进软件和信息技术专业技术人才培养，向软件和信息技术行业输送具有创新能力和实践能力的高端人才，</w:t>
      </w:r>
      <w:r>
        <w:rPr>
          <w:rFonts w:hint="eastAsia" w:ascii="仿宋" w:hAnsi="仿宋" w:eastAsia="仿宋"/>
          <w:bCs/>
          <w:kern w:val="2"/>
          <w:sz w:val="28"/>
          <w:szCs w:val="28"/>
        </w:rPr>
        <w:t>进而</w:t>
      </w:r>
      <w:r>
        <w:rPr>
          <w:rFonts w:ascii="仿宋" w:hAnsi="仿宋" w:eastAsia="仿宋"/>
          <w:bCs/>
          <w:kern w:val="2"/>
          <w:sz w:val="28"/>
          <w:szCs w:val="28"/>
        </w:rPr>
        <w:t>提升毕业生的就业竞争力。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2.竞赛的目的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蓝桥杯程序设计大赛举办的目的为：</w:t>
      </w:r>
      <w:r>
        <w:rPr>
          <w:rFonts w:ascii="仿宋" w:hAnsi="仿宋" w:eastAsia="仿宋"/>
          <w:bCs/>
          <w:kern w:val="2"/>
          <w:sz w:val="28"/>
          <w:szCs w:val="28"/>
        </w:rPr>
        <w:t>以赛促学，竞赛内容基于所学专业知识</w:t>
      </w:r>
      <w:r>
        <w:rPr>
          <w:rFonts w:hint="eastAsia" w:ascii="仿宋" w:hAnsi="仿宋" w:eastAsia="仿宋"/>
          <w:bCs/>
          <w:kern w:val="2"/>
          <w:sz w:val="28"/>
          <w:szCs w:val="28"/>
        </w:rPr>
        <w:t>；与</w:t>
      </w:r>
      <w:r>
        <w:rPr>
          <w:rFonts w:ascii="仿宋" w:hAnsi="仿宋" w:eastAsia="仿宋"/>
          <w:bCs/>
          <w:kern w:val="2"/>
          <w:sz w:val="28"/>
          <w:szCs w:val="28"/>
        </w:rPr>
        <w:t>政府、企业、协会联手构筑人才培养、选拔平台</w:t>
      </w:r>
      <w:r>
        <w:rPr>
          <w:rFonts w:hint="eastAsia" w:ascii="仿宋" w:hAnsi="仿宋" w:eastAsia="仿宋"/>
          <w:bCs/>
          <w:kern w:val="2"/>
          <w:sz w:val="28"/>
          <w:szCs w:val="28"/>
        </w:rPr>
        <w:t>；</w:t>
      </w:r>
      <w:r>
        <w:rPr>
          <w:rFonts w:ascii="仿宋" w:hAnsi="仿宋" w:eastAsia="仿宋"/>
          <w:bCs/>
          <w:kern w:val="2"/>
          <w:sz w:val="28"/>
          <w:szCs w:val="28"/>
        </w:rPr>
        <w:t>立足行业，结合实际，实战演练，促进就业。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1.Java软件开发</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对象与要求：具有Java语言编程基础学习经验的在校本科生。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2.C/C++程序设计</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对象与要求：具有C/C++语言编程基础学习经验的在校本科生。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3.Python程序设计</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对象与要求：具有Python语言编程基础学习经验的在校本科生。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竞赛科目包含：Java软件开发、C/C++程序设计、Python程序设计。每一比赛科目题型包含三种类型：“结果填空”、“代码填空”与“程序设计”。具体要求如下：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结果填空题：要求参赛选手根据题目描述直接填写结果。求解方式不限。不要求源代码。把结果填空的答案直接通过网页提交即可，不要书写多余的内容，比如：注释说明。</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代码填空题：要求参赛选手在弄清给定代码工作原理的基础上填写缺失的部分，使得程序逻辑正确、完整。</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把代码填空的答案（仅填空处的答案，不包括题面已存在的代码）直接通过网页提交即可，不要书写多余的内容，比如：注释或说明文字。</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程序设计题目：要求选手设计的程序对于给定的输入能给出正确的输出结果。考生的程序只有能运行出正确结果，才有机会得分。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注意：在评卷时使用的输入数据与试卷中给出的示例数据可能是不同的。选手的程序必须是通用的，不能只对试卷中给定的数据有效。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所有源码必须在同一文件中。调试通过后，拷贝提交。</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1.竞赛时间：12月中旬</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2.报名方式：联系竞赛负责人孙静</w:t>
      </w:r>
      <w:r>
        <w:rPr>
          <w:rFonts w:hint="eastAsia" w:ascii="仿宋" w:hAnsi="仿宋" w:eastAsia="仿宋"/>
          <w:bCs/>
          <w:kern w:val="2"/>
          <w:sz w:val="28"/>
          <w:szCs w:val="28"/>
          <w:lang w:val="en-US" w:eastAsia="zh-CN"/>
        </w:rPr>
        <w:t>老师报名</w:t>
      </w:r>
      <w:r>
        <w:rPr>
          <w:rFonts w:hint="eastAsia" w:ascii="仿宋" w:hAnsi="仿宋" w:eastAsia="仿宋"/>
          <w:bCs/>
          <w:kern w:val="2"/>
          <w:sz w:val="28"/>
          <w:szCs w:val="28"/>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（二）承办单位：信息管理学院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程序设计大赛校内模拟赛组委会准备了丰富的竞赛题库，可以随机出题。所有考题为全新考题，题型、难度、考点等与省赛正式比赛接近，考试采用网络平台考试的方式，考试时长为4小时。具体竞赛题型与比赛规则见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ascii="仿宋" w:hAnsi="仿宋" w:eastAsia="仿宋"/>
          <w:bCs/>
          <w:kern w:val="2"/>
          <w:sz w:val="28"/>
          <w:szCs w:val="28"/>
        </w:rPr>
        <w:t>为保障模拟赛的严肃性，客观、真实地衡量出选手的竞赛水平，达到选拔人才的目的，</w:t>
      </w:r>
      <w:r>
        <w:rPr>
          <w:rFonts w:hint="eastAsia" w:ascii="仿宋" w:hAnsi="仿宋" w:eastAsia="仿宋"/>
          <w:bCs/>
          <w:kern w:val="2"/>
          <w:sz w:val="28"/>
          <w:szCs w:val="28"/>
        </w:rPr>
        <w:t>大赛组委会</w:t>
      </w:r>
      <w:r>
        <w:rPr>
          <w:rFonts w:ascii="仿宋" w:hAnsi="仿宋" w:eastAsia="仿宋"/>
          <w:bCs/>
          <w:kern w:val="2"/>
          <w:sz w:val="28"/>
          <w:szCs w:val="28"/>
        </w:rPr>
        <w:t>统一安排机房，让参赛选手集中竞赛</w:t>
      </w:r>
      <w:r>
        <w:rPr>
          <w:rFonts w:hint="eastAsia" w:ascii="仿宋" w:hAnsi="仿宋" w:eastAsia="仿宋"/>
          <w:bCs/>
          <w:kern w:val="2"/>
          <w:sz w:val="28"/>
          <w:szCs w:val="28"/>
        </w:rPr>
        <w:t>。</w:t>
      </w:r>
      <w:r>
        <w:rPr>
          <w:rFonts w:ascii="仿宋" w:hAnsi="仿宋" w:eastAsia="仿宋"/>
          <w:bCs/>
          <w:kern w:val="2"/>
          <w:sz w:val="28"/>
          <w:szCs w:val="28"/>
        </w:rPr>
        <w:t>在模拟赛举办过程中，</w:t>
      </w:r>
      <w:r>
        <w:rPr>
          <w:rFonts w:hint="eastAsia" w:ascii="仿宋" w:hAnsi="仿宋" w:eastAsia="仿宋"/>
          <w:bCs/>
          <w:kern w:val="2"/>
          <w:sz w:val="28"/>
          <w:szCs w:val="28"/>
        </w:rPr>
        <w:t>组委会</w:t>
      </w:r>
      <w:r>
        <w:rPr>
          <w:rFonts w:ascii="仿宋" w:hAnsi="仿宋" w:eastAsia="仿宋"/>
          <w:bCs/>
          <w:kern w:val="2"/>
          <w:sz w:val="28"/>
          <w:szCs w:val="28"/>
        </w:rPr>
        <w:t>统一安排监考老师。同一学生能且只能参加学校组织的一场模拟赛，不可参加多场考试。被选中参加模拟赛的同学请准时参加，以免贻误参赛事宜。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比赛选手若对比赛成绩有疑义可以与组委会负责人申诉。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1.申诉时间：申诉的个人必须在公示期内提出申诉。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2.申诉形式：申诉须以实名、书面形式提出。个人提出的申诉，须写明本人的真实姓名、通信地址（包括联系电话或电子邮件地址等），并有本人的亲笔签名。不实名、非书面提出的异议无效。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3.申诉调查与回复。校赛组委会对提出申诉的个人信息给予保密。与申诉有关的学校相关部门，应协助组委会对异议进行调查，并提出处理意见。校赛组委会在公示期结束后的5个工作日内向申诉人答复处理结果。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竞赛结果在辽宁对外经贸学院管理学院网站进行公示。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联系人：孙静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电话：15542583311</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电子邮箱：</w:t>
      </w:r>
      <w:r>
        <w:fldChar w:fldCharType="begin"/>
      </w:r>
      <w:r>
        <w:instrText xml:space="preserve"> HYPERLINK "mailto:sunjing@luibe.edu.cn" </w:instrText>
      </w:r>
      <w:r>
        <w:fldChar w:fldCharType="separate"/>
      </w:r>
      <w:r>
        <w:rPr>
          <w:rStyle w:val="20"/>
          <w:rFonts w:hint="eastAsia" w:ascii="仿宋" w:hAnsi="仿宋" w:eastAsia="仿宋"/>
          <w:bCs/>
          <w:kern w:val="2"/>
          <w:sz w:val="28"/>
          <w:szCs w:val="28"/>
        </w:rPr>
        <w:t>sunjing@luibe.edu.cn</w:t>
      </w:r>
      <w:r>
        <w:rPr>
          <w:rStyle w:val="20"/>
          <w:rFonts w:hint="eastAsia" w:ascii="仿宋" w:hAnsi="仿宋" w:eastAsia="仿宋"/>
          <w:bCs/>
          <w:kern w:val="2"/>
          <w:sz w:val="28"/>
          <w:szCs w:val="28"/>
        </w:rPr>
        <w:fldChar w:fldCharType="end"/>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竞赛QQ群：1031087804</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其他未尽事宜及比赛相关补充说明或公告，请随时关注大赛QQ群通知。</w:t>
      </w:r>
      <w:r>
        <w:rPr>
          <w:rFonts w:hint="eastAsia" w:ascii="仿宋" w:hAnsi="仿宋" w:eastAsia="仿宋"/>
          <w:bCs/>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0"/>
        <w:rPr>
          <w:rFonts w:ascii="Times New Roman" w:hAnsi="Times New Roman" w:eastAsia="黑体"/>
          <w:sz w:val="32"/>
          <w:szCs w:val="32"/>
        </w:rPr>
      </w:pPr>
      <w:bookmarkStart w:id="73" w:name="_Toc11414"/>
      <w:r>
        <w:rPr>
          <w:rFonts w:hint="eastAsia" w:ascii="黑体" w:hAnsi="黑体" w:eastAsia="黑体" w:cs="黑体"/>
          <w:sz w:val="32"/>
          <w:szCs w:val="32"/>
          <w:lang w:val="en-US" w:eastAsia="zh-CN"/>
        </w:rPr>
        <w:t>26.</w:t>
      </w:r>
      <w:r>
        <w:rPr>
          <w:rFonts w:hint="eastAsia" w:ascii="Times New Roman" w:hAnsi="Times New Roman" w:eastAsia="黑体"/>
          <w:sz w:val="32"/>
          <w:szCs w:val="32"/>
        </w:rPr>
        <w:t>大学生新锐设计大赛实施方案</w:t>
      </w:r>
      <w:bookmarkEnd w:id="73"/>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大学生新锐设计大赛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（二）竞赛意义与目的</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大学生新锐设计大赛面向青年设计师和高校师生，以创新、时尚、实用为评审原则，选拔最具创新意识和培养潜力的青年设计人才，从而增进两岸四地青年设计人才的交流与互动，推动中国设计事业的创新发展。</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通过参加本次大赛，实现“以赛促教，以赛促改，以赛促学”的目的。展示大学生</w:t>
      </w:r>
      <w:r>
        <w:rPr>
          <w:rFonts w:hint="eastAsia" w:ascii="仿宋" w:hAnsi="仿宋" w:eastAsia="仿宋"/>
          <w:bCs/>
          <w:kern w:val="2"/>
          <w:sz w:val="28"/>
          <w:szCs w:val="28"/>
          <w:highlight w:val="none"/>
          <w:lang w:val="en-US" w:eastAsia="zh-CN"/>
        </w:rPr>
        <w:t>在视觉传达设计、工艺美术、产品设计、数字多媒体设计、工业设计、环境设计等方面的</w:t>
      </w:r>
      <w:r>
        <w:rPr>
          <w:rFonts w:hint="eastAsia" w:ascii="仿宋" w:hAnsi="仿宋" w:eastAsia="仿宋"/>
          <w:bCs/>
          <w:kern w:val="2"/>
          <w:sz w:val="28"/>
          <w:szCs w:val="28"/>
          <w:highlight w:val="none"/>
        </w:rPr>
        <w:t>专业技能和实践能力，开发学生自主创新与设计能力、团队合作能力，加强了对学生创新设计的个性化培养，为培育创新型人才打下良好基础。</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（三）参赛对象与要求</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参赛</w:t>
      </w:r>
      <w:r>
        <w:rPr>
          <w:rFonts w:hint="eastAsia" w:ascii="仿宋" w:hAnsi="仿宋" w:eastAsia="仿宋"/>
          <w:bCs/>
          <w:kern w:val="2"/>
          <w:sz w:val="28"/>
          <w:szCs w:val="28"/>
          <w:highlight w:val="none"/>
        </w:rPr>
        <w:t>对象为学校在校本科生，具体要求如下：</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 参赛高校应通过校级竞赛选拔参赛队伍；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 每所参赛高校须指定领队1名，领队须由教师担任；</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 每支参赛队由3-5名学生和1-2名指导教师组成；</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4. 每支参赛队只能提交1份作品，并给作品命名；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（四）竞赛内容</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rPr>
        <w:t>参赛项目类型</w:t>
      </w:r>
      <w:r>
        <w:rPr>
          <w:rFonts w:hint="eastAsia" w:ascii="仿宋" w:hAnsi="仿宋" w:eastAsia="仿宋"/>
          <w:bCs/>
          <w:kern w:val="2"/>
          <w:sz w:val="28"/>
          <w:szCs w:val="28"/>
          <w:highlight w:val="none"/>
          <w:lang w:val="en-US" w:eastAsia="zh-CN"/>
        </w:rPr>
        <w:t>如下：</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1.视觉传达设计</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2.数字多媒体设计</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3.产品设计</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4.工艺美术</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5.空间环境类</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6.定向主题设计</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（五）竞赛时间及报名方式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竞赛时间：2022年6月中旬</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报名方式：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cs="Times New Roman"/>
          <w:bCs/>
          <w:kern w:val="2"/>
          <w:sz w:val="28"/>
          <w:szCs w:val="28"/>
          <w:highlight w:val="none"/>
          <w:lang w:val="en-US" w:eastAsia="zh-CN" w:bidi="ar-SA"/>
        </w:rPr>
        <w:t>请各参赛指导老师于2022年6月6日前将竞赛报名表电子版发送到电子邮箱：470092886@qq.com。</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二、竞赛组织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rPr>
        <w:t>（一）主办单位：</w:t>
      </w:r>
      <w:r>
        <w:rPr>
          <w:rFonts w:hint="eastAsia" w:ascii="仿宋" w:hAnsi="仿宋" w:eastAsia="仿宋"/>
          <w:bCs/>
          <w:kern w:val="2"/>
          <w:sz w:val="28"/>
          <w:szCs w:val="28"/>
          <w:highlight w:val="none"/>
          <w:lang w:val="en-US" w:eastAsia="zh-CN"/>
        </w:rPr>
        <w:t>辽宁对外经贸学院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rPr>
        <w:t>（二）承办单位：</w:t>
      </w:r>
      <w:r>
        <w:rPr>
          <w:rFonts w:hint="eastAsia" w:ascii="仿宋" w:hAnsi="仿宋" w:eastAsia="仿宋"/>
          <w:bCs/>
          <w:kern w:val="2"/>
          <w:sz w:val="28"/>
          <w:szCs w:val="28"/>
          <w:highlight w:val="none"/>
          <w:lang w:val="en-US" w:eastAsia="zh-CN"/>
        </w:rPr>
        <w:t xml:space="preserve">艺术学院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三、竞赛规则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w:t>
      </w:r>
      <w:r>
        <w:rPr>
          <w:rFonts w:hint="eastAsia" w:ascii="仿宋" w:hAnsi="仿宋" w:eastAsia="仿宋"/>
          <w:bCs/>
          <w:kern w:val="2"/>
          <w:sz w:val="28"/>
          <w:szCs w:val="28"/>
          <w:highlight w:val="none"/>
          <w:lang w:eastAsia="zh-CN"/>
        </w:rPr>
        <w:t>大学生新锐设计大赛</w:t>
      </w:r>
      <w:r>
        <w:rPr>
          <w:rFonts w:hint="eastAsia" w:ascii="仿宋" w:hAnsi="仿宋" w:eastAsia="仿宋"/>
          <w:bCs/>
          <w:kern w:val="2"/>
          <w:sz w:val="28"/>
          <w:szCs w:val="28"/>
          <w:highlight w:val="none"/>
        </w:rPr>
        <w:t>说明书编写要求</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（1）设计说明书封面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必须注明团队名称、作品名称、参赛学校、参赛队员姓名、联系电话、专业、指导老师姓名及联系电话等信息。除封面外，其余页面均不得出现任何有关参赛学校、学生等信息。</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（2）设计说明书的内容</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应包括设计作品的概念设计、方案的构思。要求配有</w:t>
      </w:r>
      <w:r>
        <w:rPr>
          <w:rFonts w:hint="eastAsia" w:ascii="仿宋" w:hAnsi="仿宋" w:eastAsia="仿宋"/>
          <w:bCs/>
          <w:kern w:val="2"/>
          <w:sz w:val="28"/>
          <w:szCs w:val="28"/>
          <w:highlight w:val="none"/>
          <w:lang w:val="en-US" w:eastAsia="zh-CN"/>
        </w:rPr>
        <w:t>最终设计图</w:t>
      </w:r>
      <w:r>
        <w:rPr>
          <w:rFonts w:hint="eastAsia" w:ascii="仿宋" w:hAnsi="仿宋" w:eastAsia="仿宋"/>
          <w:bCs/>
          <w:kern w:val="2"/>
          <w:sz w:val="28"/>
          <w:szCs w:val="28"/>
          <w:highlight w:val="none"/>
        </w:rPr>
        <w:t>；如果可能，可以利用仿真来增强视觉效果。</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（二）评审方式与评分标准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评审方式：专家评委会对设计</w:t>
      </w:r>
      <w:r>
        <w:rPr>
          <w:rFonts w:hint="eastAsia" w:ascii="仿宋" w:hAnsi="仿宋" w:eastAsia="仿宋"/>
          <w:bCs/>
          <w:kern w:val="2"/>
          <w:sz w:val="28"/>
          <w:szCs w:val="28"/>
          <w:highlight w:val="none"/>
          <w:lang w:val="en-US" w:eastAsia="zh-CN"/>
        </w:rPr>
        <w:t>作品</w:t>
      </w:r>
      <w:r>
        <w:rPr>
          <w:rFonts w:hint="eastAsia" w:ascii="仿宋" w:hAnsi="仿宋" w:eastAsia="仿宋"/>
          <w:bCs/>
          <w:kern w:val="2"/>
          <w:sz w:val="28"/>
          <w:szCs w:val="28"/>
          <w:highlight w:val="none"/>
        </w:rPr>
        <w:t>进行现场评分，现场统计时去掉一个最高分和一个最低分，其余取得平均值，各项得分按比例计入总成绩。</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评分标准：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评审按照创意 30%、制作 30%、美观 30%、作品规范 10%（严格按照赛事提交要求）评分指标，按照每幅作品的平均得分评出相应奖项。各个方面所占权重由竞赛专家评审委员会商议协定。</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（三）奖项设置</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竞赛设立一、二、三等奖，一、二、三等奖获奖比例原则上不应超过实际参赛人数的5%、8%、12%。</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四、申诉与仲裁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1.申诉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（1）对于不符合竞赛规定的事宜，有失公平的评判，以及工作人员的违规行为等，参赛队可提出申诉。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申诉时，应递交由参赛队指导教师签字认可的书面报告，报告应对申诉事件的现象、发生的时间、涉及的人员、申诉依据与理由等进行实事求是的充分叙述。事实依据不充分或仅凭主观臆断的申诉不予受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（3）申诉时效，在当前轮次竞赛结束后半小时内提出，超过时效将不予受理。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2.仲裁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（1）仲裁委员会负责受理竞赛中出现的所有申诉并进行仲裁，以保证竞赛顺利进行和结果公平、公正。</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（2）仲裁委员会收到申诉报告后，根据申诉事由进行审查，半小时内书面通知申诉方，告知处理结果。</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（3）仲裁委员会的裁决为最终裁决。</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五、竞赛结果公示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竞赛结果在比赛和计算统计数据工作完成后，在辽宁对外经贸学院艺术学院网站上进行公示。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六、其他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联系人：</w:t>
      </w:r>
      <w:r>
        <w:rPr>
          <w:rFonts w:hint="eastAsia" w:ascii="仿宋" w:hAnsi="仿宋" w:eastAsia="仿宋"/>
          <w:bCs/>
          <w:kern w:val="2"/>
          <w:sz w:val="28"/>
          <w:szCs w:val="28"/>
          <w:highlight w:val="none"/>
          <w:lang w:val="en-US" w:eastAsia="zh-CN"/>
        </w:rPr>
        <w:t>鞠</w:t>
      </w:r>
      <w:r>
        <w:rPr>
          <w:rFonts w:hint="eastAsia" w:ascii="仿宋" w:hAnsi="仿宋" w:eastAsia="仿宋"/>
          <w:bCs/>
          <w:kern w:val="2"/>
          <w:sz w:val="28"/>
          <w:szCs w:val="28"/>
          <w:highlight w:val="none"/>
        </w:rPr>
        <w:t>老师  1</w:t>
      </w:r>
      <w:r>
        <w:rPr>
          <w:rFonts w:hint="eastAsia" w:ascii="仿宋" w:hAnsi="仿宋" w:eastAsia="仿宋"/>
          <w:bCs/>
          <w:kern w:val="2"/>
          <w:sz w:val="28"/>
          <w:szCs w:val="28"/>
          <w:highlight w:val="none"/>
          <w:lang w:val="en-US" w:eastAsia="zh-CN"/>
        </w:rPr>
        <w:t>5524886050</w:t>
      </w:r>
      <w:r>
        <w:rPr>
          <w:rFonts w:hint="eastAsia" w:ascii="仿宋" w:hAnsi="仿宋" w:eastAsia="仿宋"/>
          <w:bCs/>
          <w:kern w:val="2"/>
          <w:sz w:val="28"/>
          <w:szCs w:val="28"/>
          <w:highlight w:val="none"/>
        </w:rPr>
        <w:t xml:space="preserve">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电子邮箱：</w:t>
      </w:r>
      <w:r>
        <w:rPr>
          <w:rFonts w:hint="eastAsia" w:ascii="仿宋" w:hAnsi="仿宋" w:eastAsia="仿宋"/>
          <w:bCs/>
          <w:kern w:val="2"/>
          <w:sz w:val="28"/>
          <w:szCs w:val="28"/>
          <w:highlight w:val="none"/>
          <w:lang w:val="en-US" w:eastAsia="zh-CN"/>
        </w:rPr>
        <w:t>470092886</w:t>
      </w:r>
      <w:r>
        <w:rPr>
          <w:rFonts w:hint="eastAsia" w:ascii="仿宋" w:hAnsi="仿宋" w:eastAsia="仿宋"/>
          <w:bCs/>
          <w:kern w:val="2"/>
          <w:sz w:val="28"/>
          <w:szCs w:val="28"/>
          <w:highlight w:val="none"/>
        </w:rPr>
        <w:t>@qq.com</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（二）其他未尽事宜</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各参赛队发生以下情况之一者，将取消其竞赛资格或竞赛成绩。</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1.参赛选手须认真填写报名表各项内容，提供个人真实身份证明，弄虚作假者，取消其比赛资格；</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2.临时换人或队员冒名顶替；</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3.在竞赛中透露了任何有关参赛学校名称和个人姓名的信息；</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4.参赛选手携带通讯工具和其它未经允许的资料和物品进入比赛场地；</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5.比赛过程中，指导教师在现场书写和传递任何资料给参赛选手；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（三）其他未尽事宜</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1.知识产权</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（1）所有参赛作品必须为原创作品，不得存在任何知识产权纠纷或争议。</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（2）主办单位对所有参赛作品有出版、发布、展览等权利。</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未尽事宜以后续通知为准。</w:t>
      </w:r>
    </w:p>
    <w:p>
      <w:pPr>
        <w:rPr>
          <w:rFonts w:hint="eastAsia" w:ascii="黑体" w:hAnsi="宋体" w:eastAsia="黑体" w:cs="黑体"/>
          <w:kern w:val="0"/>
          <w:sz w:val="32"/>
          <w:szCs w:val="32"/>
          <w:shd w:val="clear" w:color="auto" w:fill="FFFFFF"/>
          <w:lang w:bidi="ar"/>
        </w:rPr>
      </w:pPr>
      <w:r>
        <w:rPr>
          <w:rFonts w:hint="eastAsia" w:ascii="黑体" w:hAnsi="宋体" w:eastAsia="黑体" w:cs="黑体"/>
          <w:kern w:val="0"/>
          <w:sz w:val="32"/>
          <w:szCs w:val="32"/>
          <w:shd w:val="clear" w:color="auto" w:fill="FFFFFF"/>
          <w:lang w:bidi="ar"/>
        </w:rPr>
        <w:br w:type="page"/>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jc w:val="center"/>
        <w:outlineLvl w:val="0"/>
        <w:rPr>
          <w:rFonts w:ascii="Segoe UI" w:hAnsi="Segoe UI" w:eastAsia="Segoe UI" w:cs="Segoe UI"/>
          <w:szCs w:val="21"/>
        </w:rPr>
      </w:pPr>
      <w:bookmarkStart w:id="74" w:name="_Toc19122"/>
      <w:r>
        <w:rPr>
          <w:rFonts w:hint="eastAsia" w:ascii="黑体" w:hAnsi="宋体" w:eastAsia="黑体" w:cs="黑体"/>
          <w:kern w:val="0"/>
          <w:sz w:val="32"/>
          <w:szCs w:val="32"/>
          <w:shd w:val="clear" w:color="auto" w:fill="FFFFFF"/>
          <w:lang w:val="en-US" w:eastAsia="zh-CN" w:bidi="ar"/>
        </w:rPr>
        <w:t>27.</w:t>
      </w:r>
      <w:r>
        <w:rPr>
          <w:rFonts w:hint="eastAsia" w:ascii="黑体" w:hAnsi="宋体" w:eastAsia="黑体" w:cs="黑体"/>
          <w:kern w:val="0"/>
          <w:sz w:val="32"/>
          <w:szCs w:val="32"/>
          <w:shd w:val="clear" w:color="auto" w:fill="FFFFFF"/>
          <w:lang w:bidi="ar"/>
        </w:rPr>
        <w:t>大学生三维数字化创新设计大赛实施方案</w:t>
      </w:r>
      <w:r>
        <w:rPr>
          <w:rFonts w:hint="eastAsia" w:ascii="黑体" w:hAnsi="宋体" w:eastAsia="黑体" w:cs="黑体"/>
          <w:kern w:val="0"/>
          <w:sz w:val="36"/>
          <w:szCs w:val="36"/>
          <w:shd w:val="clear" w:color="auto" w:fill="FFFFFF"/>
          <w:lang w:bidi="ar"/>
        </w:rPr>
        <w:t> </w:t>
      </w:r>
      <w:bookmarkEnd w:id="74"/>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602" w:firstLineChars="200"/>
        <w:jc w:val="left"/>
        <w:rPr>
          <w:rFonts w:hint="eastAsia" w:ascii="仿宋" w:hAnsi="仿宋" w:eastAsia="仿宋" w:cs="仿宋"/>
          <w:b/>
          <w:bCs/>
          <w:kern w:val="0"/>
          <w:sz w:val="30"/>
          <w:szCs w:val="30"/>
          <w:shd w:val="clear" w:color="auto" w:fill="FFFFFF"/>
          <w:lang w:bidi="ar"/>
        </w:rPr>
      </w:pP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kern w:val="0"/>
          <w:sz w:val="28"/>
          <w:szCs w:val="28"/>
          <w:shd w:val="clear" w:color="auto" w:fill="FFFFFF"/>
          <w:lang w:bidi="ar"/>
        </w:rPr>
      </w:pPr>
      <w:r>
        <w:rPr>
          <w:rFonts w:hint="eastAsia" w:ascii="仿宋" w:hAnsi="仿宋" w:eastAsia="仿宋" w:cs="仿宋"/>
          <w:b/>
          <w:bCs/>
          <w:kern w:val="0"/>
          <w:sz w:val="30"/>
          <w:szCs w:val="30"/>
          <w:shd w:val="clear" w:color="auto" w:fill="FFFFFF"/>
          <w:lang w:bidi="ar"/>
        </w:rPr>
        <w:t>一、竞赛规程</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Style w:val="17"/>
          <w:rFonts w:hint="eastAsia" w:ascii="仿宋" w:hAnsi="仿宋" w:eastAsia="仿宋" w:cs="仿宋"/>
          <w:b w:val="0"/>
          <w:kern w:val="0"/>
          <w:sz w:val="28"/>
          <w:szCs w:val="28"/>
          <w:shd w:val="clear" w:color="auto" w:fill="FFFFFF"/>
          <w:lang w:bidi="ar"/>
        </w:rPr>
        <w:t>（一）竞赛名称</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大学生三维数字化创新设计大赛</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Style w:val="17"/>
          <w:rFonts w:hint="eastAsia" w:ascii="仿宋" w:hAnsi="仿宋" w:eastAsia="仿宋" w:cs="仿宋"/>
          <w:b w:val="0"/>
          <w:kern w:val="0"/>
          <w:sz w:val="28"/>
          <w:szCs w:val="28"/>
          <w:shd w:val="clear" w:color="auto" w:fill="FFFFFF"/>
          <w:lang w:bidi="ar"/>
        </w:rPr>
        <w:t>（二）竞赛目的与意义</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通过参加本次大赛，实现“以赛促教，以赛促改，以赛促学”的目的。展示大学生在三维数字化创新设计领域的专业技能和实践能力，开发学生自主创新与设计能力、团队合作能力，加强了对学生创新设计的个性化培养，为培育创新型人才打下良好基础。</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Style w:val="17"/>
          <w:rFonts w:hint="eastAsia" w:ascii="仿宋" w:hAnsi="仿宋" w:eastAsia="仿宋" w:cs="仿宋"/>
          <w:b w:val="0"/>
          <w:kern w:val="0"/>
          <w:sz w:val="28"/>
          <w:szCs w:val="28"/>
          <w:shd w:val="clear" w:color="auto" w:fill="FFFFFF"/>
          <w:lang w:bidi="ar"/>
        </w:rPr>
        <w:t>（三）参赛对象与要求</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参赛对象为全校在校本科生，具体要求如下：</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1.参赛高校应通过校级竞赛选拔参赛队伍；</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2.每所参赛高校须指定领队1名，领队须由教师担任；</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3.每支参赛队由3-5名学生和1-2名指导教师组成；</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4.每支参赛队只能提交1份作品，并给作品命名；</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Style w:val="17"/>
          <w:rFonts w:hint="eastAsia" w:ascii="仿宋" w:hAnsi="仿宋" w:eastAsia="仿宋" w:cs="仿宋"/>
          <w:b w:val="0"/>
          <w:kern w:val="0"/>
          <w:sz w:val="28"/>
          <w:szCs w:val="28"/>
          <w:shd w:val="clear" w:color="auto" w:fill="FFFFFF"/>
          <w:lang w:bidi="ar"/>
        </w:rPr>
        <w:t>（四）竞赛内容</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竞赛主题内容包括：</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1.数字工业设计大赛（包括工业设计、产品设计、机电工程设计、工程分析计算、工业仿真、数字工厂、数字制造，模具设计、数控编程等）；</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2.数字人居设计大赛（包括数字城市、美丽乡村、特色小镇、规划设计、BIM设计、室内外设计、环境景观艺术设计、智能家居等）；</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3.数字文化设计大赛（包括文化创意、数字艺术、新媒体艺术、微电影与动漫、游戏设计、数字旅游等）。</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竞赛方式：</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要求各参赛队在规定时间内完成三维数字化创新设计作品并给出PPT说明，由专家评委会对参赛作品从结构设计、方案分析等进行评分，各项得分按比例计入总成绩。</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Style w:val="17"/>
          <w:rFonts w:hint="eastAsia" w:ascii="仿宋" w:hAnsi="仿宋" w:eastAsia="仿宋" w:cs="仿宋"/>
          <w:b w:val="0"/>
          <w:kern w:val="0"/>
          <w:sz w:val="28"/>
          <w:szCs w:val="28"/>
          <w:shd w:val="clear" w:color="auto" w:fill="FFFFFF"/>
          <w:lang w:bidi="ar"/>
        </w:rPr>
        <w:t>（五）竞赛时间及报名方式</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1.竞赛时间：202</w:t>
      </w:r>
      <w:r>
        <w:rPr>
          <w:rFonts w:hint="eastAsia" w:ascii="仿宋" w:hAnsi="仿宋" w:eastAsia="仿宋" w:cs="仿宋"/>
          <w:kern w:val="0"/>
          <w:sz w:val="28"/>
          <w:szCs w:val="28"/>
          <w:shd w:val="clear" w:color="auto" w:fill="FFFFFF"/>
          <w:lang w:val="en-US" w:eastAsia="zh-CN" w:bidi="ar"/>
        </w:rPr>
        <w:t>2</w:t>
      </w:r>
      <w:r>
        <w:rPr>
          <w:rFonts w:hint="eastAsia" w:ascii="仿宋" w:hAnsi="仿宋" w:eastAsia="仿宋" w:cs="仿宋"/>
          <w:kern w:val="0"/>
          <w:sz w:val="28"/>
          <w:szCs w:val="28"/>
          <w:shd w:val="clear" w:color="auto" w:fill="FFFFFF"/>
          <w:lang w:bidi="ar"/>
        </w:rPr>
        <w:t>年6月中旬</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2.报名方式：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请各参赛指导老师于2021年6月6日前将《竞赛报名表》（附表2）</w:t>
      </w:r>
      <w:r>
        <w:fldChar w:fldCharType="begin"/>
      </w:r>
      <w:r>
        <w:instrText xml:space="preserve"> HYPERLINK "mailto:%E7%94%B5%E5%AD%90%E7%89%88%E5%8F%91%E9%80%81%E5%88%B0%E7%94%B5%E5%AD%90%E9%82%AE%E7%AE%B1" </w:instrText>
      </w:r>
      <w:r>
        <w:fldChar w:fldCharType="separate"/>
      </w:r>
      <w:r>
        <w:rPr>
          <w:rStyle w:val="20"/>
          <w:rFonts w:hint="eastAsia" w:ascii="仿宋" w:hAnsi="仿宋" w:eastAsia="仿宋" w:cs="仿宋"/>
          <w:color w:val="auto"/>
          <w:sz w:val="28"/>
          <w:szCs w:val="28"/>
          <w:u w:val="none"/>
          <w:shd w:val="clear" w:color="auto" w:fill="FFFFFF"/>
        </w:rPr>
        <w:t>电子版发送到电子邮箱</w:t>
      </w:r>
      <w:r>
        <w:rPr>
          <w:rStyle w:val="20"/>
          <w:rFonts w:hint="eastAsia" w:ascii="仿宋" w:hAnsi="仿宋" w:eastAsia="仿宋" w:cs="仿宋"/>
          <w:color w:val="auto"/>
          <w:sz w:val="28"/>
          <w:szCs w:val="28"/>
          <w:u w:val="none"/>
          <w:shd w:val="clear" w:color="auto" w:fill="FFFFFF"/>
        </w:rPr>
        <w:fldChar w:fldCharType="end"/>
      </w:r>
      <w:r>
        <w:rPr>
          <w:rFonts w:hint="eastAsia" w:ascii="仿宋" w:hAnsi="仿宋" w:eastAsia="仿宋" w:cs="仿宋"/>
          <w:kern w:val="0"/>
          <w:sz w:val="28"/>
          <w:szCs w:val="28"/>
          <w:shd w:val="clear" w:color="auto" w:fill="FFFFFF"/>
          <w:lang w:bidi="ar"/>
        </w:rPr>
        <w:t>：956610042@qq.com。</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kern w:val="0"/>
          <w:sz w:val="30"/>
          <w:szCs w:val="30"/>
          <w:shd w:val="clear" w:color="auto" w:fill="FFFFFF"/>
          <w:lang w:bidi="ar"/>
        </w:rPr>
      </w:pPr>
      <w:r>
        <w:rPr>
          <w:rFonts w:hint="eastAsia" w:ascii="仿宋" w:hAnsi="仿宋" w:eastAsia="仿宋" w:cs="仿宋"/>
          <w:b/>
          <w:bCs/>
          <w:kern w:val="0"/>
          <w:sz w:val="30"/>
          <w:szCs w:val="30"/>
          <w:shd w:val="clear" w:color="auto" w:fill="FFFFFF"/>
          <w:lang w:bidi="ar"/>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bCs/>
          <w:sz w:val="28"/>
          <w:szCs w:val="28"/>
        </w:rPr>
        <w:t>（二）承办单位：</w:t>
      </w:r>
      <w:r>
        <w:rPr>
          <w:rFonts w:hint="eastAsia" w:ascii="仿宋" w:hAnsi="仿宋" w:eastAsia="仿宋" w:cs="仿宋"/>
          <w:kern w:val="0"/>
          <w:sz w:val="28"/>
          <w:szCs w:val="28"/>
          <w:shd w:val="clear" w:color="auto" w:fill="FFFFFF"/>
          <w:lang w:bidi="ar"/>
        </w:rPr>
        <w:t>艺术学院</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kern w:val="0"/>
          <w:sz w:val="30"/>
          <w:szCs w:val="30"/>
          <w:shd w:val="clear" w:color="auto" w:fill="FFFFFF"/>
          <w:lang w:bidi="ar"/>
        </w:rPr>
      </w:pPr>
      <w:r>
        <w:rPr>
          <w:rFonts w:hint="eastAsia" w:ascii="仿宋" w:hAnsi="仿宋" w:eastAsia="仿宋" w:cs="仿宋"/>
          <w:b/>
          <w:bCs/>
          <w:kern w:val="0"/>
          <w:sz w:val="30"/>
          <w:szCs w:val="30"/>
          <w:shd w:val="clear" w:color="auto" w:fill="FFFFFF"/>
          <w:lang w:bidi="ar"/>
        </w:rPr>
        <w:t>三、竞赛规则</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Style w:val="17"/>
          <w:rFonts w:hint="eastAsia" w:ascii="仿宋" w:hAnsi="仿宋" w:eastAsia="仿宋" w:cs="仿宋"/>
          <w:b w:val="0"/>
          <w:kern w:val="0"/>
          <w:sz w:val="28"/>
          <w:szCs w:val="28"/>
          <w:shd w:val="clear" w:color="auto" w:fill="FFFFFF"/>
          <w:lang w:bidi="ar"/>
        </w:rPr>
        <w:t>（一）竞赛规则</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1.三维数字化建模设计说明书编写要求</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（1）设计说明书封面</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必须注明团队名称、作品名称、参赛学校、参赛队员姓名、联系电话、专业、指导老师姓名及联系电话等信息。除封面外，其余页面均不得出现任何有关参赛学校、学生等信息。</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（2）设计说明书的内容</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应包括三维数字化设计作品的概念设计、方案的构思。要求配有方案效果图；如果可能，可以利用仿真来增强视觉效果。</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Style w:val="17"/>
          <w:rFonts w:hint="eastAsia" w:ascii="仿宋" w:hAnsi="仿宋" w:eastAsia="仿宋" w:cs="仿宋"/>
          <w:b w:val="0"/>
          <w:kern w:val="0"/>
          <w:sz w:val="28"/>
          <w:szCs w:val="28"/>
          <w:shd w:val="clear" w:color="auto" w:fill="FFFFFF"/>
          <w:lang w:bidi="ar"/>
        </w:rPr>
        <w:t>（二）评审方式与评分标准</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评审方式：专家评委会对设计模型进行现场评分，现场统计时去掉一个最高分和一个最低分，其余取得平均值，各项得分按比例计入总成绩。</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评分标准：包括设计理念、模型结构、仿真效果等方面，各个方面所占权重由竞赛专家评审委员会商议协定。</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Style w:val="17"/>
          <w:rFonts w:hint="eastAsia" w:ascii="仿宋" w:hAnsi="仿宋" w:eastAsia="仿宋" w:cs="仿宋"/>
          <w:b w:val="0"/>
          <w:kern w:val="0"/>
          <w:sz w:val="28"/>
          <w:szCs w:val="28"/>
          <w:shd w:val="clear" w:color="auto" w:fill="FFFFFF"/>
          <w:lang w:bidi="ar"/>
        </w:rPr>
        <w:t>（三）奖项设置</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竞赛设立一、二、三等奖，一、二、三等奖获奖比例原则上不应超过实际参赛人数的5%、8%、12%。专项奖设“最佳创意奖”。 </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kern w:val="0"/>
          <w:sz w:val="30"/>
          <w:szCs w:val="30"/>
          <w:shd w:val="clear" w:color="auto" w:fill="FFFFFF"/>
          <w:lang w:bidi="ar"/>
        </w:rPr>
      </w:pPr>
      <w:r>
        <w:rPr>
          <w:rFonts w:hint="eastAsia" w:ascii="仿宋" w:hAnsi="仿宋" w:eastAsia="仿宋" w:cs="仿宋"/>
          <w:b/>
          <w:bCs/>
          <w:kern w:val="0"/>
          <w:sz w:val="30"/>
          <w:szCs w:val="30"/>
          <w:shd w:val="clear" w:color="auto" w:fill="FFFFFF"/>
          <w:lang w:bidi="ar"/>
        </w:rPr>
        <w:t>四、申诉与仲裁</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eastAsia="zh-CN" w:bidi="ar"/>
        </w:rPr>
        <w:t>（</w:t>
      </w:r>
      <w:r>
        <w:rPr>
          <w:rFonts w:hint="eastAsia" w:ascii="仿宋" w:hAnsi="仿宋" w:eastAsia="仿宋" w:cs="仿宋"/>
          <w:kern w:val="0"/>
          <w:sz w:val="28"/>
          <w:szCs w:val="28"/>
          <w:shd w:val="clear" w:color="auto" w:fill="FFFFFF"/>
          <w:lang w:val="en-US" w:eastAsia="zh-CN" w:bidi="ar"/>
        </w:rPr>
        <w:t>一</w:t>
      </w:r>
      <w:r>
        <w:rPr>
          <w:rFonts w:hint="eastAsia" w:ascii="仿宋" w:hAnsi="仿宋" w:eastAsia="仿宋" w:cs="仿宋"/>
          <w:kern w:val="0"/>
          <w:sz w:val="28"/>
          <w:szCs w:val="28"/>
          <w:shd w:val="clear" w:color="auto" w:fill="FFFFFF"/>
          <w:lang w:eastAsia="zh-CN" w:bidi="ar"/>
        </w:rPr>
        <w:t>）</w:t>
      </w:r>
      <w:r>
        <w:rPr>
          <w:rFonts w:hint="eastAsia" w:ascii="仿宋" w:hAnsi="仿宋" w:eastAsia="仿宋" w:cs="仿宋"/>
          <w:kern w:val="0"/>
          <w:sz w:val="28"/>
          <w:szCs w:val="28"/>
          <w:shd w:val="clear" w:color="auto" w:fill="FFFFFF"/>
          <w:lang w:bidi="ar"/>
        </w:rPr>
        <w:t>申诉</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val="en-US" w:eastAsia="zh-CN" w:bidi="ar"/>
        </w:rPr>
        <w:t>1.</w:t>
      </w:r>
      <w:r>
        <w:rPr>
          <w:rFonts w:hint="eastAsia" w:ascii="仿宋" w:hAnsi="仿宋" w:eastAsia="仿宋" w:cs="仿宋"/>
          <w:kern w:val="0"/>
          <w:sz w:val="28"/>
          <w:szCs w:val="28"/>
          <w:shd w:val="clear" w:color="auto" w:fill="FFFFFF"/>
          <w:lang w:bidi="ar"/>
        </w:rPr>
        <w:t>对于不符合竞赛规定的事宜，有失公平的评判，以及工作人员的违规行为等，参赛队可提出申诉。</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val="en-US" w:eastAsia="zh-CN" w:bidi="ar"/>
        </w:rPr>
        <w:t>2.</w:t>
      </w:r>
      <w:r>
        <w:rPr>
          <w:rFonts w:hint="eastAsia" w:ascii="仿宋" w:hAnsi="仿宋" w:eastAsia="仿宋" w:cs="仿宋"/>
          <w:kern w:val="0"/>
          <w:sz w:val="28"/>
          <w:szCs w:val="28"/>
          <w:shd w:val="clear" w:color="auto" w:fill="FFFFFF"/>
          <w:lang w:bidi="ar"/>
        </w:rPr>
        <w:t>申诉时，应递交由参赛队指导教师签字认可的书面报告，报告应对申诉事件的现象、发生的时间、涉及的人员、申诉依据与理由等进行实事求是的充分叙述。事实依据不充分或仅凭主观臆断的申诉不予受理。</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val="en-US" w:eastAsia="zh-CN" w:bidi="ar"/>
        </w:rPr>
        <w:t>3.</w:t>
      </w:r>
      <w:r>
        <w:rPr>
          <w:rFonts w:hint="eastAsia" w:ascii="仿宋" w:hAnsi="仿宋" w:eastAsia="仿宋" w:cs="仿宋"/>
          <w:kern w:val="0"/>
          <w:sz w:val="28"/>
          <w:szCs w:val="28"/>
          <w:shd w:val="clear" w:color="auto" w:fill="FFFFFF"/>
          <w:lang w:bidi="ar"/>
        </w:rPr>
        <w:t>申诉时效，在当前轮次竞赛结束后半小时内提出，超过时效将不予受理。</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eastAsia="zh-CN" w:bidi="ar"/>
        </w:rPr>
        <w:t>（</w:t>
      </w:r>
      <w:r>
        <w:rPr>
          <w:rFonts w:hint="eastAsia" w:ascii="仿宋" w:hAnsi="仿宋" w:eastAsia="仿宋" w:cs="仿宋"/>
          <w:kern w:val="0"/>
          <w:sz w:val="28"/>
          <w:szCs w:val="28"/>
          <w:shd w:val="clear" w:color="auto" w:fill="FFFFFF"/>
          <w:lang w:val="en-US" w:eastAsia="zh-CN" w:bidi="ar"/>
        </w:rPr>
        <w:t>二</w:t>
      </w:r>
      <w:r>
        <w:rPr>
          <w:rFonts w:hint="eastAsia" w:ascii="仿宋" w:hAnsi="仿宋" w:eastAsia="仿宋" w:cs="仿宋"/>
          <w:kern w:val="0"/>
          <w:sz w:val="28"/>
          <w:szCs w:val="28"/>
          <w:shd w:val="clear" w:color="auto" w:fill="FFFFFF"/>
          <w:lang w:eastAsia="zh-CN" w:bidi="ar"/>
        </w:rPr>
        <w:t>）</w:t>
      </w:r>
      <w:r>
        <w:rPr>
          <w:rFonts w:hint="eastAsia" w:ascii="仿宋" w:hAnsi="仿宋" w:eastAsia="仿宋" w:cs="仿宋"/>
          <w:kern w:val="0"/>
          <w:sz w:val="28"/>
          <w:szCs w:val="28"/>
          <w:shd w:val="clear" w:color="auto" w:fill="FFFFFF"/>
          <w:lang w:bidi="ar"/>
        </w:rPr>
        <w:t>仲裁</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val="en-US" w:eastAsia="zh-CN" w:bidi="ar"/>
        </w:rPr>
        <w:t>1.</w:t>
      </w:r>
      <w:r>
        <w:rPr>
          <w:rFonts w:hint="eastAsia" w:ascii="仿宋" w:hAnsi="仿宋" w:eastAsia="仿宋" w:cs="仿宋"/>
          <w:kern w:val="0"/>
          <w:sz w:val="28"/>
          <w:szCs w:val="28"/>
          <w:shd w:val="clear" w:color="auto" w:fill="FFFFFF"/>
          <w:lang w:bidi="ar"/>
        </w:rPr>
        <w:t>仲裁委员会负责受理竞赛中出现的所有申诉并进行仲裁，以保证竞赛顺利进行和结果公平、公正。</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val="en-US" w:eastAsia="zh-CN" w:bidi="ar"/>
        </w:rPr>
        <w:t>2.</w:t>
      </w:r>
      <w:r>
        <w:rPr>
          <w:rFonts w:hint="eastAsia" w:ascii="仿宋" w:hAnsi="仿宋" w:eastAsia="仿宋" w:cs="仿宋"/>
          <w:kern w:val="0"/>
          <w:sz w:val="28"/>
          <w:szCs w:val="28"/>
          <w:shd w:val="clear" w:color="auto" w:fill="FFFFFF"/>
          <w:lang w:bidi="ar"/>
        </w:rPr>
        <w:t>仲裁委员会收到申诉报告后，根据申诉事由进行审查，半小时内书面通知申诉方，告知处理结果。</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val="en-US" w:eastAsia="zh-CN" w:bidi="ar"/>
        </w:rPr>
        <w:t>3.</w:t>
      </w:r>
      <w:r>
        <w:rPr>
          <w:rFonts w:hint="eastAsia" w:ascii="仿宋" w:hAnsi="仿宋" w:eastAsia="仿宋" w:cs="仿宋"/>
          <w:kern w:val="0"/>
          <w:sz w:val="28"/>
          <w:szCs w:val="28"/>
          <w:shd w:val="clear" w:color="auto" w:fill="FFFFFF"/>
          <w:lang w:bidi="ar"/>
        </w:rPr>
        <w:t>仲裁委员会的裁决为最终裁决。</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kern w:val="0"/>
          <w:sz w:val="30"/>
          <w:szCs w:val="30"/>
          <w:shd w:val="clear" w:color="auto" w:fill="FFFFFF"/>
          <w:lang w:bidi="ar"/>
        </w:rPr>
      </w:pPr>
      <w:r>
        <w:rPr>
          <w:rFonts w:hint="eastAsia" w:ascii="仿宋" w:hAnsi="仿宋" w:eastAsia="仿宋" w:cs="仿宋"/>
          <w:b/>
          <w:bCs/>
          <w:kern w:val="0"/>
          <w:sz w:val="30"/>
          <w:szCs w:val="30"/>
          <w:shd w:val="clear" w:color="auto" w:fill="FFFFFF"/>
          <w:lang w:bidi="ar"/>
        </w:rPr>
        <w:t>五、竞赛结果公示</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竞赛结果在比赛和计算统计数据工作完成后，在辽宁对外经贸学院艺术学院网站上进行公示。</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kern w:val="0"/>
          <w:sz w:val="30"/>
          <w:szCs w:val="30"/>
          <w:shd w:val="clear" w:color="auto" w:fill="FFFFFF"/>
          <w:lang w:bidi="ar"/>
        </w:rPr>
      </w:pPr>
      <w:r>
        <w:rPr>
          <w:rFonts w:hint="eastAsia" w:ascii="仿宋" w:hAnsi="仿宋" w:eastAsia="仿宋" w:cs="仿宋"/>
          <w:b/>
          <w:bCs/>
          <w:kern w:val="0"/>
          <w:sz w:val="30"/>
          <w:szCs w:val="30"/>
          <w:shd w:val="clear" w:color="auto" w:fill="FFFFFF"/>
          <w:lang w:bidi="ar"/>
        </w:rPr>
        <w:t>六、其他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rPr>
        <w:t>联系人：</w:t>
      </w:r>
      <w:r>
        <w:rPr>
          <w:rFonts w:hint="eastAsia" w:ascii="仿宋" w:hAnsi="仿宋" w:eastAsia="仿宋"/>
          <w:bCs/>
          <w:kern w:val="2"/>
          <w:sz w:val="28"/>
          <w:szCs w:val="28"/>
          <w:lang w:val="en-US" w:eastAsia="zh-CN"/>
        </w:rPr>
        <w:t>刘昊</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联系方式：</w:t>
      </w:r>
      <w:r>
        <w:rPr>
          <w:rFonts w:hint="eastAsia" w:ascii="仿宋" w:hAnsi="仿宋" w:eastAsia="仿宋"/>
          <w:bCs/>
          <w:kern w:val="2"/>
          <w:sz w:val="28"/>
          <w:szCs w:val="28"/>
        </w:rPr>
        <w:t> </w:t>
      </w:r>
      <w:r>
        <w:rPr>
          <w:rFonts w:hint="eastAsia" w:ascii="仿宋" w:hAnsi="仿宋" w:eastAsia="仿宋"/>
          <w:bCs/>
          <w:kern w:val="2"/>
          <w:sz w:val="28"/>
          <w:szCs w:val="28"/>
          <w:lang w:val="en-US" w:eastAsia="zh-CN"/>
        </w:rPr>
        <w:t>17866545135</w:t>
      </w:r>
      <w:r>
        <w:rPr>
          <w:rFonts w:hint="eastAsia" w:ascii="仿宋" w:hAnsi="仿宋" w:eastAsia="仿宋"/>
          <w:bCs/>
          <w:kern w:val="2"/>
          <w:sz w:val="28"/>
          <w:szCs w:val="28"/>
        </w:rPr>
        <w:t xml:space="preserve">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电子邮箱：</w:t>
      </w:r>
      <w:r>
        <w:rPr>
          <w:rFonts w:hint="eastAsia" w:ascii="仿宋" w:hAnsi="仿宋" w:eastAsia="仿宋"/>
          <w:bCs/>
          <w:kern w:val="2"/>
          <w:sz w:val="28"/>
          <w:szCs w:val="28"/>
          <w:lang w:val="en-US" w:eastAsia="zh-CN"/>
        </w:rPr>
        <w:t>727996039</w:t>
      </w:r>
      <w:r>
        <w:rPr>
          <w:rFonts w:hint="eastAsia" w:ascii="仿宋" w:hAnsi="仿宋" w:eastAsia="仿宋"/>
          <w:bCs/>
          <w:kern w:val="2"/>
          <w:sz w:val="28"/>
          <w:szCs w:val="28"/>
        </w:rPr>
        <w:t>@qq.com</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Style w:val="17"/>
          <w:rFonts w:hint="eastAsia" w:ascii="仿宋" w:hAnsi="仿宋" w:eastAsia="仿宋" w:cs="仿宋"/>
          <w:b w:val="0"/>
          <w:kern w:val="0"/>
          <w:sz w:val="28"/>
          <w:szCs w:val="28"/>
          <w:shd w:val="clear" w:color="auto" w:fill="FFFFFF"/>
          <w:lang w:bidi="ar"/>
        </w:rPr>
      </w:pPr>
      <w:r>
        <w:rPr>
          <w:rStyle w:val="17"/>
          <w:rFonts w:hint="eastAsia" w:ascii="仿宋" w:hAnsi="仿宋" w:eastAsia="仿宋" w:cs="仿宋"/>
          <w:b w:val="0"/>
          <w:kern w:val="0"/>
          <w:sz w:val="28"/>
          <w:szCs w:val="28"/>
          <w:shd w:val="clear" w:color="auto" w:fill="FFFFFF"/>
          <w:lang w:bidi="ar"/>
        </w:rPr>
        <w:t>（二）</w:t>
      </w:r>
      <w:r>
        <w:rPr>
          <w:rFonts w:hint="eastAsia" w:ascii="仿宋" w:hAnsi="仿宋" w:eastAsia="仿宋"/>
          <w:bCs/>
          <w:sz w:val="28"/>
          <w:szCs w:val="28"/>
        </w:rPr>
        <w:t>其他未尽事宜</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Style w:val="17"/>
          <w:rFonts w:hint="eastAsia" w:ascii="仿宋" w:hAnsi="仿宋" w:eastAsia="仿宋" w:cs="仿宋"/>
          <w:b w:val="0"/>
          <w:kern w:val="0"/>
          <w:sz w:val="28"/>
          <w:szCs w:val="28"/>
          <w:shd w:val="clear" w:color="auto" w:fill="FFFFFF"/>
          <w:lang w:bidi="ar"/>
        </w:rPr>
      </w:pPr>
      <w:r>
        <w:rPr>
          <w:rStyle w:val="17"/>
          <w:rFonts w:hint="eastAsia" w:ascii="仿宋" w:hAnsi="仿宋" w:eastAsia="仿宋" w:cs="仿宋"/>
          <w:b w:val="0"/>
          <w:kern w:val="0"/>
          <w:sz w:val="28"/>
          <w:szCs w:val="28"/>
          <w:shd w:val="clear" w:color="auto" w:fill="FFFFFF"/>
          <w:lang w:bidi="ar"/>
        </w:rPr>
        <w:t>1.知识产权</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Style w:val="17"/>
          <w:rFonts w:hint="eastAsia" w:ascii="仿宋" w:hAnsi="仿宋" w:eastAsia="仿宋" w:cs="仿宋"/>
          <w:b w:val="0"/>
          <w:kern w:val="0"/>
          <w:sz w:val="28"/>
          <w:szCs w:val="28"/>
          <w:shd w:val="clear" w:color="auto" w:fill="FFFFFF"/>
          <w:lang w:bidi="ar"/>
        </w:rPr>
      </w:pPr>
      <w:r>
        <w:rPr>
          <w:rStyle w:val="17"/>
          <w:rFonts w:hint="eastAsia" w:ascii="仿宋" w:hAnsi="仿宋" w:eastAsia="仿宋" w:cs="仿宋"/>
          <w:b w:val="0"/>
          <w:kern w:val="0"/>
          <w:sz w:val="28"/>
          <w:szCs w:val="28"/>
          <w:shd w:val="clear" w:color="auto" w:fill="FFFFFF"/>
          <w:lang w:bidi="ar"/>
        </w:rPr>
        <w:t>（1）所有参赛作品必须为原创作品，不得存在任何知识产权纠纷或争议。</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Style w:val="17"/>
          <w:rFonts w:hint="eastAsia" w:ascii="仿宋" w:hAnsi="仿宋" w:eastAsia="仿宋" w:cs="仿宋"/>
          <w:b w:val="0"/>
          <w:kern w:val="0"/>
          <w:sz w:val="28"/>
          <w:szCs w:val="28"/>
          <w:shd w:val="clear" w:color="auto" w:fill="FFFFFF"/>
          <w:lang w:bidi="ar"/>
        </w:rPr>
      </w:pPr>
      <w:r>
        <w:rPr>
          <w:rStyle w:val="17"/>
          <w:rFonts w:hint="eastAsia" w:ascii="仿宋" w:hAnsi="仿宋" w:eastAsia="仿宋" w:cs="仿宋"/>
          <w:b w:val="0"/>
          <w:kern w:val="0"/>
          <w:sz w:val="28"/>
          <w:szCs w:val="28"/>
          <w:shd w:val="clear" w:color="auto" w:fill="FFFFFF"/>
          <w:lang w:bidi="ar"/>
        </w:rPr>
        <w:t>（2）主办单位对所有参赛作品有出版、发布、展览等权利。</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Style w:val="17"/>
          <w:rFonts w:hint="eastAsia" w:ascii="仿宋" w:hAnsi="仿宋" w:eastAsia="仿宋" w:cs="仿宋"/>
          <w:b w:val="0"/>
          <w:kern w:val="0"/>
          <w:sz w:val="28"/>
          <w:szCs w:val="28"/>
          <w:shd w:val="clear" w:color="auto" w:fill="FFFFFF"/>
          <w:lang w:bidi="ar"/>
        </w:rPr>
        <w:t>2.选手须知</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各参赛队发生以下情况之一者，将取消其竞赛资格或竞赛成绩。</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（1）参赛选手须认真填写报名表各项内容，提供个人真实身份证明，弄虚作假者，取消其比赛资格；</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w:t>
      </w:r>
      <w:r>
        <w:rPr>
          <w:rFonts w:hint="eastAsia" w:ascii="仿宋" w:hAnsi="仿宋" w:eastAsia="仿宋"/>
          <w:bCs/>
          <w:sz w:val="28"/>
          <w:szCs w:val="28"/>
          <w:lang w:val="en-US" w:eastAsia="zh-CN"/>
        </w:rPr>
        <w:t>2</w:t>
      </w:r>
      <w:r>
        <w:rPr>
          <w:rFonts w:hint="eastAsia" w:ascii="仿宋" w:hAnsi="仿宋" w:eastAsia="仿宋"/>
          <w:bCs/>
          <w:sz w:val="28"/>
          <w:szCs w:val="28"/>
        </w:rPr>
        <w:t>）临时换人或队员冒名顶替；</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w:t>
      </w:r>
      <w:r>
        <w:rPr>
          <w:rFonts w:hint="eastAsia" w:ascii="仿宋" w:hAnsi="仿宋" w:eastAsia="仿宋"/>
          <w:bCs/>
          <w:sz w:val="28"/>
          <w:szCs w:val="28"/>
          <w:lang w:val="en-US" w:eastAsia="zh-CN"/>
        </w:rPr>
        <w:t>3</w:t>
      </w:r>
      <w:r>
        <w:rPr>
          <w:rFonts w:hint="eastAsia" w:ascii="仿宋" w:hAnsi="仿宋" w:eastAsia="仿宋"/>
          <w:bCs/>
          <w:sz w:val="28"/>
          <w:szCs w:val="28"/>
        </w:rPr>
        <w:t>）在竞赛中透露了任何有关参赛学校名称和个人姓名的信息；</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w:t>
      </w:r>
      <w:r>
        <w:rPr>
          <w:rFonts w:hint="eastAsia" w:ascii="仿宋" w:hAnsi="仿宋" w:eastAsia="仿宋"/>
          <w:bCs/>
          <w:sz w:val="28"/>
          <w:szCs w:val="28"/>
          <w:lang w:val="en-US" w:eastAsia="zh-CN"/>
        </w:rPr>
        <w:t>4</w:t>
      </w:r>
      <w:r>
        <w:rPr>
          <w:rFonts w:hint="eastAsia" w:ascii="仿宋" w:hAnsi="仿宋" w:eastAsia="仿宋"/>
          <w:bCs/>
          <w:sz w:val="28"/>
          <w:szCs w:val="28"/>
        </w:rPr>
        <w:t>）参赛选手携带通讯工具和其它未经允许的资料和物品进入比赛场地；</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bCs/>
          <w:sz w:val="28"/>
          <w:szCs w:val="28"/>
          <w:lang w:eastAsia="zh-CN"/>
        </w:rPr>
      </w:pPr>
      <w:r>
        <w:rPr>
          <w:rFonts w:hint="eastAsia" w:ascii="仿宋" w:hAnsi="仿宋" w:eastAsia="仿宋"/>
          <w:bCs/>
          <w:sz w:val="28"/>
          <w:szCs w:val="28"/>
        </w:rPr>
        <w:t>（</w:t>
      </w:r>
      <w:r>
        <w:rPr>
          <w:rFonts w:hint="eastAsia" w:ascii="仿宋" w:hAnsi="仿宋" w:eastAsia="仿宋"/>
          <w:bCs/>
          <w:sz w:val="28"/>
          <w:szCs w:val="28"/>
          <w:lang w:val="en-US" w:eastAsia="zh-CN"/>
        </w:rPr>
        <w:t>5</w:t>
      </w:r>
      <w:r>
        <w:rPr>
          <w:rFonts w:hint="eastAsia" w:ascii="仿宋" w:hAnsi="仿宋" w:eastAsia="仿宋"/>
          <w:bCs/>
          <w:sz w:val="28"/>
          <w:szCs w:val="28"/>
        </w:rPr>
        <w:t>）比赛过程中，指导教师在现场书写和传递任何资料给参赛选手</w:t>
      </w:r>
      <w:r>
        <w:rPr>
          <w:rFonts w:hint="eastAsia" w:ascii="仿宋" w:hAnsi="仿宋" w:eastAsia="仿宋"/>
          <w:bCs/>
          <w:sz w:val="28"/>
          <w:szCs w:val="28"/>
          <w:lang w:eastAsia="zh-CN"/>
        </w:rPr>
        <w:t>。</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kern w:val="0"/>
          <w:sz w:val="28"/>
          <w:szCs w:val="28"/>
          <w:shd w:val="clear" w:color="auto" w:fill="FFFFFF"/>
          <w:lang w:bidi="ar"/>
        </w:rPr>
        <w:t>3.其他</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未尽事宜以后续通知为准。</w:t>
      </w:r>
    </w:p>
    <w:p>
      <w:pPr>
        <w:keepNext w:val="0"/>
        <w:keepLines w:val="0"/>
        <w:pageBreakBefore w:val="0"/>
        <w:kinsoku/>
        <w:wordWrap w:val="0"/>
        <w:overflowPunct/>
        <w:topLinePunct w:val="0"/>
        <w:autoSpaceDE/>
        <w:autoSpaceDN/>
        <w:bidi w:val="0"/>
        <w:adjustRightInd/>
        <w:snapToGrid/>
        <w:spacing w:line="480" w:lineRule="exact"/>
        <w:ind w:left="0" w:leftChars="0"/>
        <w:rPr>
          <w:rFonts w:ascii="黑体" w:hAnsi="黑体" w:eastAsia="黑体"/>
          <w:sz w:val="32"/>
          <w:szCs w:val="32"/>
        </w:rPr>
      </w:pPr>
      <w:r>
        <w:rPr>
          <w:rFonts w:hint="eastAsia" w:ascii="黑体" w:hAnsi="黑体" w:eastAsia="黑体"/>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黑体" w:hAnsi="黑体" w:eastAsia="黑体" w:cs="黑体"/>
          <w:sz w:val="32"/>
          <w:szCs w:val="32"/>
        </w:rPr>
      </w:pPr>
      <w:bookmarkStart w:id="75" w:name="_Toc24842"/>
      <w:r>
        <w:rPr>
          <w:rFonts w:hint="eastAsia" w:ascii="黑体" w:hAnsi="黑体" w:eastAsia="黑体"/>
          <w:sz w:val="32"/>
          <w:szCs w:val="32"/>
          <w:lang w:val="en-US" w:eastAsia="zh-CN"/>
        </w:rPr>
        <w:t>28.</w:t>
      </w:r>
      <w:r>
        <w:rPr>
          <w:rFonts w:hint="eastAsia" w:ascii="黑体" w:hAnsi="黑体" w:eastAsia="黑体"/>
          <w:sz w:val="32"/>
          <w:szCs w:val="32"/>
        </w:rPr>
        <w:t>“互联网+”大学生创新创业大赛实施方案</w:t>
      </w:r>
      <w:bookmarkEnd w:id="71"/>
      <w:bookmarkEnd w:id="72"/>
      <w:bookmarkEnd w:id="75"/>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bookmarkStart w:id="76" w:name="_Toc19293_WPSOffice_Level1"/>
      <w:r>
        <w:rPr>
          <w:rFonts w:hint="eastAsia" w:ascii="仿宋" w:hAnsi="仿宋" w:eastAsia="仿宋"/>
          <w:b/>
          <w:kern w:val="2"/>
          <w:sz w:val="30"/>
          <w:szCs w:val="30"/>
        </w:rPr>
        <w:t>一、竞赛规程</w:t>
      </w:r>
      <w:bookmarkEnd w:id="76"/>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“互联网+”大学生创新创业大赛</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shd w:val="clear" w:color="auto" w:fill="FFFFFF"/>
        </w:rPr>
        <w:t>（二）大赛目的与任务</w:t>
      </w:r>
    </w:p>
    <w:p>
      <w:pPr>
        <w:shd w:val="clear" w:color="auto" w:fill="FFFFFF"/>
        <w:spacing w:line="480" w:lineRule="exact"/>
        <w:ind w:firstLine="560" w:firstLineChars="200"/>
        <w:jc w:val="left"/>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本次大赛贯彻教育部“更中国、更国际、更教育、更全面、更创新”的大赛总体目标和“以赛促学、以赛促教、以赛促创”的主要任务，旨在提高大学生创新创业意识，激发大学生创新创业动力，鼓励大学生参与各类创新创业实践活动；以大赛为抓手，引导和开展教学方法、教师能力、管理制度改革和创新；推动科研成果与赛事相结合，以创新引领创业、以创业带动就业。</w:t>
      </w:r>
    </w:p>
    <w:p>
      <w:pPr>
        <w:shd w:val="clear" w:color="auto" w:fill="FFFFFF"/>
        <w:spacing w:line="48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shd w:val="clear" w:color="auto" w:fill="FFFFFF"/>
        </w:rPr>
        <w:t>学校将择优推荐参赛作品参加第八届“互联网+”大学生创新创业大赛省赛。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keepNext w:val="0"/>
        <w:keepLines w:val="0"/>
        <w:pageBreakBefore w:val="0"/>
        <w:shd w:val="clear" w:color="auto" w:fill="FFFFFF"/>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全体在读本科生及年龄不超过35岁（1987年3月1日及以后出生）的毕业生。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Style w:val="32"/>
          <w:rFonts w:ascii="仿宋" w:hAnsi="仿宋" w:eastAsia="仿宋" w:cs="仿宋"/>
          <w:sz w:val="28"/>
          <w:szCs w:val="28"/>
        </w:rPr>
      </w:pPr>
      <w:r>
        <w:rPr>
          <w:rStyle w:val="32"/>
          <w:rFonts w:hint="eastAsia" w:ascii="仿宋" w:hAnsi="仿宋" w:eastAsia="仿宋" w:cs="仿宋"/>
          <w:sz w:val="28"/>
          <w:szCs w:val="28"/>
        </w:rPr>
        <w:t>项目要求：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1.参赛项目能够紧密结合经济社会各领域现实需求，充分体现高校在新工科、新医科、新农科、新文科建设方面取得的成果，培育新产品、新服务、新业态、新模式，促进制造业、农业、卫生、能源、环保、战略性新兴产业等产业转型升级，促进数字技术与教育、医疗、交通、金融、消费生活、文化传播等深度融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2.参赛项目应弘扬正能量，践行社会主义核心价值观，真实、健康、合法。不得含有任何违反《中华人民共和国宪法》及其他法律法规的内容。所涉及的发明创造、专利技术、资源等必须拥有清晰合法的知识产权或物权。如有抄袭盗用他人成果、提供虚假材料等违反相关法律法规和违背大赛精神的行为，一经发现即刻丧失参赛资格、所获奖项等相关权利，并自负一切法律责任。</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3.参赛项目只能选择一个符合要求的赛道报名参赛，根据参赛团队负责人的学籍或学历确定参赛团队所代表的参赛学校，且代表的参赛学校具有唯一性。参赛团队须在报名系统中将项目所涉及的材料按时如实填写提交。已获本大赛往届总决赛各赛道金奖和银奖的项目，不可报名参加本届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4.各学院要严格开展参赛项目审查工作，确保参赛项目的合规性和真实性。审查主要包括参赛资格以及项目所涉及的科技成果、知识产权、财务状况、运营、荣誉奖项等方面。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5.大赛以团队为单位报名参赛。鼓励跨专业、跨学院组建团队，每个团队的参赛成员不少于3人，须为项目的实际成员。参赛团队所报参赛项目，须为本团队策划或经营的项目，不得借用他人项目参赛。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6.参赛项目根据各赛道相应的要求申报，且只能选择一个符合要求的赛道报名参赛。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赛事设2项主体赛道：高教主赛道、“青年红色筑梦之旅”赛道。</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高教主赛道项目根据参赛项目所处的创业阶段、已获投资情况和项目特点，分为创意组、初创组、成长组；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lang w:eastAsia="zh-CN"/>
        </w:rPr>
      </w:pPr>
      <w:r>
        <w:rPr>
          <w:rFonts w:hint="eastAsia" w:ascii="仿宋" w:hAnsi="仿宋" w:eastAsia="仿宋"/>
          <w:bCs/>
          <w:kern w:val="2"/>
          <w:sz w:val="28"/>
          <w:szCs w:val="28"/>
        </w:rPr>
        <w:t>“青年红色筑梦之旅”赛道项目根据项目性质和特点，分为公益组、创意组和创业组</w:t>
      </w:r>
      <w:r>
        <w:rPr>
          <w:rFonts w:hint="eastAsia" w:ascii="仿宋" w:hAnsi="仿宋" w:eastAsia="仿宋"/>
          <w:bCs/>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1.注册报名阶段（</w:t>
      </w:r>
      <w:r>
        <w:rPr>
          <w:rFonts w:hint="eastAsia" w:ascii="仿宋" w:hAnsi="仿宋" w:eastAsia="仿宋"/>
          <w:bCs/>
          <w:kern w:val="2"/>
          <w:sz w:val="28"/>
          <w:szCs w:val="28"/>
          <w:lang w:val="en-US" w:eastAsia="zh-CN"/>
        </w:rPr>
        <w:t>4</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6</w:t>
      </w:r>
      <w:r>
        <w:rPr>
          <w:rFonts w:hint="eastAsia" w:ascii="仿宋" w:hAnsi="仿宋" w:eastAsia="仿宋"/>
          <w:bCs/>
          <w:kern w:val="2"/>
          <w:sz w:val="28"/>
          <w:szCs w:val="28"/>
        </w:rPr>
        <w:t>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参赛团队可通过登录“全国大学生创业服务网”（cy.ncss.cn）进行报名。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2.比赛评比阶段（</w:t>
      </w:r>
      <w:r>
        <w:rPr>
          <w:rFonts w:hint="eastAsia" w:ascii="仿宋" w:hAnsi="仿宋" w:eastAsia="仿宋"/>
          <w:bCs/>
          <w:kern w:val="2"/>
          <w:sz w:val="28"/>
          <w:szCs w:val="28"/>
          <w:lang w:val="en-US" w:eastAsia="zh-CN"/>
        </w:rPr>
        <w:t>6</w:t>
      </w:r>
      <w:r>
        <w:rPr>
          <w:rFonts w:hint="eastAsia" w:ascii="仿宋" w:hAnsi="仿宋" w:eastAsia="仿宋"/>
          <w:bCs/>
          <w:kern w:val="2"/>
          <w:sz w:val="28"/>
          <w:szCs w:val="28"/>
        </w:rPr>
        <w:t>月）：由校赛组委会组织评审专家对本校报名的项目进行评审遴选，推荐省级初赛项目的资格。</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bookmarkStart w:id="77" w:name="_Toc19339_WPSOffice_Level1"/>
      <w:r>
        <w:rPr>
          <w:rFonts w:hint="eastAsia" w:ascii="仿宋" w:hAnsi="仿宋" w:eastAsia="仿宋"/>
          <w:b/>
          <w:kern w:val="2"/>
          <w:sz w:val="30"/>
          <w:szCs w:val="30"/>
        </w:rPr>
        <w:t>二、竞赛组织</w:t>
      </w:r>
      <w:bookmarkEnd w:id="77"/>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lang w:eastAsia="zh-CN"/>
        </w:rPr>
      </w:pPr>
      <w:r>
        <w:rPr>
          <w:rFonts w:hint="eastAsia" w:ascii="仿宋" w:hAnsi="仿宋" w:eastAsia="仿宋"/>
          <w:bCs/>
          <w:kern w:val="2"/>
          <w:sz w:val="28"/>
          <w:szCs w:val="28"/>
        </w:rPr>
        <w:t>（二）承办单位：</w:t>
      </w:r>
      <w:r>
        <w:rPr>
          <w:rFonts w:hint="eastAsia" w:ascii="仿宋" w:hAnsi="仿宋" w:eastAsia="仿宋"/>
          <w:bCs/>
          <w:kern w:val="2"/>
          <w:sz w:val="28"/>
          <w:szCs w:val="28"/>
          <w:lang w:val="en-US" w:eastAsia="zh-CN"/>
        </w:rPr>
        <w:t>教务部</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bookmarkStart w:id="78" w:name="_Toc13792_WPSOffice_Level1"/>
      <w:r>
        <w:rPr>
          <w:rFonts w:hint="eastAsia" w:ascii="仿宋" w:hAnsi="仿宋" w:eastAsia="仿宋"/>
          <w:b/>
          <w:kern w:val="2"/>
          <w:sz w:val="30"/>
          <w:szCs w:val="30"/>
        </w:rPr>
        <w:t>三、竞赛规则</w:t>
      </w:r>
      <w:bookmarkEnd w:id="78"/>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竞赛组织机构对上交的作品汇总后，将安排时间进行现场答辩，并按照评分规则进行打分排名。最</w:t>
      </w:r>
      <w:r>
        <w:rPr>
          <w:rFonts w:hint="eastAsia" w:ascii="仿宋" w:hAnsi="仿宋" w:eastAsia="仿宋"/>
          <w:bCs/>
          <w:kern w:val="2"/>
          <w:sz w:val="28"/>
          <w:szCs w:val="28"/>
          <w:lang w:val="en-US" w:eastAsia="zh-CN"/>
        </w:rPr>
        <w:t>终</w:t>
      </w:r>
      <w:r>
        <w:rPr>
          <w:rFonts w:hint="eastAsia" w:ascii="仿宋" w:hAnsi="仿宋" w:eastAsia="仿宋"/>
          <w:bCs/>
          <w:kern w:val="2"/>
          <w:sz w:val="28"/>
          <w:szCs w:val="28"/>
        </w:rPr>
        <w:t>按总报名作品数的25%取一、二、三等奖，并</w:t>
      </w:r>
      <w:r>
        <w:rPr>
          <w:rFonts w:hint="eastAsia" w:ascii="仿宋" w:hAnsi="仿宋" w:eastAsia="仿宋"/>
          <w:bCs/>
          <w:kern w:val="2"/>
          <w:sz w:val="28"/>
          <w:szCs w:val="28"/>
          <w:lang w:val="en-US" w:eastAsia="zh-CN"/>
        </w:rPr>
        <w:t>择优推荐</w:t>
      </w:r>
      <w:r>
        <w:rPr>
          <w:rFonts w:hint="eastAsia" w:ascii="仿宋" w:hAnsi="仿宋" w:eastAsia="仿宋"/>
          <w:bCs/>
          <w:kern w:val="2"/>
          <w:sz w:val="28"/>
          <w:szCs w:val="28"/>
        </w:rPr>
        <w:t>省赛。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bookmarkStart w:id="79" w:name="_Toc5872_WPSOffice_Level1"/>
      <w:r>
        <w:rPr>
          <w:rFonts w:hint="eastAsia" w:ascii="仿宋" w:hAnsi="仿宋" w:eastAsia="仿宋"/>
          <w:b/>
          <w:kern w:val="2"/>
          <w:sz w:val="30"/>
          <w:szCs w:val="30"/>
        </w:rPr>
        <w:t>四、申诉与仲裁</w:t>
      </w:r>
      <w:bookmarkEnd w:id="79"/>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1.参赛队对不符合本赛项规定的设备、工具、软件，有失公正的评判、奖励，以及对工作人员的违规行为等，均可提出申诉。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2.申诉应在比赛宣布成绩后 72 小时以内提出，超过时效将不予受理。申诉时，应按照规定的程序由申诉人向仲裁委员会实名制递交书面申诉报告或者将书面申诉报告拍照上传附件发送至大赛公布的具体邮箱。申诉报告须有申诉人和指导教师的签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3.参赛队不得采取过激行为攻击工作人员，否则不予受理申诉；在约定时间内，如约定的联系人未到场或中途离开，视为放弃申诉。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1.仲裁委员会负责受理比赛中出现的申诉并进行协商仲裁，以保证比赛的顺利进行和大赛结果的公平、公正。</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2.申诉方如认为仲裁不合理，可向赛项执行委员会提出复诉。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
          <w:kern w:val="2"/>
          <w:sz w:val="30"/>
          <w:szCs w:val="30"/>
        </w:rPr>
      </w:pPr>
      <w:r>
        <w:rPr>
          <w:rFonts w:hint="eastAsia" w:ascii="仿宋" w:hAnsi="仿宋" w:eastAsia="仿宋"/>
          <w:bCs/>
          <w:kern w:val="2"/>
          <w:sz w:val="28"/>
          <w:szCs w:val="28"/>
        </w:rPr>
        <w:t>3.参赛队不得因提起申诉或对申诉处理意见不服而停止比赛或滋事，否则按弃权处理。本赛项不因申诉事件而组织重赛。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bookmarkStart w:id="80" w:name="_Toc12676_WPSOffice_Level1"/>
      <w:r>
        <w:rPr>
          <w:rFonts w:hint="eastAsia" w:ascii="仿宋" w:hAnsi="仿宋" w:eastAsia="仿宋"/>
          <w:b/>
          <w:kern w:val="2"/>
          <w:sz w:val="30"/>
          <w:szCs w:val="30"/>
        </w:rPr>
        <w:t>五、竞赛结果公示</w:t>
      </w:r>
      <w:bookmarkEnd w:id="80"/>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
          <w:kern w:val="2"/>
          <w:sz w:val="30"/>
          <w:szCs w:val="30"/>
        </w:rPr>
      </w:pPr>
      <w:r>
        <w:rPr>
          <w:rFonts w:hint="eastAsia" w:ascii="仿宋" w:hAnsi="仿宋" w:eastAsia="仿宋"/>
          <w:bCs/>
          <w:kern w:val="2"/>
          <w:sz w:val="28"/>
          <w:szCs w:val="28"/>
        </w:rPr>
        <w:t>竞赛结果在辽宁对外经贸学院</w:t>
      </w:r>
      <w:r>
        <w:rPr>
          <w:rFonts w:hint="eastAsia" w:ascii="仿宋" w:hAnsi="仿宋" w:eastAsia="仿宋"/>
          <w:bCs/>
          <w:kern w:val="2"/>
          <w:sz w:val="28"/>
          <w:szCs w:val="28"/>
          <w:lang w:val="en-US" w:eastAsia="zh-CN"/>
        </w:rPr>
        <w:t>教务部网站</w:t>
      </w:r>
      <w:r>
        <w:rPr>
          <w:rFonts w:hint="eastAsia" w:ascii="仿宋" w:hAnsi="仿宋" w:eastAsia="仿宋"/>
          <w:bCs/>
          <w:kern w:val="2"/>
          <w:sz w:val="28"/>
          <w:szCs w:val="28"/>
        </w:rPr>
        <w:t>进行公示，公示期</w:t>
      </w:r>
      <w:r>
        <w:rPr>
          <w:rFonts w:hint="eastAsia" w:ascii="仿宋" w:hAnsi="仿宋" w:eastAsia="仿宋"/>
          <w:bCs/>
          <w:kern w:val="2"/>
          <w:sz w:val="28"/>
          <w:szCs w:val="28"/>
          <w:lang w:val="en-US" w:eastAsia="zh-CN"/>
        </w:rPr>
        <w:t>3</w:t>
      </w:r>
      <w:r>
        <w:rPr>
          <w:rFonts w:hint="eastAsia" w:ascii="仿宋" w:hAnsi="仿宋" w:eastAsia="仿宋"/>
          <w:bCs/>
          <w:kern w:val="2"/>
          <w:sz w:val="28"/>
          <w:szCs w:val="28"/>
        </w:rPr>
        <w:t>天。</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bookmarkStart w:id="81" w:name="_Toc3758_WPSOffice_Level1"/>
      <w:r>
        <w:rPr>
          <w:rFonts w:hint="eastAsia" w:ascii="仿宋" w:hAnsi="仿宋" w:eastAsia="仿宋"/>
          <w:b/>
          <w:kern w:val="2"/>
          <w:sz w:val="30"/>
          <w:szCs w:val="30"/>
        </w:rPr>
        <w:t>六、其他</w:t>
      </w:r>
      <w:bookmarkEnd w:id="81"/>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（一）联系人及联系方式</w:t>
      </w:r>
    </w:p>
    <w:p>
      <w:pPr>
        <w:keepNext w:val="0"/>
        <w:keepLines w:val="0"/>
        <w:pageBreakBefore w:val="0"/>
        <w:tabs>
          <w:tab w:val="left" w:pos="339"/>
        </w:tabs>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董晨宏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cs="仿宋"/>
          <w:sz w:val="28"/>
          <w:szCs w:val="28"/>
        </w:rPr>
        <w:t>联系方式：0411-8620</w:t>
      </w:r>
      <w:r>
        <w:rPr>
          <w:rFonts w:hint="eastAsia" w:ascii="仿宋" w:hAnsi="仿宋" w:eastAsia="仿宋" w:cs="仿宋"/>
          <w:sz w:val="28"/>
          <w:szCs w:val="28"/>
          <w:lang w:val="en-US" w:eastAsia="zh-CN"/>
        </w:rPr>
        <w:t>8767</w:t>
      </w:r>
      <w:r>
        <w:rPr>
          <w:rFonts w:hint="eastAsia" w:ascii="仿宋" w:hAnsi="仿宋" w:eastAsia="仿宋" w:cs="仿宋"/>
          <w:sz w:val="28"/>
          <w:szCs w:val="28"/>
        </w:rPr>
        <w:t>，内线8</w:t>
      </w:r>
      <w:r>
        <w:rPr>
          <w:rFonts w:hint="eastAsia" w:ascii="仿宋" w:hAnsi="仿宋" w:eastAsia="仿宋" w:cs="仿宋"/>
          <w:sz w:val="28"/>
          <w:szCs w:val="28"/>
          <w:lang w:val="en-US" w:eastAsia="zh-CN"/>
        </w:rPr>
        <w:t>251</w:t>
      </w:r>
      <w:r>
        <w:rPr>
          <w:rFonts w:hint="eastAsia" w:ascii="仿宋" w:hAnsi="仿宋" w:eastAsia="仿宋" w:cs="仿宋"/>
          <w:sz w:val="28"/>
          <w:szCs w:val="28"/>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1.以本年度具体方案为准，由竞赛组委会进行最终解释。</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黑体" w:hAnsi="黑体" w:eastAsia="黑体"/>
          <w:sz w:val="32"/>
          <w:szCs w:val="32"/>
        </w:rPr>
      </w:pPr>
      <w:r>
        <w:rPr>
          <w:rFonts w:hint="eastAsia" w:ascii="仿宋" w:hAnsi="仿宋" w:eastAsia="仿宋"/>
          <w:bCs/>
          <w:sz w:val="28"/>
          <w:szCs w:val="28"/>
        </w:rPr>
        <w:t>2.</w:t>
      </w:r>
      <w:r>
        <w:rPr>
          <w:rFonts w:hint="eastAsia"/>
        </w:rPr>
        <w:t xml:space="preserve"> </w:t>
      </w:r>
      <w:r>
        <w:rPr>
          <w:rFonts w:hint="eastAsia" w:ascii="仿宋" w:hAnsi="仿宋" w:eastAsia="仿宋"/>
          <w:bCs/>
          <w:sz w:val="28"/>
          <w:szCs w:val="28"/>
        </w:rPr>
        <w:t>若有其他意见或建议请在校赛群里交流。</w:t>
      </w:r>
    </w:p>
    <w:p>
      <w:pPr>
        <w:keepNext w:val="0"/>
        <w:keepLines w:val="0"/>
        <w:pageBreakBefore w:val="0"/>
        <w:kinsoku/>
        <w:wordWrap w:val="0"/>
        <w:overflowPunct/>
        <w:topLinePunct w:val="0"/>
        <w:autoSpaceDE/>
        <w:autoSpaceDN/>
        <w:bidi w:val="0"/>
        <w:adjustRightInd/>
        <w:snapToGrid/>
        <w:spacing w:line="480" w:lineRule="exact"/>
        <w:ind w:left="0" w:leftChars="0"/>
        <w:rPr>
          <w:rFonts w:ascii="黑体" w:hAnsi="黑体" w:eastAsia="黑体"/>
          <w:sz w:val="32"/>
          <w:szCs w:val="32"/>
        </w:rPr>
      </w:pPr>
      <w:r>
        <w:rPr>
          <w:rFonts w:hint="eastAsia" w:ascii="黑体" w:hAnsi="黑体" w:eastAsia="黑体"/>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仿宋" w:hAnsi="仿宋" w:eastAsia="仿宋" w:cs="仿宋"/>
          <w:sz w:val="28"/>
          <w:szCs w:val="28"/>
        </w:rPr>
      </w:pPr>
      <w:bookmarkStart w:id="82" w:name="_Toc26851_WPSOffice_Level1"/>
      <w:bookmarkStart w:id="83" w:name="_Toc14259"/>
      <w:bookmarkStart w:id="84" w:name="_Toc10349"/>
      <w:r>
        <w:rPr>
          <w:rFonts w:hint="eastAsia" w:ascii="黑体" w:hAnsi="黑体" w:eastAsia="黑体"/>
          <w:sz w:val="32"/>
          <w:szCs w:val="32"/>
          <w:lang w:val="en-US" w:eastAsia="zh-CN"/>
        </w:rPr>
        <w:t>29.</w:t>
      </w:r>
      <w:r>
        <w:rPr>
          <w:rFonts w:hint="eastAsia" w:ascii="黑体" w:hAnsi="黑体" w:eastAsia="黑体"/>
          <w:sz w:val="32"/>
          <w:szCs w:val="32"/>
        </w:rPr>
        <w:t>“</w:t>
      </w:r>
      <w:r>
        <w:rPr>
          <w:rFonts w:hint="eastAsia" w:ascii="黑体" w:hAnsi="黑体" w:eastAsia="黑体"/>
          <w:sz w:val="32"/>
          <w:szCs w:val="32"/>
          <w:lang w:val="en-US" w:eastAsia="zh-CN"/>
        </w:rPr>
        <w:t>创青春</w:t>
      </w:r>
      <w:r>
        <w:rPr>
          <w:rFonts w:hint="eastAsia" w:ascii="黑体" w:hAnsi="黑体" w:eastAsia="黑体"/>
          <w:sz w:val="32"/>
          <w:szCs w:val="32"/>
        </w:rPr>
        <w:t>”大学生</w:t>
      </w:r>
      <w:bookmarkEnd w:id="82"/>
      <w:r>
        <w:rPr>
          <w:rFonts w:hint="eastAsia" w:ascii="黑体" w:hAnsi="黑体" w:eastAsia="黑体"/>
          <w:sz w:val="32"/>
          <w:szCs w:val="32"/>
          <w:lang w:val="en-US" w:eastAsia="zh-CN"/>
        </w:rPr>
        <w:t>创新创业大赛</w:t>
      </w:r>
      <w:r>
        <w:rPr>
          <w:rFonts w:hint="eastAsia" w:ascii="黑体" w:hAnsi="黑体" w:eastAsia="黑体"/>
          <w:sz w:val="32"/>
          <w:szCs w:val="32"/>
        </w:rPr>
        <w:t>实施方案</w:t>
      </w:r>
      <w:bookmarkEnd w:id="83"/>
      <w:bookmarkEnd w:id="84"/>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hint="eastAsia" w:ascii="仿宋" w:hAnsi="仿宋" w:eastAsia="仿宋" w:cs="仿宋"/>
          <w:b/>
          <w:bCs/>
          <w:sz w:val="30"/>
          <w:szCs w:val="30"/>
        </w:rPr>
      </w:pPr>
      <w:bookmarkStart w:id="85" w:name="_Toc30426_WPSOffice_Level1"/>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sz w:val="28"/>
          <w:szCs w:val="28"/>
        </w:rPr>
      </w:pPr>
      <w:r>
        <w:rPr>
          <w:rFonts w:hint="eastAsia" w:ascii="仿宋" w:hAnsi="仿宋" w:eastAsia="仿宋" w:cs="仿宋"/>
          <w:b/>
          <w:bCs/>
          <w:sz w:val="30"/>
          <w:szCs w:val="30"/>
        </w:rPr>
        <w:t>一、竞赛规程</w:t>
      </w:r>
      <w:bookmarkEnd w:id="85"/>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“创青春”大学生创新创业大赛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为全面贯彻落实党的十九大和十九届历次全会精神，围绕立足新发展阶段，推进科技自立自强，积极营造鼓励创新创业的社会氛围，促进广大青年弘扬创业精神、培养创业意识、提升创业能力，组织动员广大青年走在大众创业、万众创新前列，团结引领广大青年建功“十四五”、奋进新征程，以实际行动迎接党的二十大胜利召开，</w:t>
      </w:r>
      <w:r>
        <w:rPr>
          <w:rFonts w:hint="eastAsia" w:ascii="仿宋" w:hAnsi="仿宋" w:eastAsia="仿宋" w:cs="仿宋"/>
          <w:sz w:val="28"/>
          <w:szCs w:val="28"/>
          <w:lang w:val="en-US" w:eastAsia="zh-CN"/>
        </w:rPr>
        <w:t>学习决定举办本次大赛。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参赛对象为学校</w:t>
      </w:r>
      <w:r>
        <w:rPr>
          <w:rFonts w:hint="eastAsia" w:ascii="仿宋" w:hAnsi="仿宋" w:eastAsia="仿宋" w:cs="仿宋"/>
          <w:sz w:val="28"/>
          <w:szCs w:val="28"/>
        </w:rPr>
        <w:t>在校</w:t>
      </w:r>
      <w:r>
        <w:rPr>
          <w:rFonts w:hint="eastAsia" w:ascii="仿宋" w:hAnsi="仿宋" w:eastAsia="仿宋" w:cs="仿宋"/>
          <w:sz w:val="28"/>
          <w:szCs w:val="28"/>
          <w:lang w:val="en-US" w:eastAsia="zh-CN"/>
        </w:rPr>
        <w:t>本科</w:t>
      </w:r>
      <w:r>
        <w:rPr>
          <w:rFonts w:hint="eastAsia" w:ascii="仿宋" w:hAnsi="仿宋" w:eastAsia="仿宋" w:cs="仿宋"/>
          <w:sz w:val="28"/>
          <w:szCs w:val="28"/>
        </w:rPr>
        <w:t>生</w:t>
      </w:r>
      <w:r>
        <w:rPr>
          <w:rFonts w:hint="eastAsia" w:ascii="仿宋" w:hAnsi="仿宋" w:eastAsia="仿宋" w:cs="仿宋"/>
          <w:sz w:val="28"/>
          <w:szCs w:val="28"/>
          <w:lang w:eastAsia="zh-CN"/>
        </w:rPr>
        <w:t>。参赛项目可由个人申报，也可由团队申报，由团队申报的参赛项目，团队总人数不多于5人</w:t>
      </w:r>
      <w:r>
        <w:rPr>
          <w:rFonts w:hint="eastAsia" w:ascii="仿宋" w:hAnsi="仿宋" w:eastAsia="仿宋" w:cs="仿宋"/>
          <w:sz w:val="28"/>
          <w:szCs w:val="28"/>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本次</w:t>
      </w:r>
      <w:r>
        <w:rPr>
          <w:rFonts w:hint="eastAsia" w:ascii="仿宋" w:hAnsi="仿宋" w:eastAsia="仿宋" w:cs="仿宋"/>
          <w:sz w:val="28"/>
          <w:szCs w:val="28"/>
          <w:lang w:val="en-US" w:eastAsia="zh-CN"/>
        </w:rPr>
        <w:t>大</w:t>
      </w:r>
      <w:r>
        <w:rPr>
          <w:rFonts w:hint="eastAsia" w:ascii="仿宋" w:hAnsi="仿宋" w:eastAsia="仿宋" w:cs="仿宋"/>
          <w:sz w:val="28"/>
          <w:szCs w:val="28"/>
        </w:rPr>
        <w:t>赛</w:t>
      </w:r>
      <w:r>
        <w:rPr>
          <w:rFonts w:hint="eastAsia" w:ascii="仿宋" w:hAnsi="仿宋" w:eastAsia="仿宋" w:cs="仿宋"/>
          <w:sz w:val="28"/>
          <w:szCs w:val="28"/>
          <w:lang w:val="en-US" w:eastAsia="zh-CN"/>
        </w:rPr>
        <w:t>分为</w:t>
      </w:r>
      <w:r>
        <w:rPr>
          <w:rFonts w:hint="eastAsia" w:ascii="仿宋" w:hAnsi="仿宋" w:eastAsia="仿宋" w:cs="仿宋"/>
          <w:sz w:val="28"/>
          <w:szCs w:val="28"/>
        </w:rPr>
        <w:t>科技创新、乡村振兴、数字经济、社会企业4</w:t>
      </w:r>
      <w:r>
        <w:rPr>
          <w:rFonts w:hint="eastAsia" w:ascii="仿宋" w:hAnsi="仿宋" w:eastAsia="仿宋" w:cs="仿宋"/>
          <w:sz w:val="28"/>
          <w:szCs w:val="28"/>
          <w:lang w:val="en-US" w:eastAsia="zh-CN"/>
        </w:rPr>
        <w:t>项专项赛</w:t>
      </w:r>
      <w:r>
        <w:rPr>
          <w:rFonts w:hint="eastAsia" w:ascii="仿宋" w:hAnsi="仿宋" w:eastAsia="仿宋" w:cs="仿宋"/>
          <w:sz w:val="28"/>
          <w:szCs w:val="28"/>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1.科技创新专项。重点关注“十四五”规划明确鼓励发展的重点方向，尤其是人工智能、量子信息、集成电路、生命健康、脑科学、生物育种、空夭科技、深地深海等领域具有前瞻性、战略性的项目。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2.乡村振兴专项。重点关注先进种植养殖技术、农产品加工及销售、农业社会化服务、乡村休闲旅游等领域相关产业，尤其是在巩固拓展脱贫攻坚成果、助力乡村振兴等方面模式成熟的项目。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3.数字经济专项。重点关注运用互联网、大数据、云计算、人工智能、区块链技术等推动数字经济和实体经济融合发展，运用数字经济手段改造发展传统行业的项目。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 xml:space="preserve">4.社会企业专项。重点关注以协助解决社会问题、改善社会治理、服务特定群体或社区利益为宗旨和首要目标，以创新商业模式、市场化运作为主要手段，所得部分盈利按照其社会目标再投入自身业务、所在社区或公益事业，且社会目标持续稳定的项目。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竞赛时间</w:t>
      </w:r>
      <w:r>
        <w:rPr>
          <w:rFonts w:hint="eastAsia" w:ascii="仿宋" w:hAnsi="仿宋" w:eastAsia="仿宋" w:cs="仿宋"/>
          <w:sz w:val="28"/>
          <w:szCs w:val="28"/>
          <w:lang w:eastAsia="zh-CN"/>
        </w:rPr>
        <w:t>：</w:t>
      </w:r>
      <w:r>
        <w:rPr>
          <w:rFonts w:hint="eastAsia" w:ascii="仿宋" w:hAnsi="仿宋" w:eastAsia="仿宋" w:cs="仿宋"/>
          <w:sz w:val="28"/>
          <w:szCs w:val="28"/>
        </w:rPr>
        <w:t>3月至</w:t>
      </w:r>
      <w:r>
        <w:rPr>
          <w:rFonts w:hint="eastAsia" w:ascii="仿宋" w:hAnsi="仿宋" w:eastAsia="仿宋" w:cs="仿宋"/>
          <w:sz w:val="28"/>
          <w:szCs w:val="28"/>
          <w:lang w:val="en-US" w:eastAsia="zh-CN"/>
        </w:rPr>
        <w:t>5</w:t>
      </w:r>
      <w:r>
        <w:rPr>
          <w:rFonts w:hint="eastAsia" w:ascii="仿宋" w:hAnsi="仿宋" w:eastAsia="仿宋" w:cs="仿宋"/>
          <w:sz w:val="28"/>
          <w:szCs w:val="28"/>
        </w:rPr>
        <w:t>月。</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报名方式：</w:t>
      </w:r>
      <w:r>
        <w:rPr>
          <w:rFonts w:hint="eastAsia" w:ascii="仿宋" w:hAnsi="仿宋" w:eastAsia="仿宋" w:cs="仿宋"/>
          <w:sz w:val="28"/>
          <w:szCs w:val="28"/>
        </w:rPr>
        <w:t>采取二级学院推荐，选手网上报名形式。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bookmarkStart w:id="86" w:name="_Toc13023_WPSOffice_Level1"/>
      <w:r>
        <w:rPr>
          <w:rFonts w:hint="eastAsia" w:ascii="仿宋" w:hAnsi="仿宋" w:eastAsia="仿宋" w:cs="仿宋"/>
          <w:b/>
          <w:bCs/>
          <w:sz w:val="30"/>
          <w:szCs w:val="30"/>
        </w:rPr>
        <w:t>二、竞赛组织</w:t>
      </w:r>
      <w:bookmarkEnd w:id="86"/>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（一）主办单位：辽宁对外经贸学院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承办单位：</w:t>
      </w:r>
      <w:r>
        <w:rPr>
          <w:rFonts w:hint="eastAsia" w:ascii="仿宋" w:hAnsi="仿宋" w:eastAsia="仿宋" w:cs="仿宋"/>
          <w:sz w:val="28"/>
          <w:szCs w:val="28"/>
          <w:lang w:val="en-US" w:eastAsia="zh-CN"/>
        </w:rPr>
        <w:t>学生活动中心</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bookmarkStart w:id="87" w:name="_Toc17280_WPSOffice_Level1"/>
      <w:r>
        <w:rPr>
          <w:rFonts w:hint="eastAsia" w:ascii="仿宋" w:hAnsi="仿宋" w:eastAsia="仿宋" w:cs="仿宋"/>
          <w:b/>
          <w:bCs/>
          <w:sz w:val="30"/>
          <w:szCs w:val="30"/>
        </w:rPr>
        <w:t>三、竞赛规则</w:t>
      </w:r>
      <w:bookmarkEnd w:id="87"/>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（一）竞赛规则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根据参赛项目所处的创业阶段及企业创办年限（以企业登记注册时间为准）不同，分别设创新组、初创组、成长组；其中，乡村振兴专项赛另设电商组。企业创办年限划分以2022年4月1日为界。</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创新组指未进行企业登记注册，尚处于商业计划书阶段的创业项目。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初创组指企业登记注册时间不超过2年的创业项目。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成长组指企业登记注册时间在2至5年之间〔2017年4 月1日（含）至2020年3月31日（含）期间登记注册〕的创业项目。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电商组指企业登记注册时间不超过5年〔2017年4月10日（含）以后登记注册〕的创业项目。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（二）评审方式与评分标准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已进行企业〔含个体工商户、农民专业合作社(联合 社)〕登记注册的参赛项目，须提交营业执照等相关文件，项目成长过程或生产流程相关介绍，项目发展构想及阶段性成果等资料。涉及国家限制行业和领域的，须有相关资质证明。第一申报人须为企业法定代表人，且持有该企业股份〔个体工商户第一申报人应为经营者，农民专业合作社(联合社)第一申报人应为法定代表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未进行企业登记注册的参赛项目，须提交商业计划书，对市场调研、创业构想、项目发展等有详细介绍。可同时出具专利、获奖、技术等级等省级以上行业主管部门出具的证书或证明。第一申报人须为产品开发、项目设计主要负责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（三）奖项设置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lang w:val="en-US" w:eastAsia="zh-CN"/>
        </w:rPr>
        <w:t>竞赛设立一、二、三等奖，一、二、三等奖获奖比例原则上不应超过实际参赛人数的5%、8%、12%。优秀项目将推荐省赛。</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大赛结束后，对获奖项目保留一周的质疑投诉期。</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竞赛获奖结果将在辽宁对外经贸学院学生活动中心网站进行公示。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bookmarkStart w:id="88" w:name="_Toc8254_WPSOffice_Level1"/>
      <w:r>
        <w:rPr>
          <w:rFonts w:hint="eastAsia" w:ascii="仿宋" w:hAnsi="仿宋" w:eastAsia="仿宋" w:cs="仿宋"/>
          <w:b/>
          <w:bCs/>
          <w:sz w:val="30"/>
          <w:szCs w:val="30"/>
        </w:rPr>
        <w:t>六、其他</w:t>
      </w:r>
      <w:bookmarkEnd w:id="88"/>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 xml:space="preserve">郎金花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w:t>
      </w:r>
      <w:r>
        <w:rPr>
          <w:rFonts w:hint="eastAsia" w:ascii="仿宋" w:hAnsi="仿宋" w:eastAsia="仿宋" w:cs="仿宋"/>
          <w:sz w:val="28"/>
          <w:szCs w:val="28"/>
        </w:rPr>
        <w:t>电话：</w:t>
      </w:r>
      <w:r>
        <w:rPr>
          <w:rFonts w:hint="eastAsia" w:ascii="仿宋" w:hAnsi="仿宋" w:eastAsia="仿宋" w:cs="仿宋"/>
          <w:sz w:val="28"/>
          <w:szCs w:val="28"/>
          <w:lang w:eastAsia="zh-CN"/>
        </w:rPr>
        <w:t>18</w:t>
      </w:r>
      <w:r>
        <w:rPr>
          <w:rFonts w:hint="eastAsia" w:ascii="仿宋" w:hAnsi="仿宋" w:eastAsia="仿宋" w:cs="仿宋"/>
          <w:sz w:val="28"/>
          <w:szCs w:val="28"/>
          <w:lang w:val="en-US" w:eastAsia="zh-CN"/>
        </w:rPr>
        <w:t>940870329</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邮箱：tw86208663@163.com</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（二）其他未尽事宜和本方案的最终解释权归学生活动中心所有。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黑体" w:hAnsi="黑体" w:eastAsia="黑体"/>
          <w:sz w:val="36"/>
          <w:szCs w:val="36"/>
        </w:rPr>
      </w:pPr>
      <w:bookmarkStart w:id="89" w:name="_Toc23986"/>
      <w:r>
        <w:rPr>
          <w:rFonts w:hint="eastAsia" w:ascii="黑体" w:hAnsi="黑体" w:eastAsia="黑体"/>
          <w:sz w:val="32"/>
          <w:szCs w:val="32"/>
          <w:lang w:val="en-US" w:eastAsia="zh-CN"/>
        </w:rPr>
        <w:t>30.</w:t>
      </w:r>
      <w:r>
        <w:rPr>
          <w:rFonts w:hint="eastAsia" w:ascii="黑体" w:hAnsi="黑体" w:eastAsia="黑体"/>
          <w:sz w:val="32"/>
          <w:szCs w:val="32"/>
        </w:rPr>
        <w:t>“挑战杯”大学生创业计划大赛实施方案</w:t>
      </w:r>
      <w:bookmarkEnd w:id="89"/>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hint="eastAsia" w:ascii="仿宋" w:hAnsi="仿宋" w:eastAsia="仿宋" w:cs="仿宋"/>
          <w:b/>
          <w:bCs/>
          <w:sz w:val="30"/>
          <w:szCs w:val="30"/>
        </w:rPr>
      </w:pP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“挑战杯”大学生创业计划大赛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为深入学习贯彻习近平新时代中国特色社会主义思想，深入贯彻落实党的十九大及十九届历次全会精神，深入学习贯彻习近平总书记关于东北、辽宁振兴发展的重要讲话和指示精神，贯彻落实辽宁省第十三次党代会精神，进一步引导和激励大学生通过广泛的社会实践、深刻的社会观察，不断增强对国情社情的了解，激发创新精神，培育创业意识，提升创业能力，踊跃投身创新驱动发展战略，为促进辽宁全面振兴、全方位振兴贡献青春力量，以优异的成绩迎接党的二十大胜利召开，学校</w:t>
      </w:r>
      <w:r>
        <w:rPr>
          <w:rFonts w:hint="eastAsia" w:ascii="仿宋" w:hAnsi="仿宋" w:eastAsia="仿宋" w:cs="仿宋"/>
          <w:sz w:val="28"/>
          <w:szCs w:val="28"/>
          <w:lang w:val="en-US" w:eastAsia="zh-CN"/>
        </w:rPr>
        <w:t>决定举办本次大赛。</w:t>
      </w:r>
      <w:r>
        <w:rPr>
          <w:rFonts w:hint="eastAsia" w:ascii="仿宋" w:hAnsi="仿宋" w:eastAsia="仿宋" w:cs="仿宋"/>
          <w:sz w:val="28"/>
          <w:szCs w:val="28"/>
        </w:rPr>
        <w:t xml:space="preserve">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参赛对象为</w:t>
      </w:r>
      <w:r>
        <w:rPr>
          <w:rFonts w:hint="eastAsia" w:ascii="仿宋" w:hAnsi="仿宋" w:eastAsia="仿宋" w:cs="仿宋"/>
          <w:sz w:val="28"/>
          <w:szCs w:val="28"/>
        </w:rPr>
        <w:t>全校在校本科生。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1.科技创新和未来产业。</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围绕创新驱动发展战略，推动数字经济健康发展，在智能制造、信息技术、大数据、人工智能、生命科学、新材料、军民融合等领域，结合实践观察设计项目。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2.乡村振兴和农业农村现代化。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围绕实施乡村振兴战略，在农林牧渔、电子商务、乡村旅游、城乡融合等领域，结合实践观察设计项目。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3.城市治理和社会服务。</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围绕国家治理体系和治理能力现代化建设，在政务服务、消费生活、公共卫生与医疗服务、金融与财经法务、教育培训、交通物流、人力资源等领域，结合实践观察设计项目。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4.生态环保和可持续发展。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围绕可持续发展战略和碳达峰碳中和目标，在环境治理、可持续资源开发、生态环保、清洁能源应用等领域，结合实践观察设计项目。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5.文化创意和区域合作。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 xml:space="preserve">突出共融、共享，紧密围绕“一带一路”和京津冀地区、长三角地区、成渝地区及粤港澳大湾区等经济合作建设，在工业设计、动漫广告、体育竞技和国际文化传播、对外交流培训、对外经贸等领域，结合实践观察设计项目。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竞赛时间：5月</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报名方式：</w:t>
      </w:r>
      <w:r>
        <w:rPr>
          <w:rFonts w:hint="eastAsia" w:ascii="仿宋" w:hAnsi="仿宋" w:eastAsia="仿宋" w:cs="仿宋"/>
          <w:sz w:val="28"/>
          <w:szCs w:val="28"/>
        </w:rPr>
        <w:t>采取二级学院推荐，选手网上报名形式。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（一）主办单位：辽宁对外经贸学院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承办单位：</w:t>
      </w:r>
      <w:r>
        <w:rPr>
          <w:rFonts w:hint="eastAsia" w:ascii="仿宋" w:hAnsi="仿宋" w:eastAsia="仿宋" w:cs="仿宋"/>
          <w:sz w:val="28"/>
          <w:szCs w:val="28"/>
          <w:lang w:val="en-US" w:eastAsia="zh-CN"/>
        </w:rPr>
        <w:t>学生活动中心</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（一）竞赛规则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按《竞赛章程》有关规定对申报学生信息和作品进行校内预审，按照省级竞赛组委会为各校分配的用户名和密码登陆竞赛官方网站对本校参赛作品进行审核，审核通过的作品即被视为学生信息填写无误，学校同意其参加省级竞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（二）评审方式与评分标准</w:t>
      </w:r>
    </w:p>
    <w:p>
      <w:pPr>
        <w:keepNext w:val="0"/>
        <w:keepLines w:val="0"/>
        <w:pageBreakBefore w:val="0"/>
        <w:kinsoku/>
        <w:wordWrap w:val="0"/>
        <w:overflowPunct/>
        <w:topLinePunct w:val="0"/>
        <w:autoSpaceDE/>
        <w:autoSpaceDN/>
        <w:bidi w:val="0"/>
        <w:adjustRightInd/>
        <w:snapToGrid/>
        <w:spacing w:line="480" w:lineRule="exact"/>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主体突出实践导向，具体包括项目的社会价值、实践过程、创新意义、发展前景和团队协作等方面。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（三）奖项设置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竞赛设立一、二、三等奖，一、二、三等奖获奖比例原则上不应超过实际参赛人数的5%、8%、12%。</w:t>
      </w:r>
      <w:r>
        <w:rPr>
          <w:rFonts w:hint="eastAsia" w:ascii="仿宋" w:hAnsi="仿宋" w:eastAsia="仿宋" w:cs="仿宋"/>
          <w:sz w:val="28"/>
          <w:szCs w:val="28"/>
          <w:lang w:val="en-US" w:eastAsia="zh-CN"/>
        </w:rPr>
        <w:t>优秀项目将推荐省赛。</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大赛结束后，对获奖项目保留一周的质疑投诉期。</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6月中旬公布第十三届“挑战杯”辽宁省大学生课外学术科技作品竞赛获奖作品名单、优秀组织奖及各参赛高校排名，并对获奖单位和个人颁发奖杯和证书。</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联 系 人：</w:t>
      </w:r>
      <w:r>
        <w:rPr>
          <w:rFonts w:hint="eastAsia" w:ascii="仿宋" w:hAnsi="仿宋" w:eastAsia="仿宋" w:cs="仿宋"/>
          <w:sz w:val="28"/>
          <w:szCs w:val="28"/>
          <w:lang w:val="en-US" w:eastAsia="zh-CN"/>
        </w:rPr>
        <w:t>郎金花</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0411-86208663</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电子邮箱：tw86208663@163.com</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bCs/>
          <w:sz w:val="28"/>
          <w:szCs w:val="28"/>
        </w:rPr>
      </w:pPr>
      <w:r>
        <w:rPr>
          <w:rFonts w:hint="eastAsia" w:ascii="仿宋" w:hAnsi="仿宋" w:eastAsia="仿宋" w:cs="仿宋"/>
          <w:sz w:val="28"/>
          <w:szCs w:val="28"/>
        </w:rPr>
        <w:t>（二）其他未尽事宜和本方案的最终解释权归</w:t>
      </w:r>
      <w:r>
        <w:rPr>
          <w:rFonts w:hint="eastAsia" w:ascii="仿宋" w:hAnsi="仿宋" w:eastAsia="仿宋" w:cs="仿宋"/>
          <w:sz w:val="28"/>
          <w:szCs w:val="28"/>
          <w:lang w:val="en-US" w:eastAsia="zh-CN"/>
        </w:rPr>
        <w:t>学生活动中心</w:t>
      </w:r>
      <w:r>
        <w:rPr>
          <w:rFonts w:hint="eastAsia" w:ascii="仿宋" w:hAnsi="仿宋" w:eastAsia="仿宋" w:cs="仿宋"/>
          <w:sz w:val="28"/>
          <w:szCs w:val="28"/>
        </w:rPr>
        <w:t>所有。</w:t>
      </w:r>
      <w:r>
        <w:rPr>
          <w:rFonts w:hint="eastAsia" w:ascii="仿宋" w:hAnsi="仿宋" w:eastAsia="仿宋" w:cs="仿宋"/>
          <w:bCs/>
          <w:sz w:val="28"/>
          <w:szCs w:val="28"/>
        </w:rPr>
        <w:br w:type="page"/>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0"/>
        <w:rPr>
          <w:rFonts w:ascii="黑体" w:hAnsi="黑体" w:eastAsia="黑体"/>
          <w:sz w:val="36"/>
          <w:szCs w:val="36"/>
        </w:rPr>
      </w:pPr>
      <w:bookmarkStart w:id="90" w:name="_Toc23428"/>
      <w:bookmarkStart w:id="91" w:name="_Toc25856"/>
      <w:bookmarkStart w:id="92" w:name="_Toc27384"/>
      <w:r>
        <w:rPr>
          <w:rFonts w:hint="eastAsia" w:ascii="黑体" w:hAnsi="黑体" w:eastAsia="黑体"/>
          <w:sz w:val="32"/>
          <w:szCs w:val="32"/>
          <w:lang w:val="en-US" w:eastAsia="zh-CN"/>
        </w:rPr>
        <w:t>31.</w:t>
      </w:r>
      <w:r>
        <w:rPr>
          <w:rFonts w:hint="eastAsia" w:ascii="黑体" w:hAnsi="黑体" w:eastAsia="黑体"/>
          <w:sz w:val="32"/>
          <w:szCs w:val="32"/>
        </w:rPr>
        <w:t>“学创杯”大学生创业综合实践大赛实施方案</w:t>
      </w:r>
      <w:bookmarkEnd w:id="90"/>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textAlignment w:val="auto"/>
        <w:rPr>
          <w:rFonts w:hint="eastAsia" w:ascii="仿宋" w:hAnsi="仿宋" w:eastAsia="仿宋" w:cs="仿宋"/>
          <w:b/>
          <w:bCs/>
          <w:sz w:val="30"/>
          <w:szCs w:val="30"/>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（一）竞赛名称</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“学创杯”大学生创业综合实践大赛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（二）竞赛目的与意义</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为深入贯彻全国教育大会、全省教育大会精神，进一步实施《国务院办公厅关于深化高等学校创新创业教育改革的实施意见》（国办发[2015]36号）、省政府办公厅《关于深化普通高等学校创新创业教育改革实施方案》（辽政办发[2015]70号），培养大学生创新精神和实践能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全校在校本科生。以团队形式报名，3名学生为一队，不限专业，鼓励跨专业、跨年级组队。</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（四）竞赛内容</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竞赛采取《创业之星》软件平台对抗的形式，决赛进行6轮虚拟季度的创业经营决策。参赛团队将通过模拟经营一家研究、开发、生产、批发及零售的某一行业的创业型公司，和其他若干家（以实际参加比赛队伍数为准）企业展开激烈的市场竞争。每个公司在经营之初，都将拥有一笔来自股东的创业资金，用以展开各自的经营，公司的股东团队即是公司的管理团队，公司将经历若干季度的经营，每个季度公司都有机会进行新产品设计，新产品研发，产品原料采购，生产厂房变更，生产设备变更，生产工人招聘、调整、培训，产品生产，产品广告宣传，新市场开发，销售人员招聘、调整、培训，产品订单报价等经营活动，每个团队都需要形成一致的决策意见输入计算机。最终得分等于综合表现得分减去紧急借款扣分（其中，综合表现＝盈利表现＋财务表现＋市场表现＋投资表现＋成长表现）。软件模拟系统自动评分，最终形成竞赛名次。 比赛时间为1天。</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大赛在每年12月31日前完成，具体参赛时间以实际通知为准，参赛团队登录创新创业中心网站，下载并填写《辽宁对外经贸学院大学生创业综合实践大赛报名表》，按规定时间提交至指定地点完成报名。</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（六）竞赛环境与设施</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使用《创业之星》软件平台，实验中心计算机若干。</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（一）组织机构</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主办单位：辽宁对外经贸学院</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承办单位：创新创业中心、实验中心</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（二）组织形式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大赛由创新创业中心、实验中心共同主办，由ERP沙盘模拟协会承办，大赛设总裁判长一名，由相关指导教师担任；裁判两名，由ERP沙盘模拟协会成员担任；工作人员若干由协会指定人员担任。</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三、竞赛规则</w:t>
      </w:r>
    </w:p>
    <w:p>
      <w:pPr>
        <w:pStyle w:val="22"/>
        <w:keepNext w:val="0"/>
        <w:keepLines w:val="0"/>
        <w:pageBreakBefore w:val="0"/>
        <w:widowControl w:val="0"/>
        <w:kinsoku/>
        <w:wordWrap w:val="0"/>
        <w:overflowPunct/>
        <w:topLinePunct w:val="0"/>
        <w:autoSpaceDE/>
        <w:autoSpaceDN/>
        <w:bidi w:val="0"/>
        <w:adjustRightInd/>
        <w:snapToGrid/>
        <w:spacing w:line="480" w:lineRule="exact"/>
        <w:ind w:left="0" w:leftChars="0" w:firstLine="560"/>
        <w:textAlignment w:val="auto"/>
        <w:rPr>
          <w:rFonts w:ascii="仿宋" w:hAnsi="仿宋" w:eastAsia="仿宋" w:cs="仿宋"/>
          <w:bCs/>
          <w:sz w:val="28"/>
          <w:szCs w:val="28"/>
        </w:rPr>
      </w:pPr>
      <w:r>
        <w:rPr>
          <w:rFonts w:hint="eastAsia" w:ascii="仿宋" w:hAnsi="仿宋" w:eastAsia="仿宋" w:cs="仿宋"/>
          <w:bCs/>
          <w:sz w:val="28"/>
          <w:szCs w:val="28"/>
        </w:rPr>
        <w:t>（一）竞赛规则</w:t>
      </w:r>
      <w:bookmarkStart w:id="93" w:name="_Toc380594055"/>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
          <w:sz w:val="28"/>
          <w:szCs w:val="28"/>
        </w:rPr>
      </w:pPr>
      <w:r>
        <w:rPr>
          <w:rFonts w:hint="eastAsia" w:ascii="仿宋" w:hAnsi="仿宋" w:eastAsia="仿宋" w:cs="仿宋"/>
          <w:sz w:val="28"/>
          <w:szCs w:val="28"/>
        </w:rPr>
        <w:t>参赛团队模拟经营一家生产制造-智能手环行业的公司，与其他企业展开激烈的市场竞争，每个公司在经营之初，都将拥有一笔来自股东的 600,000.00元的创业资金，用以展开各自的经营，公司的股东团队即是公司的管理团队，公司将经历6季度的经营，每个季度公司都有机会进行新产品设计，新产品研发，产品原料采购，生产厂房变更，生产设备变更，生产工人招聘、调整、培训，产品生产，产品广告宣传，新市场开发，销售人员招聘、调整、培训，产品订单报价等经营活动，每个团队都需要仔细分析讨论每一步决策任务，并形成最后一致的决策意见输入计算机。在经历完若干个经营周期后，根据经营数据进行排名的依据。</w:t>
      </w:r>
    </w:p>
    <w:bookmarkEnd w:id="93"/>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其他具体竞赛规则以竞赛前公布的《创业之星》软件平台数据规则为准。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（二）评审方式与评分标准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
          <w:sz w:val="28"/>
          <w:szCs w:val="28"/>
        </w:rPr>
      </w:pPr>
      <w:r>
        <w:rPr>
          <w:rFonts w:hint="eastAsia" w:ascii="仿宋" w:hAnsi="仿宋" w:eastAsia="仿宋" w:cs="仿宋"/>
          <w:sz w:val="28"/>
          <w:szCs w:val="28"/>
        </w:rPr>
        <w:t>最终得分等于综合表现得分减去紧急借款扣分（其中，综合表现＝盈利表现＋财务表现＋市场表现＋投资表现＋成长表现）。软件模拟系统自动评分，最终形成竞赛名次。</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（三）奖项设置</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比赛设置一等奖1队、二等奖2队、三等奖2队。</w:t>
      </w:r>
      <w:r>
        <w:rPr>
          <w:rFonts w:hint="eastAsia" w:ascii="仿宋" w:hAnsi="仿宋" w:eastAsia="仿宋" w:cs="Times New Roman"/>
          <w:bCs/>
          <w:kern w:val="2"/>
          <w:sz w:val="28"/>
          <w:szCs w:val="28"/>
          <w:highlight w:val="none"/>
          <w:lang w:val="en-US" w:eastAsia="zh-CN"/>
        </w:rPr>
        <w:t>若实际参赛队伍不足8支，则仅设一等奖1队</w:t>
      </w:r>
      <w:r>
        <w:rPr>
          <w:rFonts w:hint="eastAsia" w:ascii="仿宋" w:hAnsi="仿宋" w:eastAsia="仿宋"/>
          <w:bCs/>
          <w:sz w:val="28"/>
          <w:szCs w:val="28"/>
        </w:rPr>
        <w:t>。</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（一）裁判长</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大赛由裁判长进行监督，严格遵守比赛要求，对选手负责，确保裁判员的计分公平，公正，公开，确保比赛的公平公正性。</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（二）申诉</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如对评判结果有异议，申诉应在分数公布后10分钟内提出现在口头申述，超过时效将不予受理。申述工作由相关指导教师担任，根据申述理由及实际情况，参照省级、国家级比赛的申述处理办法进行。申诉人不得无故拒不接受处理结果。申诉人不满申诉处理结果的，可向创新创业中心提出复议申请。</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（三）仲裁</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创新创业中心组织相关专家组成校仲裁小组，负责受理比赛中出现的申诉复议并进行仲裁，以保证竞赛的顺利进行和竞赛结果公平、公正。校仲裁小组的裁决为最终裁决，参赛队不得因对仲裁处理意见不服而停止比赛或滋事，否则按弃权处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获奖名单将在辽宁对外经贸学院</w:t>
      </w:r>
      <w:r>
        <w:rPr>
          <w:rFonts w:hint="eastAsia" w:ascii="仿宋" w:hAnsi="仿宋" w:eastAsia="仿宋" w:cs="仿宋"/>
          <w:sz w:val="28"/>
          <w:szCs w:val="28"/>
          <w:lang w:val="en-US" w:eastAsia="zh-CN"/>
        </w:rPr>
        <w:t>就业</w:t>
      </w:r>
      <w:r>
        <w:rPr>
          <w:rFonts w:hint="eastAsia" w:ascii="仿宋" w:hAnsi="仿宋" w:eastAsia="仿宋" w:cs="仿宋"/>
          <w:sz w:val="28"/>
          <w:szCs w:val="28"/>
        </w:rPr>
        <w:t>创业中心网站上进行公示。</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（一）联系人及联系方式</w:t>
      </w:r>
    </w:p>
    <w:p>
      <w:pPr>
        <w:keepNext w:val="0"/>
        <w:keepLines w:val="0"/>
        <w:pageBreakBefore w:val="0"/>
        <w:widowControl w:val="0"/>
        <w:tabs>
          <w:tab w:val="left" w:pos="339"/>
        </w:tabs>
        <w:kinsoku/>
        <w:wordWrap w:val="0"/>
        <w:overflowPunct/>
        <w:topLinePunct w:val="0"/>
        <w:autoSpaceDE/>
        <w:autoSpaceDN/>
        <w:bidi w:val="0"/>
        <w:adjustRightInd w:val="0"/>
        <w:snapToGrid w:val="0"/>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联系人：高碧聪</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联系方式：0411-86208663</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（二）其他未尽事宜和本方案的最终解释权归</w:t>
      </w:r>
      <w:r>
        <w:rPr>
          <w:rFonts w:hint="eastAsia" w:ascii="仿宋" w:hAnsi="仿宋" w:eastAsia="仿宋" w:cs="仿宋"/>
          <w:sz w:val="28"/>
          <w:szCs w:val="28"/>
        </w:rPr>
        <w:t>就业创业中心</w:t>
      </w:r>
      <w:r>
        <w:rPr>
          <w:rFonts w:hint="eastAsia" w:ascii="仿宋" w:hAnsi="仿宋" w:eastAsia="仿宋" w:cs="仿宋"/>
          <w:bCs/>
          <w:sz w:val="28"/>
          <w:szCs w:val="28"/>
        </w:rPr>
        <w:t>所有。</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黑体" w:hAnsi="黑体" w:eastAsia="黑体"/>
          <w:sz w:val="36"/>
          <w:szCs w:val="36"/>
        </w:rPr>
      </w:pPr>
      <w:bookmarkStart w:id="94" w:name="_Toc2392"/>
      <w:r>
        <w:rPr>
          <w:rFonts w:hint="eastAsia" w:ascii="黑体" w:hAnsi="黑体" w:eastAsia="黑体"/>
          <w:sz w:val="32"/>
          <w:szCs w:val="32"/>
          <w:lang w:val="en-US" w:eastAsia="zh-CN"/>
        </w:rPr>
        <w:t>32.</w:t>
      </w:r>
      <w:r>
        <w:rPr>
          <w:rFonts w:hint="eastAsia" w:ascii="黑体" w:hAnsi="黑体" w:eastAsia="黑体"/>
          <w:sz w:val="32"/>
          <w:szCs w:val="32"/>
        </w:rPr>
        <w:t>大学生创业企业经营模拟沙盘大赛实施方案</w:t>
      </w:r>
      <w:bookmarkEnd w:id="91"/>
      <w:bookmarkEnd w:id="94"/>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hint="eastAsia" w:ascii="仿宋" w:hAnsi="仿宋" w:eastAsia="仿宋" w:cs="仿宋"/>
          <w:b/>
          <w:bCs/>
          <w:sz w:val="30"/>
          <w:szCs w:val="30"/>
        </w:rPr>
      </w:pP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sz w:val="28"/>
          <w:szCs w:val="28"/>
        </w:rPr>
      </w:pPr>
      <w:r>
        <w:rPr>
          <w:rFonts w:hint="eastAsia" w:ascii="仿宋" w:hAnsi="仿宋" w:eastAsia="仿宋" w:cs="仿宋"/>
          <w:b/>
          <w:bCs/>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大学生创业企业经营模拟沙盘大赛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使学生认知创业企业，熟悉创业企业角色与业务流程，提升学生的创新意识、实践能力、创业能力及就业能力；引领学生科学创业、高质量创业，以创业带动就业，推动高校毕业生高质量创业就业；促进院校教师间的学术交流，提供教师教学成果展示平台，为教师提供师资培训，开拓教师视野，把创新创业教育理念深入传递给教师，提升教师教学水平和教学高度；以赛促教，以赛促学，以赛促转，以赛促创，推进高校学生创新创业训练和实践，推动院校教学改革，提高院校教学质量，提高创新创业人才培养水平；吸引企业参与，了解社会用人需求，促进校企深度合作，为企业输送优秀人才，提高就业质量，使教学、创业与就业形成完整闭环。</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lang w:val="en-US" w:eastAsia="zh-CN"/>
        </w:rPr>
        <w:t>参赛对象为全校</w:t>
      </w:r>
      <w:r>
        <w:rPr>
          <w:rFonts w:hint="eastAsia" w:ascii="仿宋" w:hAnsi="仿宋" w:eastAsia="仿宋" w:cs="仿宋"/>
          <w:bCs/>
          <w:sz w:val="28"/>
          <w:szCs w:val="28"/>
        </w:rPr>
        <w:t>在校本科生。以团队形式报名，</w:t>
      </w:r>
      <w:r>
        <w:rPr>
          <w:rFonts w:hint="eastAsia" w:ascii="仿宋" w:hAnsi="仿宋" w:eastAsia="仿宋" w:cs="仿宋"/>
          <w:bCs/>
          <w:sz w:val="28"/>
          <w:szCs w:val="28"/>
          <w:lang w:val="en-US" w:eastAsia="zh-CN"/>
        </w:rPr>
        <w:t>5</w:t>
      </w:r>
      <w:r>
        <w:rPr>
          <w:rFonts w:hint="eastAsia" w:ascii="仿宋" w:hAnsi="仿宋" w:eastAsia="仿宋" w:cs="仿宋"/>
          <w:bCs/>
          <w:sz w:val="28"/>
          <w:szCs w:val="28"/>
        </w:rPr>
        <w:t>名学生为一队，不限专业。</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大赛使用数智化企业经营沙盘，将每个参赛队作为一个经营团队,每个团队分设生产总监、营销总监、人力资源总监、财务总监四个岗位,各团队合作经营该企业,在仿真的竞争市场环境中,通过分岗位角色扮演,连续从事四个会计年度的模拟企业经营管理活动。比赛时间为1天。</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大赛在每年12月31日前完成，具体参赛时间以实际通知为准，参赛团队登录就业创业中心网站，下载并填写《辽宁对外经贸学院大学生创业企业经营模拟沙盘大赛报名表》，按规定时间提交至指定地点完成报名。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（六）竞赛环境与设施</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使用实验中心“ERP沙盘模拟实验室”，学生用计算机若干台，裁判用计算机一台。</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（一）组织机构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rPr>
        <w:t>主办单位：</w:t>
      </w:r>
      <w:r>
        <w:rPr>
          <w:rFonts w:hint="eastAsia" w:ascii="仿宋" w:hAnsi="仿宋" w:eastAsia="仿宋" w:cs="仿宋"/>
          <w:bCs/>
          <w:sz w:val="28"/>
          <w:szCs w:val="28"/>
          <w:lang w:val="en-US" w:eastAsia="zh-CN"/>
        </w:rPr>
        <w:t>辽宁对外经贸学院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承办单位：就业创业中心</w:t>
      </w:r>
      <w:r>
        <w:rPr>
          <w:rFonts w:hint="eastAsia" w:ascii="仿宋" w:hAnsi="仿宋" w:eastAsia="仿宋" w:cs="仿宋"/>
          <w:bCs/>
          <w:sz w:val="28"/>
          <w:szCs w:val="28"/>
          <w:lang w:eastAsia="zh-CN"/>
        </w:rPr>
        <w:t>、</w:t>
      </w:r>
      <w:r>
        <w:rPr>
          <w:rFonts w:hint="eastAsia" w:ascii="仿宋" w:hAnsi="仿宋" w:eastAsia="仿宋" w:cs="仿宋"/>
          <w:bCs/>
          <w:sz w:val="28"/>
          <w:szCs w:val="28"/>
        </w:rPr>
        <w:t>ERP沙盘模拟协会</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（二）组织形式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大赛由就业创业中心主办，由ERP沙盘模拟协会承办，大赛设总裁判长一名，由相关指导教师担任；裁判两名，由ERP沙盘模拟协会成员担任；工作人员若干由协会指定人员担任。</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（一）竞赛参考规则（以比赛当天发布的竞赛规则为准）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1.建筑</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厂房可以随时使用，年底才来决定是否购买所用的厂房。如果决定购买，则支付相应的现金；如果决定不购买，则必须支付租金。支付的租金不考虑厂房开始使用的时间，只要在年底时不购买厂房，则必须支付全年的租金。出售厂房计入4Q的应收账款。</w:t>
      </w:r>
    </w:p>
    <w:tbl>
      <w:tblPr>
        <w:tblStyle w:val="14"/>
        <w:tblW w:w="449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246"/>
        <w:gridCol w:w="1125"/>
        <w:gridCol w:w="112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246"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p>
        </w:tc>
        <w:tc>
          <w:tcPr>
            <w:tcW w:w="1125"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大厂房</w:t>
            </w:r>
          </w:p>
        </w:tc>
        <w:tc>
          <w:tcPr>
            <w:tcW w:w="1125"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小厂房</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246" w:type="dxa"/>
            <w:vAlign w:val="top"/>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价值</w:t>
            </w:r>
          </w:p>
        </w:tc>
        <w:tc>
          <w:tcPr>
            <w:tcW w:w="1125"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40M</w:t>
            </w:r>
          </w:p>
        </w:tc>
        <w:tc>
          <w:tcPr>
            <w:tcW w:w="1125"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30M</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246"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租金/年</w:t>
            </w:r>
          </w:p>
        </w:tc>
        <w:tc>
          <w:tcPr>
            <w:tcW w:w="1125"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5M</w:t>
            </w:r>
          </w:p>
        </w:tc>
        <w:tc>
          <w:tcPr>
            <w:tcW w:w="1125"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3M</w:t>
            </w:r>
          </w:p>
        </w:tc>
      </w:tr>
    </w:tbl>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2.资格认证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可以自己选择是否要通过ISO9000或ISO14000的认证。可以两个都认证，也可只选择其中一个进行认证。认证要花费一年以上的时间，可以在任何时间里停止对认证的投资，但已经付出的钱不能收回。一项认证只有全部投资完毕才能视作拥有了该认证的资格。</w:t>
      </w:r>
    </w:p>
    <w:tbl>
      <w:tblPr>
        <w:tblStyle w:val="14"/>
        <w:tblW w:w="652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3384"/>
        <w:gridCol w:w="314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384"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ISO9000        质量</w:t>
            </w:r>
          </w:p>
        </w:tc>
        <w:tc>
          <w:tcPr>
            <w:tcW w:w="314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ISO14000      环保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jc w:val="center"/>
        </w:trPr>
        <w:tc>
          <w:tcPr>
            <w:tcW w:w="3384"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时间           2年</w:t>
            </w:r>
          </w:p>
        </w:tc>
        <w:tc>
          <w:tcPr>
            <w:tcW w:w="314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时间           3年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384"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投资           2M</w:t>
            </w:r>
          </w:p>
        </w:tc>
        <w:tc>
          <w:tcPr>
            <w:tcW w:w="314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投资            3M</w:t>
            </w:r>
          </w:p>
        </w:tc>
      </w:tr>
    </w:tbl>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3.产品标识与产品加工费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所有生产线可以生产所有的产品，加工费全部都为1M。</w:t>
      </w:r>
    </w:p>
    <w:tbl>
      <w:tblPr>
        <w:tblStyle w:val="14"/>
        <w:tblW w:w="9144"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448"/>
        <w:gridCol w:w="2232"/>
        <w:gridCol w:w="2232"/>
        <w:gridCol w:w="223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448"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P1产品</w:t>
            </w:r>
          </w:p>
        </w:tc>
        <w:tc>
          <w:tcPr>
            <w:tcW w:w="223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P2产品</w:t>
            </w:r>
          </w:p>
        </w:tc>
        <w:tc>
          <w:tcPr>
            <w:tcW w:w="223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P3产品</w:t>
            </w:r>
          </w:p>
        </w:tc>
        <w:tc>
          <w:tcPr>
            <w:tcW w:w="223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P4产品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448"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原料费：</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R1=1M</w:t>
            </w:r>
          </w:p>
        </w:tc>
        <w:tc>
          <w:tcPr>
            <w:tcW w:w="223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原料费：R1+R2=2M</w:t>
            </w:r>
          </w:p>
        </w:tc>
        <w:tc>
          <w:tcPr>
            <w:tcW w:w="223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原料费：2R2+R3=3M</w:t>
            </w:r>
          </w:p>
        </w:tc>
        <w:tc>
          <w:tcPr>
            <w:tcW w:w="223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ascii="仿宋" w:hAnsi="仿宋" w:eastAsia="仿宋" w:cs="仿宋"/>
                <w:bCs/>
                <w:sz w:val="24"/>
              </w:rPr>
            </w:pPr>
            <w:r>
              <w:rPr>
                <w:rFonts w:hint="eastAsia" w:ascii="仿宋" w:hAnsi="仿宋" w:eastAsia="仿宋" w:cs="仿宋"/>
                <w:bCs/>
                <w:sz w:val="24"/>
              </w:rPr>
              <w:t>原料费：R2+R3+2R4=4M</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448"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加工费：</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手工：1M</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半自动：1M</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全自动/柔性：1M</w:t>
            </w:r>
          </w:p>
        </w:tc>
        <w:tc>
          <w:tcPr>
            <w:tcW w:w="223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加工费：</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手工：1M</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半自动：1M</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全自动/柔性：1M</w:t>
            </w:r>
          </w:p>
        </w:tc>
        <w:tc>
          <w:tcPr>
            <w:tcW w:w="223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加工费：</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手工：1M</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半自动：1M</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全自动/柔性：1M</w:t>
            </w:r>
          </w:p>
        </w:tc>
        <w:tc>
          <w:tcPr>
            <w:tcW w:w="223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加工费：</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手工：1M</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半自动：1M</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全自动/柔性：1M</w:t>
            </w:r>
          </w:p>
        </w:tc>
      </w:tr>
    </w:tbl>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4.生产线</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各种生产线的投资费用、安装时间、生产周期也不同。在投资生产线时，付出的现金按照安装周期来分期付款。投资完成时需要决定用该生产线生产何种产品。半自动线和全自动线在选择加工了一种产品后，如果想改为加工其他产品，需要进行转产。可以在任何时间里停止对生产线的投资，但已经付出的钱不能收回。生产线只有在全部投资安装完毕以后才能够开始加工产品。一条生产线在同一时间里只能加工一个产品。在年底时需要对生产线的价值进行折旧，折旧额=该生产线当前净值÷3，最小折旧额为1M，不留残值，提完为止。新投产的生产线在开始使用的当年不提折旧。生产线在没有加工任何产品时，可以进行变卖。生产线一旦开始安装，不得随意移动位置。在进行变卖时，如果该条生产线的当前净值小于等于该类型生产线的公允残值，则以现金方式对当前净值进行回收；如果当前净值大于公允残值，则按公允残值进行回收，多余部分计入当期的其他管理费用。所有非在建工程形式的生产线，在年底时均需要支付1M的设备维护费。</w:t>
      </w:r>
    </w:p>
    <w:tbl>
      <w:tblPr>
        <w:tblStyle w:val="14"/>
        <w:tblW w:w="680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360"/>
        <w:gridCol w:w="1360"/>
        <w:gridCol w:w="1361"/>
        <w:gridCol w:w="1360"/>
        <w:gridCol w:w="136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jc w:val="center"/>
        </w:trPr>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生产线</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手工</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半自动</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全自动</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柔性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购 买 价</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5M</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8M</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16M</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24M</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安装时间</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无</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2Q</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4Q</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4Q</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生产周期</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3Q</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2Q</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1Q</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1Q</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公允残值</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1M</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2M</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4M</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6M</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转产周期</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无</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1Q</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2Q</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转产成本</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无</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1M</w:t>
            </w:r>
          </w:p>
        </w:tc>
        <w:tc>
          <w:tcPr>
            <w:tcW w:w="136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4M</w:t>
            </w:r>
          </w:p>
        </w:tc>
        <w:tc>
          <w:tcPr>
            <w:tcW w:w="1361"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无</w:t>
            </w:r>
          </w:p>
        </w:tc>
      </w:tr>
    </w:tbl>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5.产品研发周期与投资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可以在任何时间里停止对产品研发的投资，但已经付出的钱不能收回。如果在停止研发一段时间后想继续研发，可以顺延在此之前已经投入的研发支出。产品的研发必须至少有6个周期，每个周期只能投入一定的费用，不能加速研发。只有在产品研发投资完成后才可以进行该种产品的生产上线，没有研发完成时不能开工该产品（但可以为该产品提前备料）。可以同时研发所有的产品，也可以任意选择自己需要的产品进行研发。</w:t>
      </w:r>
    </w:p>
    <w:tbl>
      <w:tblPr>
        <w:tblStyle w:val="14"/>
        <w:tblW w:w="684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12"/>
        <w:gridCol w:w="1712"/>
        <w:gridCol w:w="1712"/>
        <w:gridCol w:w="17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71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产品</w:t>
            </w:r>
          </w:p>
        </w:tc>
        <w:tc>
          <w:tcPr>
            <w:tcW w:w="171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P2</w:t>
            </w:r>
          </w:p>
        </w:tc>
        <w:tc>
          <w:tcPr>
            <w:tcW w:w="171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P3</w:t>
            </w:r>
          </w:p>
        </w:tc>
        <w:tc>
          <w:tcPr>
            <w:tcW w:w="171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P4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71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每季度投资</w:t>
            </w:r>
          </w:p>
        </w:tc>
        <w:tc>
          <w:tcPr>
            <w:tcW w:w="171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1M</w:t>
            </w:r>
          </w:p>
        </w:tc>
        <w:tc>
          <w:tcPr>
            <w:tcW w:w="171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2M</w:t>
            </w:r>
          </w:p>
        </w:tc>
        <w:tc>
          <w:tcPr>
            <w:tcW w:w="1712"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3M</w:t>
            </w:r>
          </w:p>
        </w:tc>
      </w:tr>
    </w:tbl>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6.新市场进入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可以在任何时间里停止对市场开拓的投资，但已经付出的钱不能收回。如果在停止开拓一段时间后想继续开拓该市场，可以顺延在此之前已经投入的支出。可以同时开拓所有的市场，也可以选择自己需要的市场进行开拓。市场的开拓每年每个市场最多只能投入1M的费用，不能加速开拓。只有在该市场完全开拓完成后，才具有该市场的准入资格，从而在下一年度里参与该市场的竞单。</w:t>
      </w:r>
    </w:p>
    <w:tbl>
      <w:tblPr>
        <w:tblStyle w:val="14"/>
        <w:tblW w:w="7380" w:type="dxa"/>
        <w:tblInd w:w="46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296"/>
        <w:gridCol w:w="1296"/>
        <w:gridCol w:w="1296"/>
        <w:gridCol w:w="1296"/>
        <w:gridCol w:w="129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市场</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本地</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市场</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区域</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市场</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国内</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市场</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亚洲</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市场</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国际</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市场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时间</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开放</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1年</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2年</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3年</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4年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900"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投资</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无</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1M</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2M</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3M</w:t>
            </w:r>
          </w:p>
        </w:tc>
        <w:tc>
          <w:tcPr>
            <w:tcW w:w="1296"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4M</w:t>
            </w:r>
          </w:p>
        </w:tc>
      </w:tr>
    </w:tbl>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7.竞单规则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每年年初将有一次与客户的见面会，各个企业将在这个见面会上拿到全年的所有订单。每个市场将有一个市场的领导者，领导者是该市场上所有产品的销售额总和最高的企业。市场的领导者在下一年参加竞单时将对该市场的订单挑选有优先权。每年的市场领导者可能会随着前一年在该市场上的销售额的变化而不同。所有订单必须按时交货，未交货的订单不计入当期销售收入，在年底时对该张订单处以25%的罚款（计入其他支出），并且在下一年应该首先交该张违约订单，如果仍然教不了，还要处以25%的罚款；加急订单必须在第一季度交货，如果在当年内延迟交货者，则在交货时扣除该张订单25%的销售额，并且该组在该市场的地位将下降一级。</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p>
    <w:tbl>
      <w:tblPr>
        <w:tblStyle w:val="14"/>
        <w:tblW w:w="846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2940"/>
        <w:gridCol w:w="28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70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一、市场投入</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360"/>
              <w:textAlignment w:val="auto"/>
              <w:rPr>
                <w:rFonts w:ascii="仿宋" w:hAnsi="仿宋" w:eastAsia="仿宋" w:cs="仿宋"/>
                <w:bCs/>
                <w:sz w:val="24"/>
              </w:rPr>
            </w:pPr>
            <w:r>
              <w:rPr>
                <w:rFonts w:hint="eastAsia" w:ascii="仿宋" w:hAnsi="仿宋" w:eastAsia="仿宋" w:cs="仿宋"/>
                <w:bCs/>
                <w:sz w:val="24"/>
              </w:rPr>
              <w:t>最低市场投入为1M。在投入1M的最低市场投入后，将有机会选择一张订单。再追加2M的市场投入会有机会参与下一轮订单的选择。</w:t>
            </w:r>
          </w:p>
        </w:tc>
        <w:tc>
          <w:tcPr>
            <w:tcW w:w="294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二、订单选择的顺序</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360"/>
              <w:textAlignment w:val="auto"/>
              <w:rPr>
                <w:rFonts w:ascii="仿宋" w:hAnsi="仿宋" w:eastAsia="仿宋" w:cs="仿宋"/>
                <w:bCs/>
                <w:sz w:val="24"/>
              </w:rPr>
            </w:pPr>
            <w:r>
              <w:rPr>
                <w:rFonts w:hint="eastAsia" w:ascii="仿宋" w:hAnsi="仿宋" w:eastAsia="仿宋" w:cs="仿宋"/>
                <w:bCs/>
                <w:sz w:val="24"/>
              </w:rPr>
              <w:t>1．市场领导者（第一位）</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360"/>
              <w:textAlignment w:val="auto"/>
              <w:rPr>
                <w:rFonts w:ascii="仿宋" w:hAnsi="仿宋" w:eastAsia="仿宋" w:cs="仿宋"/>
                <w:bCs/>
                <w:sz w:val="24"/>
              </w:rPr>
            </w:pPr>
            <w:r>
              <w:rPr>
                <w:rFonts w:hint="eastAsia" w:ascii="仿宋" w:hAnsi="仿宋" w:eastAsia="仿宋" w:cs="仿宋"/>
                <w:bCs/>
                <w:sz w:val="24"/>
              </w:rPr>
              <w:t>2．该项产品市场投入最大者；</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如果相同，全部产品的市场投入最大者；如果仍然相同，较高市场地位者</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360"/>
              <w:textAlignment w:val="auto"/>
              <w:rPr>
                <w:rFonts w:ascii="仿宋" w:hAnsi="仿宋" w:eastAsia="仿宋" w:cs="仿宋"/>
                <w:bCs/>
                <w:sz w:val="24"/>
              </w:rPr>
            </w:pPr>
            <w:r>
              <w:rPr>
                <w:rFonts w:hint="eastAsia" w:ascii="仿宋" w:hAnsi="仿宋" w:eastAsia="仿宋" w:cs="仿宋"/>
                <w:bCs/>
                <w:sz w:val="24"/>
              </w:rPr>
              <w:t>3．非公开招标。</w:t>
            </w:r>
          </w:p>
        </w:tc>
        <w:tc>
          <w:tcPr>
            <w:tcW w:w="2820" w:type="dxa"/>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cs="仿宋"/>
                <w:bCs/>
                <w:sz w:val="24"/>
              </w:rPr>
            </w:pPr>
            <w:r>
              <w:rPr>
                <w:rFonts w:hint="eastAsia" w:ascii="仿宋" w:hAnsi="仿宋" w:eastAsia="仿宋" w:cs="仿宋"/>
                <w:bCs/>
                <w:sz w:val="24"/>
              </w:rPr>
              <w:t>三、市场地位</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360"/>
              <w:textAlignment w:val="auto"/>
              <w:rPr>
                <w:rFonts w:ascii="仿宋" w:hAnsi="仿宋" w:eastAsia="仿宋" w:cs="仿宋"/>
                <w:bCs/>
                <w:sz w:val="24"/>
              </w:rPr>
            </w:pPr>
            <w:r>
              <w:rPr>
                <w:rFonts w:hint="eastAsia" w:ascii="仿宋" w:hAnsi="仿宋" w:eastAsia="仿宋" w:cs="仿宋"/>
                <w:bCs/>
                <w:sz w:val="24"/>
              </w:rPr>
              <w:t>市场地位由上一年的订单价值总额决定（针对每个市场）。每个市场各有一个市场领导者。</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360"/>
              <w:textAlignment w:val="auto"/>
              <w:rPr>
                <w:rFonts w:ascii="仿宋" w:hAnsi="仿宋" w:eastAsia="仿宋" w:cs="仿宋"/>
                <w:bCs/>
                <w:sz w:val="24"/>
              </w:rPr>
            </w:pPr>
            <w:r>
              <w:rPr>
                <w:rFonts w:hint="eastAsia" w:ascii="仿宋" w:hAnsi="仿宋" w:eastAsia="仿宋" w:cs="仿宋"/>
                <w:bCs/>
                <w:sz w:val="24"/>
              </w:rPr>
              <w:t>市场领导者对该市场上的所有产品订单均有优先权。</w:t>
            </w:r>
          </w:p>
        </w:tc>
      </w:tr>
    </w:tbl>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8.贷款规则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短期贷款每季度初各有一次机会决定是否贷款。长期贷款在每年年底将有一次机会决定是否贷款。贷款到期必须偿还。如果在贷款限额内的，可以进行续贷，否则必须用现金进行支付。提前还贷，剩余年份的利息也要交，高利贷尽量不鼓励贷。</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p>
    <w:tbl>
      <w:tblPr>
        <w:tblStyle w:val="14"/>
        <w:tblW w:w="825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063"/>
        <w:gridCol w:w="2039"/>
        <w:gridCol w:w="2062"/>
        <w:gridCol w:w="208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06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贷款类型</w:t>
            </w:r>
          </w:p>
        </w:tc>
        <w:tc>
          <w:tcPr>
            <w:tcW w:w="203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贷款时间</w:t>
            </w:r>
          </w:p>
        </w:tc>
        <w:tc>
          <w:tcPr>
            <w:tcW w:w="206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贷款限额</w:t>
            </w:r>
          </w:p>
        </w:tc>
        <w:tc>
          <w:tcPr>
            <w:tcW w:w="2088"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利率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06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长期贷款</w:t>
            </w:r>
          </w:p>
        </w:tc>
        <w:tc>
          <w:tcPr>
            <w:tcW w:w="203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年末</w:t>
            </w:r>
          </w:p>
        </w:tc>
        <w:tc>
          <w:tcPr>
            <w:tcW w:w="206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上年所有者权益的两倍</w:t>
            </w:r>
          </w:p>
        </w:tc>
        <w:tc>
          <w:tcPr>
            <w:tcW w:w="2088"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10%（每年年底付息）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06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短期贷款</w:t>
            </w:r>
          </w:p>
        </w:tc>
        <w:tc>
          <w:tcPr>
            <w:tcW w:w="203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季度初</w:t>
            </w:r>
          </w:p>
        </w:tc>
        <w:tc>
          <w:tcPr>
            <w:tcW w:w="206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上年所有者权益的两倍</w:t>
            </w:r>
          </w:p>
        </w:tc>
        <w:tc>
          <w:tcPr>
            <w:tcW w:w="2088"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5%（利随本清）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06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高利贷</w:t>
            </w:r>
          </w:p>
        </w:tc>
        <w:tc>
          <w:tcPr>
            <w:tcW w:w="203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任何时间</w:t>
            </w:r>
          </w:p>
        </w:tc>
        <w:tc>
          <w:tcPr>
            <w:tcW w:w="206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p>
        </w:tc>
        <w:tc>
          <w:tcPr>
            <w:tcW w:w="2088"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063"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应收帐款贴现</w:t>
            </w:r>
          </w:p>
        </w:tc>
        <w:tc>
          <w:tcPr>
            <w:tcW w:w="203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任何时间</w:t>
            </w:r>
          </w:p>
        </w:tc>
        <w:tc>
          <w:tcPr>
            <w:tcW w:w="206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p>
        </w:tc>
        <w:tc>
          <w:tcPr>
            <w:tcW w:w="2088"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s="仿宋"/>
                <w:bCs/>
                <w:sz w:val="24"/>
              </w:rPr>
            </w:pPr>
            <w:r>
              <w:rPr>
                <w:rFonts w:hint="eastAsia" w:ascii="仿宋" w:hAnsi="仿宋" w:eastAsia="仿宋" w:cs="仿宋"/>
                <w:bCs/>
                <w:sz w:val="24"/>
              </w:rPr>
              <w:t>1：6</w:t>
            </w:r>
          </w:p>
        </w:tc>
      </w:tr>
    </w:tbl>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（二）评审方式与评分标准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根据参赛队的最后表现分数进行评分，分数高者为优胜。总成绩=所有者权益*（1+企业综合发展潜力/100）-罚分。企业现金断流和资不抵债（权益&lt;=0）视为破产，破产企业不参与排名。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企业综合发展潜力评分标准如下：</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rPr>
          <w:rFonts w:ascii="仿宋" w:hAnsi="仿宋" w:eastAsia="仿宋" w:cs="仿宋"/>
          <w:bCs/>
          <w:sz w:val="28"/>
          <w:szCs w:val="28"/>
        </w:rPr>
      </w:pPr>
      <w:r>
        <w:rPr>
          <w:rFonts w:hint="eastAsia" w:ascii="仿宋" w:hAnsi="仿宋" w:eastAsia="仿宋" w:cs="仿宋"/>
          <w:bCs/>
          <w:sz w:val="28"/>
          <w:szCs w:val="28"/>
        </w:rPr>
        <w:drawing>
          <wp:inline distT="0" distB="0" distL="114300" distR="114300">
            <wp:extent cx="4511040" cy="2782570"/>
            <wp:effectExtent l="0" t="0" r="3810" b="17780"/>
            <wp:docPr id="5" name="图片 2" descr="Image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age00000"/>
                    <pic:cNvPicPr>
                      <a:picLocks noChangeAspect="1"/>
                    </pic:cNvPicPr>
                  </pic:nvPicPr>
                  <pic:blipFill>
                    <a:blip r:embed="rId6"/>
                    <a:stretch>
                      <a:fillRect/>
                    </a:stretch>
                  </pic:blipFill>
                  <pic:spPr>
                    <a:xfrm>
                      <a:off x="0" y="0"/>
                      <a:ext cx="4511040" cy="2782570"/>
                    </a:xfrm>
                    <a:prstGeom prst="rect">
                      <a:avLst/>
                    </a:prstGeom>
                    <a:noFill/>
                    <a:ln>
                      <a:noFill/>
                    </a:ln>
                  </pic:spPr>
                </pic:pic>
              </a:graphicData>
            </a:graphic>
          </wp:inline>
        </w:drawing>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（三）奖项设置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比赛设置一等奖1队、二等奖2队、三等奖2队。</w:t>
      </w:r>
      <w:r>
        <w:rPr>
          <w:rFonts w:hint="eastAsia" w:ascii="仿宋" w:hAnsi="仿宋" w:eastAsia="仿宋" w:cs="Times New Roman"/>
          <w:bCs/>
          <w:kern w:val="2"/>
          <w:sz w:val="28"/>
          <w:szCs w:val="28"/>
          <w:highlight w:val="none"/>
          <w:lang w:val="en-US" w:eastAsia="zh-CN"/>
        </w:rPr>
        <w:t>若实际参赛队伍不足8支，则仅设一等奖1队</w:t>
      </w:r>
      <w:r>
        <w:rPr>
          <w:rFonts w:hint="eastAsia" w:ascii="仿宋" w:hAnsi="仿宋" w:eastAsia="仿宋"/>
          <w:bCs/>
          <w:sz w:val="28"/>
          <w:szCs w:val="28"/>
        </w:rPr>
        <w:t>。</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b/>
          <w:sz w:val="30"/>
          <w:szCs w:val="30"/>
        </w:rPr>
      </w:pPr>
      <w:r>
        <w:rPr>
          <w:rFonts w:hint="eastAsia" w:ascii="仿宋" w:hAnsi="仿宋" w:eastAsia="仿宋" w:cs="仿宋"/>
          <w:b/>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1.裁判长</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大赛由裁判长进行监督，严格遵守比赛要求，对选手负责，确保裁判员的计分公平，公正，公开，确保比赛的公平公正性。</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2.申诉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如对评判结果有异议，申诉应在分数公布后10分钟内提出现在口头申述，超过时效将不予受理。申述工作由相关指导教师担任，根据申述理由及实际情况，参照省级、国家级比赛的申述处理办法进行。申诉人不得无故拒不接受处理结果。申诉人不满申诉处理结果的，可向就业创业中心提出复议申请。</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3.仲裁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就业创业中心组织相关专家组成校仲裁小组，负责受理比赛中出现的申诉复议并进行仲裁，以保证竞赛的顺利进行和竞赛结果公平、公正。校仲裁小组的裁决为最终裁决，参赛队不得因对仲裁处理意见不服而停止比赛或滋事，否则按弃权处理。</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b/>
          <w:sz w:val="30"/>
          <w:szCs w:val="30"/>
        </w:rPr>
      </w:pPr>
      <w:r>
        <w:rPr>
          <w:rFonts w:hint="eastAsia" w:ascii="仿宋" w:hAnsi="仿宋" w:eastAsia="仿宋" w:cs="仿宋"/>
          <w:b/>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大赛在选手结束比赛后马上评分，并当场公布比赛结果。获奖名单将在</w:t>
      </w:r>
      <w:r>
        <w:rPr>
          <w:rFonts w:hint="eastAsia" w:ascii="仿宋" w:hAnsi="仿宋" w:eastAsia="仿宋" w:cs="仿宋"/>
          <w:bCs/>
          <w:sz w:val="28"/>
          <w:szCs w:val="28"/>
          <w:lang w:val="en-US" w:eastAsia="zh-CN"/>
        </w:rPr>
        <w:t>就业</w:t>
      </w:r>
      <w:r>
        <w:rPr>
          <w:rFonts w:hint="eastAsia" w:ascii="仿宋" w:hAnsi="仿宋" w:eastAsia="仿宋" w:cs="仿宋"/>
          <w:bCs/>
          <w:sz w:val="28"/>
          <w:szCs w:val="28"/>
        </w:rPr>
        <w:t>创业中心网站进行公示。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rPr>
          <w:rFonts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联系人：高碧聪</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联系方式：0411-86208663</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黑体" w:hAnsi="黑体" w:eastAsia="黑体" w:cs="黑体"/>
          <w:sz w:val="32"/>
        </w:rPr>
      </w:pPr>
      <w:r>
        <w:rPr>
          <w:rFonts w:hint="eastAsia" w:ascii="仿宋" w:hAnsi="仿宋" w:eastAsia="仿宋" w:cs="仿宋"/>
          <w:bCs/>
          <w:sz w:val="28"/>
          <w:szCs w:val="28"/>
        </w:rPr>
        <w:t>（二）其他未尽事宜和本方案的最终解释权归就业创业中心中心所有。</w:t>
      </w:r>
      <w:r>
        <w:rPr>
          <w:rFonts w:hint="eastAsia" w:ascii="黑体" w:hAnsi="黑体" w:eastAsia="黑体" w:cs="黑体"/>
          <w:sz w:val="32"/>
        </w:rPr>
        <w:br w:type="page"/>
      </w:r>
    </w:p>
    <w:p>
      <w:pPr>
        <w:pStyle w:val="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jc w:val="center"/>
        <w:textAlignment w:val="auto"/>
        <w:rPr>
          <w:rFonts w:ascii="Times New Roman" w:hAnsi="Times New Roman" w:eastAsia="黑体"/>
        </w:rPr>
      </w:pPr>
      <w:bookmarkStart w:id="95" w:name="_Toc18801"/>
      <w:r>
        <w:rPr>
          <w:rFonts w:hint="eastAsia" w:ascii="黑体" w:hAnsi="黑体" w:eastAsia="黑体" w:cs="黑体"/>
          <w:b w:val="0"/>
          <w:bCs w:val="0"/>
          <w:sz w:val="32"/>
          <w:szCs w:val="32"/>
          <w:lang w:val="en-US" w:eastAsia="zh-CN"/>
        </w:rPr>
        <w:t>33.</w:t>
      </w:r>
      <w:r>
        <w:rPr>
          <w:rFonts w:hint="eastAsia" w:ascii="Times New Roman" w:hAnsi="Times New Roman" w:eastAsia="黑体"/>
          <w:b w:val="0"/>
          <w:bCs w:val="0"/>
          <w:sz w:val="32"/>
          <w:szCs w:val="32"/>
          <w:lang w:eastAsia="zh-CN"/>
        </w:rPr>
        <w:t>大学生</w:t>
      </w:r>
      <w:r>
        <w:rPr>
          <w:rFonts w:hint="eastAsia" w:ascii="Times New Roman" w:hAnsi="Times New Roman" w:eastAsia="黑体"/>
          <w:b w:val="0"/>
          <w:bCs w:val="0"/>
          <w:sz w:val="32"/>
          <w:szCs w:val="32"/>
        </w:rPr>
        <w:t>智慧经济创新创业大赛实施方案</w:t>
      </w:r>
      <w:bookmarkEnd w:id="92"/>
      <w:bookmarkEnd w:id="95"/>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textAlignment w:val="auto"/>
        <w:rPr>
          <w:rFonts w:hint="eastAsia" w:ascii="仿宋" w:hAnsi="仿宋" w:eastAsia="仿宋" w:cs="仿宋"/>
          <w:b/>
          <w:bCs/>
          <w:sz w:val="30"/>
          <w:szCs w:val="30"/>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大学生</w:t>
      </w:r>
      <w:r>
        <w:rPr>
          <w:rFonts w:hint="eastAsia" w:ascii="仿宋" w:hAnsi="仿宋" w:eastAsia="仿宋" w:cs="仿宋"/>
          <w:b w:val="0"/>
          <w:bCs w:val="0"/>
          <w:sz w:val="28"/>
          <w:szCs w:val="28"/>
        </w:rPr>
        <w:t>智慧经济创新创业大赛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大赛以培养创新型复合型应用人才为目标，面向全校在校学生，通过对外汇、期货、股票模拟投资的形式，培养学生投资综合判断能力，全面锻炼学生投资业务、掌握投资软件工具及实际动手能力。通过比赛，使学生置身于金融市场，切身体验金融市场竞争的激烈性，激发学生的学习热情，锻炼学生全局观念及创业投资的决断能力，培养学生创业的综合应用与实践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参赛对象为</w:t>
      </w:r>
      <w:r>
        <w:rPr>
          <w:rFonts w:hint="eastAsia" w:ascii="仿宋" w:hAnsi="仿宋" w:eastAsia="仿宋" w:cs="仿宋"/>
          <w:b w:val="0"/>
          <w:bCs w:val="0"/>
          <w:sz w:val="28"/>
          <w:szCs w:val="28"/>
          <w:lang w:eastAsia="zh-CN"/>
        </w:rPr>
        <w:t>全校</w:t>
      </w:r>
      <w:r>
        <w:rPr>
          <w:rFonts w:hint="eastAsia" w:ascii="仿宋" w:hAnsi="仿宋" w:eastAsia="仿宋" w:cs="仿宋"/>
          <w:b w:val="0"/>
          <w:bCs w:val="0"/>
          <w:sz w:val="28"/>
          <w:szCs w:val="28"/>
        </w:rPr>
        <w:t>在校本科生。以个人形式报名，不限专业。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（四）竞赛内容与方式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1.期货实践个人赛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期货实践个人赛利用国际先进、高度仿真的虚拟交易系统和金融行为大数据技术，为东北三省一区学生提供一个高度模拟真实环境的实训操作平台，培养学生的投资意识和投资理念。</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竞赛内容主要包括交易能力测试和理论知识水平测试。交易能力测试以郑商所已上市的所有合约为交易品种，包括期货合约和期权合约。参赛学生可根据真实市场数据和市场规则，经过分析市场行情、制定交易策略，进行模拟投资交易，最终以赛季内参加模拟交易的成绩为评定标准。理论知识水平测试以期货从业人员资格考试的成绩为评定标准。具体比赛细则以实际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2.商务英语个人赛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商务英语个人赛旨在衡量学生对专业知识和技能的熟练程度、创新性以及对英语的掌握程度。参赛学生将通过虚拟仿真平台进行国际贸易商务谈判、会议、会展、商务礼仪、商务文书、招聘等商务英语情景模拟实训。具体比赛细则以实际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3.跨境电商个人赛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跨境电商个人赛通过速卖通、国际站、wish三个平台，进行跨境电商平台运营及跨境电商企业虚拟仿真经营。参赛学生需运用所学知识进行商品选择和发布、平台注册和运营、磋商交易、跨境物流、跨境电商等工作内容。具体比赛细则以实际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4.股票交易个人赛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股票交易个人赛使用行业领先、内容丰富、贴近专业市场的金融教育综合实训平台进行股票交易，考察选手的投资技巧、投资理念和风险意识，提高选手投资实践应用能力。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比赛可交易上海证券交易所、深圳证券交易所的所有股票，参赛选手根据真实市场数据和市场规则，经过分析市场行情、制定交易策略，进行模拟投资交易。</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5.金融创意团队赛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金融创意团队赛旨在引导在校大学生用创新思维与国际视野将金融与其他学科或技术相融合，设计出可行项目，并运用所学发现、分析和解决当前社会发展过程中所面临的问题。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借用风险投资的运作模式，要求参赛者组成优势互补的团队，提出一项与金融相关，且具有市场前景的技术、产品或者服务。围绕这一技术、产品或服务，以获得风险投资为目的，完成一份完整、具体、深入的创业计划。</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6.学术论文团队赛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学术论文团队赛旨在引导参赛者通过跨专业、跨学科的团队合作方式拓宽综合知识面、提升系统化思维。培养学生利用新兴学科理论和方法分析现实世界、解释现实世界以及预测现实世界的能力。每个参赛团队撰写一篇包含但不限于创意、创新、创业、经济学等相关主题的学术论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竞赛时间：7月</w:t>
      </w:r>
      <w:r>
        <w:rPr>
          <w:rFonts w:hint="eastAsia" w:ascii="仿宋" w:hAnsi="仿宋" w:eastAsia="仿宋" w:cs="仿宋"/>
          <w:b w:val="0"/>
          <w:bCs w:val="0"/>
          <w:sz w:val="28"/>
          <w:szCs w:val="28"/>
        </w:rPr>
        <w:t>，具体参赛时间以实际通知为准，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报名方式：</w:t>
      </w:r>
      <w:r>
        <w:rPr>
          <w:rFonts w:hint="eastAsia" w:ascii="仿宋" w:hAnsi="仿宋" w:eastAsia="仿宋" w:cs="仿宋"/>
          <w:b w:val="0"/>
          <w:bCs w:val="0"/>
          <w:sz w:val="28"/>
          <w:szCs w:val="28"/>
        </w:rPr>
        <w:t>参赛选手登录实验中心网站，按规定时间至指定地点完成报名。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实验中心“证券投资模拟交易实验室”</w:t>
      </w:r>
      <w:r>
        <w:rPr>
          <w:rFonts w:hint="eastAsia" w:ascii="仿宋" w:hAnsi="仿宋" w:eastAsia="仿宋" w:cs="仿宋"/>
          <w:b w:val="0"/>
          <w:bCs w:val="0"/>
          <w:sz w:val="28"/>
          <w:szCs w:val="28"/>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rPr>
        <w:t>承办单位：</w:t>
      </w:r>
      <w:r>
        <w:rPr>
          <w:rFonts w:hint="eastAsia" w:ascii="仿宋" w:hAnsi="仿宋" w:eastAsia="仿宋" w:cs="仿宋"/>
          <w:b w:val="0"/>
          <w:bCs w:val="0"/>
          <w:sz w:val="28"/>
          <w:szCs w:val="28"/>
          <w:lang w:eastAsia="zh-CN"/>
        </w:rPr>
        <w:t>资源保障</w:t>
      </w:r>
      <w:r>
        <w:rPr>
          <w:rFonts w:hint="eastAsia" w:ascii="仿宋" w:hAnsi="仿宋" w:eastAsia="仿宋" w:cs="仿宋"/>
          <w:b w:val="0"/>
          <w:bCs w:val="0"/>
          <w:sz w:val="28"/>
          <w:szCs w:val="28"/>
        </w:rPr>
        <w:t>中心、</w:t>
      </w:r>
      <w:r>
        <w:rPr>
          <w:rFonts w:hint="eastAsia" w:ascii="仿宋" w:hAnsi="仿宋" w:eastAsia="仿宋" w:cs="仿宋"/>
          <w:b w:val="0"/>
          <w:bCs w:val="0"/>
          <w:sz w:val="28"/>
          <w:szCs w:val="28"/>
          <w:lang w:val="en-US" w:eastAsia="zh-CN"/>
        </w:rPr>
        <w:t>经济</w:t>
      </w:r>
      <w:r>
        <w:rPr>
          <w:rFonts w:hint="eastAsia" w:ascii="仿宋" w:hAnsi="仿宋" w:eastAsia="仿宋" w:cs="仿宋"/>
          <w:b w:val="0"/>
          <w:bCs w:val="0"/>
          <w:sz w:val="28"/>
          <w:szCs w:val="28"/>
        </w:rPr>
        <w:t>学院</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外国语学院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大赛设总裁判长一名，由专业教师担任；工作人员若干，由专业教师指定人员担任。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届竞赛由期货实践个人赛、商务英语个人赛、跨境电商个人赛、股票交易个人赛、金融创意团队赛和学术论文团队赛六个平行赛事；其中期货实践个人赛、跨境电商个人赛和股票交易个人赛不设答辩环节，竞赛最终成绩为理论课程成绩20%+虚拟竞赛成绩80%，理论课程为4学时线上期货、电商和股票专题课程；商务英语个人赛、金融创意团队赛和学术论文团队赛将设置决赛答辩环节，竞赛最终成绩为初赛成绩60%+决赛成绩40%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关于详细的竞赛规则、评审方式与评分标准，请查阅即将于5月中旬公布的期货实践个人赛、商务英语个人赛、跨境电商个人赛、股票交易个人赛、金融创意团队赛和学术论文团队赛等六个平行赛事的竞赛细则。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比赛设置一等奖</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人、二等奖</w:t>
      </w:r>
      <w:r>
        <w:rPr>
          <w:rFonts w:hint="eastAsia" w:ascii="仿宋" w:hAnsi="仿宋" w:eastAsia="仿宋" w:cs="仿宋"/>
          <w:b w:val="0"/>
          <w:bCs w:val="0"/>
          <w:sz w:val="28"/>
          <w:szCs w:val="28"/>
          <w:lang w:val="en-US" w:eastAsia="zh-CN"/>
        </w:rPr>
        <w:t>10</w:t>
      </w:r>
      <w:r>
        <w:rPr>
          <w:rFonts w:hint="eastAsia" w:ascii="仿宋" w:hAnsi="仿宋" w:eastAsia="仿宋" w:cs="仿宋"/>
          <w:b w:val="0"/>
          <w:bCs w:val="0"/>
          <w:sz w:val="28"/>
          <w:szCs w:val="28"/>
        </w:rPr>
        <w:t>人、三等奖3</w:t>
      </w:r>
      <w:r>
        <w:rPr>
          <w:rFonts w:hint="eastAsia" w:ascii="仿宋" w:hAnsi="仿宋" w:eastAsia="仿宋" w:cs="仿宋"/>
          <w:b w:val="0"/>
          <w:bCs w:val="0"/>
          <w:sz w:val="28"/>
          <w:szCs w:val="28"/>
          <w:lang w:val="en-US" w:eastAsia="zh-CN"/>
        </w:rPr>
        <w:t>0</w:t>
      </w:r>
      <w:r>
        <w:rPr>
          <w:rFonts w:hint="eastAsia" w:ascii="仿宋" w:hAnsi="仿宋" w:eastAsia="仿宋" w:cs="仿宋"/>
          <w:b w:val="0"/>
          <w:bCs w:val="0"/>
          <w:sz w:val="28"/>
          <w:szCs w:val="28"/>
        </w:rPr>
        <w:t>人。一、二、三等奖获奖比例原则上不应超过实际参赛人数的5%、8%、12%。</w:t>
      </w:r>
    </w:p>
    <w:p>
      <w:pPr>
        <w:pStyle w:val="1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80" w:lineRule="exact"/>
        <w:ind w:left="0" w:leftChars="0" w:right="0" w:rightChars="0"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大赛由裁判长进行监督，严格遵守比赛要求，对选手负责，确保裁判员的计分公平，公正，公开，确保比赛的公平公正性。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如对评判结果有异议，申诉应在分数公布后三日内提出现在口头申述，超过时效将不予受理。申述工作由相关指导教师担任，根据申述理由及实际情况，参照省级、国家级比赛的申述处理办法进行。申诉人不得无故拒不接受处理结果。申诉人不满申诉处理结果的，可向实验中心提出复议申请。</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五、</w:t>
      </w:r>
      <w:r>
        <w:rPr>
          <w:rFonts w:hint="eastAsia" w:ascii="仿宋" w:hAnsi="仿宋" w:eastAsia="仿宋" w:cs="仿宋"/>
          <w:b/>
          <w:bCs/>
          <w:sz w:val="30"/>
          <w:szCs w:val="30"/>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比赛结束后第一周公布比赛结果</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获奖名单将在实验中心</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外国语学院</w:t>
      </w:r>
      <w:r>
        <w:rPr>
          <w:rFonts w:hint="eastAsia" w:ascii="仿宋" w:hAnsi="仿宋" w:eastAsia="仿宋" w:cs="仿宋"/>
          <w:b w:val="0"/>
          <w:bCs w:val="0"/>
          <w:sz w:val="28"/>
          <w:szCs w:val="28"/>
        </w:rPr>
        <w:t>网站进行公示。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（一）联系人及联系方式</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联系人：楚振宇、谷一星</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联系方式：0411-86208753、18640866969</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4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（二）</w:t>
      </w:r>
      <w:r>
        <w:rPr>
          <w:rFonts w:hint="eastAsia" w:ascii="仿宋" w:hAnsi="仿宋" w:eastAsia="仿宋" w:cs="仿宋"/>
          <w:b w:val="0"/>
          <w:bCs w:val="0"/>
          <w:sz w:val="28"/>
          <w:szCs w:val="28"/>
        </w:rPr>
        <w:t>其他</w:t>
      </w:r>
    </w:p>
    <w:p>
      <w:pPr>
        <w:keepNext w:val="0"/>
        <w:keepLines w:val="0"/>
        <w:pageBreakBefore w:val="0"/>
        <w:widowControl w:val="0"/>
        <w:kinsoku/>
        <w:overflowPunct/>
        <w:topLinePunct w:val="0"/>
        <w:autoSpaceDE/>
        <w:autoSpaceDN/>
        <w:bidi w:val="0"/>
        <w:spacing w:line="480" w:lineRule="exact"/>
        <w:ind w:firstLine="560" w:firstLineChars="200"/>
        <w:textAlignment w:val="auto"/>
      </w:pPr>
      <w:r>
        <w:rPr>
          <w:rFonts w:hint="eastAsia" w:ascii="仿宋" w:hAnsi="仿宋" w:eastAsia="仿宋" w:cs="仿宋"/>
          <w:b w:val="0"/>
          <w:bCs w:val="0"/>
          <w:sz w:val="28"/>
          <w:szCs w:val="28"/>
        </w:rPr>
        <w:t>未尽事宜和本方案的最终解释权归承办单位所有。</w:t>
      </w:r>
    </w:p>
    <w:p>
      <w:pPr>
        <w:keepNext w:val="0"/>
        <w:keepLines w:val="0"/>
        <w:pageBreakBefore w:val="0"/>
        <w:widowControl w:val="0"/>
        <w:kinsoku/>
        <w:overflowPunct/>
        <w:topLinePunct w:val="0"/>
        <w:autoSpaceDE/>
        <w:autoSpaceDN/>
        <w:bidi w:val="0"/>
        <w:spacing w:line="480" w:lineRule="exact"/>
        <w:textAlignment w:val="auto"/>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0"/>
        <w:rPr>
          <w:rFonts w:ascii="Times New Roman" w:hAnsi="Times New Roman" w:eastAsia="黑体"/>
          <w:sz w:val="32"/>
          <w:szCs w:val="32"/>
        </w:rPr>
      </w:pPr>
      <w:bookmarkStart w:id="96" w:name="_Toc11802"/>
      <w:r>
        <w:rPr>
          <w:rFonts w:hint="eastAsia" w:ascii="黑体" w:hAnsi="黑体" w:eastAsia="黑体" w:cs="黑体"/>
          <w:sz w:val="32"/>
          <w:szCs w:val="32"/>
          <w:lang w:val="en-US" w:eastAsia="zh-CN"/>
        </w:rPr>
        <w:t>34.</w:t>
      </w:r>
      <w:r>
        <w:rPr>
          <w:rFonts w:hint="eastAsia" w:ascii="Times New Roman" w:hAnsi="Times New Roman" w:eastAsia="黑体"/>
          <w:sz w:val="32"/>
          <w:szCs w:val="32"/>
        </w:rPr>
        <w:t>大学生电子商务“创新、创意及创业”挑战赛实施方案</w:t>
      </w:r>
      <w:bookmarkEnd w:id="96"/>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大学生电子商务“创新、创意及创业”挑战赛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为了学习贯彻习近平新时代中国特色社会主义思想和党的十九大精神，贯彻落实《国务院办公厅关于深化高等学校创新创业教育改革的实施意见》（国办发〔2015〕36号），进一步激发大学生兴趣与潜能，培养大学生创新意识、创意思维、创业能力以及团队协同实战精神，展示学校创新创业教育成果，积极为省赛和国赛选拔优秀作品。</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旨在鼓励学生围绕电子商务创新创业，在三家电子商务、跨境电子商务、电子商务物流、互联网金融、移动电子商务、旅游电子商务、校园电子商务等相关的各个方面进行创意、创新与创业，从而提高专业能力与创新创业素质。</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参赛对象为</w:t>
      </w:r>
      <w:r>
        <w:rPr>
          <w:rFonts w:hint="eastAsia" w:ascii="仿宋" w:hAnsi="仿宋" w:eastAsia="仿宋"/>
          <w:bCs/>
          <w:kern w:val="2"/>
          <w:sz w:val="28"/>
          <w:szCs w:val="28"/>
        </w:rPr>
        <w:t>全校在校本科生，报名时由各学院进行身份审核；教师既可以作为指导老师也可以作为参赛选手（队长或队员）组成师生混合队参赛。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参赛选手有两种组队方式（分两类竞赛）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（1）学生队：在校大学生作为队长，学生作为队员组队；</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（2）混合队：高校教师作为队长，但本队中老师人数不得多于学生人数。</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3.参赛选手每人每年只能参加一个题目的竞赛，一个题目最多5个人参加，其中一位为队长，提倡合理分工，学科交叉，优势结合，可以跨校组队，以队长所在学校为该队报名学校。</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4.一个在校指导教师最多可以指导三个队竞赛，一个题目最多可以有两名教师和两名企业界导师指导。</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5.大赛鼓励参赛选手：创新思维、创意设计和创业实施。</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大赛强调理论与实践相结合，校企合作办大赛，大赛主题如下：（1）三农电子商务；（2）工业电子商务；（3）跨境电子商务；（4）电子商务物流；（5）互联网金融；（6）移动电子商务；（7）旅游电子商务；（8）校园电子商务；（9）其他类电子商务。</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2.参赛队伍应该围绕大赛主题给出具体题目参加竞赛。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3.欢迎合作企业围绕大赛主题给出具体题目（见官网公布），引导和指导学生参加竞赛。</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参赛队伍到官方网站（www.3chuang.net）上统一注册（由队长注册），以便规范管理和提供必要的服务。报名时首先选择所在省份及学校并填写基本信息，参赛题目可以在报名时间截止前确定。所有参赛队伍必须由本校“三创赛”负责人在官网上对参赛队伍进行审核通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w:t>
      </w:r>
      <w:r>
        <w:rPr>
          <w:rFonts w:hint="eastAsia" w:ascii="仿宋" w:hAnsi="仿宋" w:eastAsia="仿宋"/>
          <w:bCs/>
          <w:kern w:val="2"/>
          <w:sz w:val="28"/>
          <w:szCs w:val="28"/>
          <w:lang w:eastAsia="zh-CN"/>
        </w:rPr>
        <w:t>经济</w:t>
      </w:r>
      <w:r>
        <w:rPr>
          <w:rFonts w:hint="eastAsia" w:ascii="仿宋" w:hAnsi="仿宋" w:eastAsia="仿宋"/>
          <w:bCs/>
          <w:kern w:val="2"/>
          <w:sz w:val="28"/>
          <w:szCs w:val="28"/>
        </w:rPr>
        <w:t>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竞赛组织机构对上交的作品汇总后，将安排时间进行现场答辩或匿名评审，并按照评分规则进行打分排名。最后，按报名作品分数评出一、二、三等奖,并公布晋级省赛名单。评审具体如下。</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竞赛主要以考察学生能力与素质为重点，评分规则如下。</w:t>
      </w:r>
    </w:p>
    <w:tbl>
      <w:tblPr>
        <w:tblStyle w:val="14"/>
        <w:tblW w:w="7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87"/>
        <w:gridCol w:w="5658"/>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187" w:type="dxa"/>
            <w:shd w:val="clear" w:color="auto" w:fill="auto"/>
            <w:tcMar>
              <w:top w:w="0" w:type="dxa"/>
              <w:left w:w="30" w:type="dxa"/>
              <w:bottom w:w="0" w:type="dxa"/>
              <w:right w:w="3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Arial"/>
                <w:b/>
                <w:color w:val="333333"/>
                <w:kern w:val="0"/>
                <w:sz w:val="24"/>
                <w:szCs w:val="24"/>
              </w:rPr>
            </w:pPr>
            <w:r>
              <w:rPr>
                <w:rFonts w:hint="eastAsia" w:ascii="仿宋" w:hAnsi="仿宋" w:eastAsia="仿宋" w:cs="Arial"/>
                <w:b/>
                <w:color w:val="333333"/>
                <w:kern w:val="0"/>
                <w:sz w:val="24"/>
                <w:szCs w:val="24"/>
              </w:rPr>
              <w:t>评分项目</w:t>
            </w:r>
          </w:p>
        </w:tc>
        <w:tc>
          <w:tcPr>
            <w:tcW w:w="5658" w:type="dxa"/>
            <w:shd w:val="clear" w:color="auto" w:fill="auto"/>
            <w:tcMar>
              <w:top w:w="0" w:type="dxa"/>
              <w:left w:w="30" w:type="dxa"/>
              <w:bottom w:w="0" w:type="dxa"/>
              <w:right w:w="3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Arial"/>
                <w:b/>
                <w:color w:val="333333"/>
                <w:kern w:val="0"/>
                <w:sz w:val="24"/>
                <w:szCs w:val="24"/>
              </w:rPr>
            </w:pPr>
            <w:r>
              <w:rPr>
                <w:rFonts w:hint="eastAsia" w:ascii="仿宋" w:hAnsi="仿宋" w:eastAsia="仿宋" w:cs="Arial"/>
                <w:b/>
                <w:color w:val="333333"/>
                <w:kern w:val="0"/>
                <w:sz w:val="24"/>
                <w:szCs w:val="24"/>
              </w:rPr>
              <w:t>评分说明</w:t>
            </w:r>
          </w:p>
        </w:tc>
        <w:tc>
          <w:tcPr>
            <w:tcW w:w="840" w:type="dxa"/>
            <w:shd w:val="clear" w:color="auto" w:fill="auto"/>
            <w:tcMar>
              <w:top w:w="0" w:type="dxa"/>
              <w:left w:w="30" w:type="dxa"/>
              <w:bottom w:w="0" w:type="dxa"/>
              <w:right w:w="3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Arial"/>
                <w:b/>
                <w:color w:val="333333"/>
                <w:kern w:val="0"/>
                <w:sz w:val="24"/>
                <w:szCs w:val="24"/>
              </w:rPr>
            </w:pPr>
            <w:r>
              <w:rPr>
                <w:rFonts w:hint="eastAsia" w:ascii="仿宋" w:hAnsi="仿宋" w:eastAsia="仿宋" w:cs="Arial"/>
                <w:b/>
                <w:color w:val="333333"/>
                <w:kern w:val="0"/>
                <w:sz w:val="24"/>
                <w:szCs w:val="24"/>
              </w:rPr>
              <w:t>总分值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1187"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1.创新</w:t>
            </w:r>
          </w:p>
        </w:tc>
        <w:tc>
          <w:tcPr>
            <w:tcW w:w="5658"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参赛项目具备了明确的创新点:在新产品、新技术、新模式、新服务等方面至少有一个明确的创新点</w:t>
            </w:r>
          </w:p>
        </w:tc>
        <w:tc>
          <w:tcPr>
            <w:tcW w:w="840"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0</w:t>
            </w:r>
            <w:r>
              <w:rPr>
                <w:rFonts w:hint="eastAsia" w:ascii="仿宋" w:hAnsi="仿宋" w:eastAsia="仿宋" w:cs="仿宋"/>
                <w:b w:val="0"/>
                <w:bCs w:val="0"/>
                <w:i w:val="0"/>
                <w:iCs w:val="0"/>
                <w:caps w:val="0"/>
                <w:color w:val="333333"/>
                <w:spacing w:val="0"/>
                <w:sz w:val="24"/>
                <w:szCs w:val="24"/>
                <w:lang w:val="en-US" w:eastAsia="zh-CN"/>
              </w:rPr>
              <w:t>-</w:t>
            </w:r>
            <w:r>
              <w:rPr>
                <w:rFonts w:hint="eastAsia" w:ascii="仿宋" w:hAnsi="仿宋" w:eastAsia="仿宋" w:cs="仿宋"/>
                <w:b w:val="0"/>
                <w:bCs w:val="0"/>
                <w:i w:val="0"/>
                <w:iCs w:val="0"/>
                <w:caps w:val="0"/>
                <w:color w:val="333333"/>
                <w:spacing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187"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2.创意</w:t>
            </w:r>
          </w:p>
        </w:tc>
        <w:tc>
          <w:tcPr>
            <w:tcW w:w="5658"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进行了较好的、创新性的项目商务策划和可行性分析。商务策划主要是对业务模式、营销模式、技术模式、财务支持等进行的设计。项目可行性分析主要是对经济、管理、技术、市场等方面的可行性分析</w:t>
            </w:r>
          </w:p>
        </w:tc>
        <w:tc>
          <w:tcPr>
            <w:tcW w:w="840"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0</w:t>
            </w:r>
            <w:r>
              <w:rPr>
                <w:rFonts w:hint="eastAsia" w:ascii="仿宋" w:hAnsi="仿宋" w:eastAsia="仿宋" w:cs="仿宋"/>
                <w:b w:val="0"/>
                <w:bCs w:val="0"/>
                <w:i w:val="0"/>
                <w:iCs w:val="0"/>
                <w:caps w:val="0"/>
                <w:color w:val="333333"/>
                <w:spacing w:val="0"/>
                <w:sz w:val="24"/>
                <w:szCs w:val="24"/>
                <w:lang w:val="en-US" w:eastAsia="zh-CN"/>
              </w:rPr>
              <w:t>-</w:t>
            </w:r>
            <w:r>
              <w:rPr>
                <w:rFonts w:hint="eastAsia" w:ascii="仿宋" w:hAnsi="仿宋" w:eastAsia="仿宋" w:cs="仿宋"/>
                <w:b w:val="0"/>
                <w:bCs w:val="0"/>
                <w:i w:val="0"/>
                <w:iCs w:val="0"/>
                <w:caps w:val="0"/>
                <w:color w:val="333333"/>
                <w:spacing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jc w:val="center"/>
        </w:trPr>
        <w:tc>
          <w:tcPr>
            <w:tcW w:w="1187"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3.创业</w:t>
            </w:r>
          </w:p>
        </w:tc>
        <w:tc>
          <w:tcPr>
            <w:tcW w:w="5658"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开展了一定的实践活动，包括(但不限于):创业的准备、注册公司或与公司合作、电商营销、经营效果等，并需要提供相应的佐证材料</w:t>
            </w:r>
          </w:p>
        </w:tc>
        <w:tc>
          <w:tcPr>
            <w:tcW w:w="840"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0</w:t>
            </w:r>
            <w:r>
              <w:rPr>
                <w:rFonts w:hint="eastAsia" w:ascii="仿宋" w:hAnsi="仿宋" w:eastAsia="仿宋" w:cs="仿宋"/>
                <w:b w:val="0"/>
                <w:bCs w:val="0"/>
                <w:i w:val="0"/>
                <w:iCs w:val="0"/>
                <w:caps w:val="0"/>
                <w:color w:val="333333"/>
                <w:spacing w:val="0"/>
                <w:sz w:val="24"/>
                <w:szCs w:val="24"/>
                <w:lang w:val="en-US" w:eastAsia="zh-CN"/>
              </w:rPr>
              <w:t>-</w:t>
            </w:r>
            <w:r>
              <w:rPr>
                <w:rFonts w:hint="eastAsia" w:ascii="仿宋" w:hAnsi="仿宋" w:eastAsia="仿宋" w:cs="仿宋"/>
                <w:b w:val="0"/>
                <w:bCs w:val="0"/>
                <w:i w:val="0"/>
                <w:iCs w:val="0"/>
                <w:caps w:val="0"/>
                <w:color w:val="333333"/>
                <w:spacing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 w:hRule="atLeast"/>
          <w:jc w:val="center"/>
        </w:trPr>
        <w:tc>
          <w:tcPr>
            <w:tcW w:w="1187"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4.演讲</w:t>
            </w:r>
          </w:p>
        </w:tc>
        <w:tc>
          <w:tcPr>
            <w:tcW w:w="5658"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团队组织合理、分工合作、配合得当；服装整洁，举止文明，表达清楚；有问必答，回答合理</w:t>
            </w:r>
          </w:p>
        </w:tc>
        <w:tc>
          <w:tcPr>
            <w:tcW w:w="840"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0</w:t>
            </w:r>
            <w:r>
              <w:rPr>
                <w:rFonts w:hint="eastAsia" w:ascii="仿宋" w:hAnsi="仿宋" w:eastAsia="仿宋" w:cs="仿宋"/>
                <w:b w:val="0"/>
                <w:bCs w:val="0"/>
                <w:i w:val="0"/>
                <w:iCs w:val="0"/>
                <w:caps w:val="0"/>
                <w:color w:val="333333"/>
                <w:spacing w:val="0"/>
                <w:sz w:val="24"/>
                <w:szCs w:val="24"/>
                <w:lang w:val="en-US" w:eastAsia="zh-CN"/>
              </w:rPr>
              <w:t>-</w:t>
            </w:r>
            <w:r>
              <w:rPr>
                <w:rFonts w:hint="eastAsia" w:ascii="仿宋" w:hAnsi="仿宋" w:eastAsia="仿宋" w:cs="仿宋"/>
                <w:b w:val="0"/>
                <w:bCs w:val="0"/>
                <w:i w:val="0"/>
                <w:iCs w:val="0"/>
                <w:caps w:val="0"/>
                <w:color w:val="333333"/>
                <w:spacing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 w:hRule="atLeast"/>
          <w:jc w:val="center"/>
        </w:trPr>
        <w:tc>
          <w:tcPr>
            <w:tcW w:w="1187"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5.文案</w:t>
            </w:r>
          </w:p>
        </w:tc>
        <w:tc>
          <w:tcPr>
            <w:tcW w:w="5658"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提交的文案和演讲PPT逻辑结构合理，内容介绍完整、严谨，文字、图表清晰通顺，附录充分</w:t>
            </w:r>
          </w:p>
        </w:tc>
        <w:tc>
          <w:tcPr>
            <w:tcW w:w="840" w:type="dxa"/>
            <w:shd w:val="clear" w:color="auto" w:fill="auto"/>
            <w:tcMar>
              <w:top w:w="0" w:type="dxa"/>
              <w:left w:w="30" w:type="dxa"/>
              <w:bottom w:w="0" w:type="dxa"/>
              <w:right w:w="30"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33333"/>
                <w:kern w:val="0"/>
                <w:sz w:val="24"/>
                <w:szCs w:val="24"/>
              </w:rPr>
            </w:pPr>
            <w:r>
              <w:rPr>
                <w:rFonts w:hint="eastAsia" w:ascii="仿宋" w:hAnsi="仿宋" w:eastAsia="仿宋" w:cs="仿宋"/>
                <w:b w:val="0"/>
                <w:bCs w:val="0"/>
                <w:i w:val="0"/>
                <w:iCs w:val="0"/>
                <w:caps w:val="0"/>
                <w:color w:val="333333"/>
                <w:spacing w:val="0"/>
                <w:sz w:val="24"/>
                <w:szCs w:val="24"/>
              </w:rPr>
              <w:t>0</w:t>
            </w:r>
            <w:r>
              <w:rPr>
                <w:rFonts w:hint="eastAsia" w:ascii="仿宋" w:hAnsi="仿宋" w:eastAsia="仿宋" w:cs="仿宋"/>
                <w:b w:val="0"/>
                <w:bCs w:val="0"/>
                <w:i w:val="0"/>
                <w:iCs w:val="0"/>
                <w:caps w:val="0"/>
                <w:color w:val="333333"/>
                <w:spacing w:val="0"/>
                <w:sz w:val="24"/>
                <w:szCs w:val="24"/>
                <w:lang w:val="en-US" w:eastAsia="zh-CN"/>
              </w:rPr>
              <w:t>-</w:t>
            </w:r>
            <w:r>
              <w:rPr>
                <w:rFonts w:hint="eastAsia" w:ascii="仿宋" w:hAnsi="仿宋" w:eastAsia="仿宋" w:cs="仿宋"/>
                <w:b w:val="0"/>
                <w:bCs w:val="0"/>
                <w:i w:val="0"/>
                <w:iCs w:val="0"/>
                <w:caps w:val="0"/>
                <w:color w:val="333333"/>
                <w:spacing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6845" w:type="dxa"/>
            <w:gridSpan w:val="2"/>
            <w:shd w:val="clear" w:color="auto" w:fill="auto"/>
            <w:tcMar>
              <w:top w:w="0" w:type="dxa"/>
              <w:left w:w="30" w:type="dxa"/>
              <w:bottom w:w="0" w:type="dxa"/>
              <w:right w:w="3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得分合计</w:t>
            </w:r>
          </w:p>
        </w:tc>
        <w:tc>
          <w:tcPr>
            <w:tcW w:w="840" w:type="dxa"/>
            <w:shd w:val="clear" w:color="auto" w:fill="auto"/>
            <w:tcMar>
              <w:top w:w="0" w:type="dxa"/>
              <w:left w:w="30" w:type="dxa"/>
              <w:bottom w:w="0" w:type="dxa"/>
              <w:right w:w="3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100</w:t>
            </w:r>
          </w:p>
        </w:tc>
      </w:tr>
    </w:tbl>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一</w:t>
      </w:r>
      <w:r>
        <w:rPr>
          <w:rFonts w:hint="eastAsia" w:ascii="仿宋" w:hAnsi="仿宋" w:eastAsia="仿宋"/>
          <w:bCs/>
          <w:kern w:val="2"/>
          <w:sz w:val="28"/>
          <w:szCs w:val="28"/>
          <w:lang w:eastAsia="zh-CN"/>
        </w:rPr>
        <w:t>）</w:t>
      </w:r>
      <w:r>
        <w:rPr>
          <w:rFonts w:hint="eastAsia" w:ascii="仿宋" w:hAnsi="仿宋" w:eastAsia="仿宋"/>
          <w:bCs/>
          <w:kern w:val="2"/>
          <w:sz w:val="28"/>
          <w:szCs w:val="28"/>
        </w:rPr>
        <w:t>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参赛队对不符合本赛项规定的设备、工具、软件，有失公正的评判、奖励，以及对工作人员的违规行为等，均可提出申诉。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申诉应在比赛宣布成绩后 72 小时以内提出，超过时效将不予受理。申诉时，应按照规定的程序由申诉人向仲裁委员会实名制递交书面申诉报告或者将书面申诉报告拍照上传附件发送至大赛公布的具体邮箱。申诉报告须有申诉人和指导教师的签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参赛队不得采取过激行为攻击工作人员，否则不予受理申诉；在约定时间内，如约定的联系人未到场或中途离开，视为放弃申诉。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二</w:t>
      </w:r>
      <w:r>
        <w:rPr>
          <w:rFonts w:hint="eastAsia" w:ascii="仿宋" w:hAnsi="仿宋" w:eastAsia="仿宋"/>
          <w:bCs/>
          <w:kern w:val="2"/>
          <w:sz w:val="28"/>
          <w:szCs w:val="28"/>
          <w:lang w:eastAsia="zh-CN"/>
        </w:rPr>
        <w:t>）</w:t>
      </w:r>
      <w:r>
        <w:rPr>
          <w:rFonts w:hint="eastAsia" w:ascii="仿宋" w:hAnsi="仿宋" w:eastAsia="仿宋"/>
          <w:bCs/>
          <w:kern w:val="2"/>
          <w:sz w:val="28"/>
          <w:szCs w:val="28"/>
        </w:rPr>
        <w:t>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仲裁委员会负责受理比赛中出现的申诉并进行协商仲裁，以保证比赛的顺利进行和大赛结果的公平、公正。</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 xml:space="preserve"> 申诉方如认为仲裁不合理，可向赛项执行委员会提出复诉。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
          <w:kern w:val="2"/>
          <w:sz w:val="30"/>
          <w:szCs w:val="30"/>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参赛队不得因提起申诉或对申诉处理意见不服而停止比赛或滋事，否则按弃权处理。本赛项不因申诉事件而组织重赛。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kinsoku/>
        <w:overflowPunct/>
        <w:topLinePunct w:val="0"/>
        <w:autoSpaceDE/>
        <w:autoSpaceDN/>
        <w:bidi w:val="0"/>
        <w:adjustRightInd/>
        <w:spacing w:before="0" w:beforeAutospacing="0" w:after="0" w:afterAutospacing="0" w:line="480" w:lineRule="exact"/>
        <w:ind w:firstLine="560" w:firstLineChars="200"/>
        <w:textAlignment w:val="auto"/>
        <w:rPr>
          <w:rFonts w:ascii="仿宋" w:hAnsi="仿宋" w:eastAsia="仿宋"/>
          <w:b/>
          <w:kern w:val="2"/>
          <w:sz w:val="30"/>
          <w:szCs w:val="30"/>
        </w:rPr>
      </w:pPr>
      <w:r>
        <w:rPr>
          <w:rFonts w:hint="eastAsia" w:ascii="仿宋" w:hAnsi="仿宋" w:eastAsia="仿宋"/>
          <w:bCs/>
          <w:kern w:val="2"/>
          <w:sz w:val="28"/>
          <w:szCs w:val="28"/>
          <w:lang w:val="en-US" w:eastAsia="zh-CN"/>
        </w:rPr>
        <w:t>竞赛</w:t>
      </w:r>
      <w:r>
        <w:rPr>
          <w:rFonts w:hint="eastAsia" w:ascii="仿宋" w:hAnsi="仿宋" w:eastAsia="仿宋"/>
          <w:bCs/>
          <w:kern w:val="2"/>
          <w:sz w:val="28"/>
          <w:szCs w:val="28"/>
        </w:rPr>
        <w:t>结果将在评审结束后，在</w:t>
      </w:r>
      <w:r>
        <w:rPr>
          <w:rFonts w:hint="eastAsia" w:ascii="仿宋" w:hAnsi="仿宋" w:eastAsia="仿宋"/>
          <w:bCs/>
          <w:kern w:val="2"/>
          <w:sz w:val="28"/>
          <w:szCs w:val="28"/>
          <w:lang w:eastAsia="zh-CN"/>
        </w:rPr>
        <w:t>经济学院网站</w:t>
      </w:r>
      <w:r>
        <w:rPr>
          <w:rFonts w:hint="eastAsia" w:ascii="仿宋" w:hAnsi="仿宋" w:eastAsia="仿宋"/>
          <w:bCs/>
          <w:kern w:val="2"/>
          <w:sz w:val="28"/>
          <w:szCs w:val="28"/>
        </w:rPr>
        <w:t>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kinsoku/>
        <w:overflowPunct/>
        <w:topLinePunct w:val="0"/>
        <w:autoSpaceDE/>
        <w:autoSpaceDN/>
        <w:bidi w:val="0"/>
        <w:adjustRightInd/>
        <w:snapToGrid w:val="0"/>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overflowPunct/>
        <w:topLinePunct w:val="0"/>
        <w:autoSpaceDE/>
        <w:autoSpaceDN/>
        <w:bidi w:val="0"/>
        <w:adjustRightInd/>
        <w:snapToGrid w:val="0"/>
        <w:spacing w:before="0" w:beforeAutospacing="0" w:after="0" w:afterAutospacing="0" w:line="480" w:lineRule="exact"/>
        <w:ind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eastAsia="zh-CN"/>
        </w:rPr>
        <w:t>经济</w:t>
      </w:r>
      <w:r>
        <w:rPr>
          <w:rFonts w:hint="eastAsia" w:ascii="仿宋" w:hAnsi="仿宋" w:eastAsia="仿宋"/>
          <w:bCs/>
          <w:kern w:val="2"/>
          <w:sz w:val="28"/>
          <w:szCs w:val="28"/>
        </w:rPr>
        <w:t xml:space="preserve">学院 </w:t>
      </w:r>
      <w:r>
        <w:rPr>
          <w:rFonts w:hint="eastAsia" w:ascii="仿宋" w:hAnsi="仿宋" w:eastAsia="仿宋"/>
          <w:bCs/>
          <w:kern w:val="2"/>
          <w:sz w:val="28"/>
          <w:szCs w:val="28"/>
          <w:lang w:val="en-US" w:eastAsia="zh-CN"/>
        </w:rPr>
        <w:t>张馨</w:t>
      </w:r>
      <w:r>
        <w:rPr>
          <w:rFonts w:hint="eastAsia" w:ascii="仿宋" w:hAnsi="仿宋" w:eastAsia="仿宋"/>
          <w:bCs/>
          <w:kern w:val="2"/>
          <w:sz w:val="28"/>
          <w:szCs w:val="28"/>
        </w:rPr>
        <w:t xml:space="preserve"> QQ：</w:t>
      </w:r>
      <w:r>
        <w:rPr>
          <w:rFonts w:hint="eastAsia" w:ascii="仿宋" w:hAnsi="仿宋" w:eastAsia="仿宋"/>
          <w:bCs/>
          <w:kern w:val="2"/>
          <w:sz w:val="28"/>
          <w:szCs w:val="28"/>
          <w:lang w:val="en-US" w:eastAsia="zh-CN"/>
        </w:rPr>
        <w:t>782583993</w:t>
      </w:r>
      <w:r>
        <w:rPr>
          <w:rFonts w:hint="eastAsia" w:ascii="仿宋" w:hAnsi="仿宋" w:eastAsia="仿宋"/>
          <w:bCs/>
          <w:kern w:val="2"/>
          <w:sz w:val="28"/>
          <w:szCs w:val="28"/>
        </w:rPr>
        <w:t xml:space="preserve">   联系电话：</w:t>
      </w:r>
      <w:r>
        <w:rPr>
          <w:rFonts w:hint="eastAsia" w:ascii="仿宋" w:hAnsi="仿宋" w:eastAsia="仿宋"/>
          <w:bCs/>
          <w:kern w:val="2"/>
          <w:sz w:val="28"/>
          <w:szCs w:val="28"/>
          <w:lang w:val="en-US" w:eastAsia="zh-CN"/>
        </w:rPr>
        <w:t>18940870382</w:t>
      </w:r>
    </w:p>
    <w:p>
      <w:pPr>
        <w:pStyle w:val="12"/>
        <w:keepNext w:val="0"/>
        <w:keepLines w:val="0"/>
        <w:pageBreakBefore w:val="0"/>
        <w:widowControl/>
        <w:kinsoku/>
        <w:overflowPunct/>
        <w:topLinePunct w:val="0"/>
        <w:autoSpaceDE/>
        <w:autoSpaceDN/>
        <w:bidi w:val="0"/>
        <w:adjustRightInd/>
        <w:snapToGrid w:val="0"/>
        <w:spacing w:before="0" w:beforeAutospacing="0" w:after="0" w:afterAutospacing="0" w:line="480" w:lineRule="exact"/>
        <w:ind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rPr>
        <w:t>办公地点：主楼</w:t>
      </w:r>
      <w:r>
        <w:rPr>
          <w:rFonts w:hint="eastAsia" w:ascii="仿宋" w:hAnsi="仿宋" w:eastAsia="仿宋"/>
          <w:bCs/>
          <w:kern w:val="2"/>
          <w:sz w:val="28"/>
          <w:szCs w:val="28"/>
          <w:lang w:val="en-US" w:eastAsia="zh-CN"/>
        </w:rPr>
        <w:t>5012</w:t>
      </w:r>
    </w:p>
    <w:p>
      <w:pPr>
        <w:keepNext w:val="0"/>
        <w:keepLines w:val="0"/>
        <w:pageBreakBefore w:val="0"/>
        <w:kinsoku/>
        <w:overflowPunct/>
        <w:topLinePunct w:val="0"/>
        <w:autoSpaceDE/>
        <w:autoSpaceDN/>
        <w:bidi w:val="0"/>
        <w:adjustRightInd/>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kinsoku/>
        <w:overflowPunct/>
        <w:topLinePunct w:val="0"/>
        <w:autoSpaceDE/>
        <w:autoSpaceDN/>
        <w:bidi w:val="0"/>
        <w:adjustRightInd/>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1.以本年度具体方案为准，由竞赛组委会进行最终解释。</w:t>
      </w:r>
    </w:p>
    <w:p>
      <w:pPr>
        <w:keepNext w:val="0"/>
        <w:keepLines w:val="0"/>
        <w:pageBreakBefore w:val="0"/>
        <w:kinsoku/>
        <w:overflowPunct/>
        <w:topLinePunct w:val="0"/>
        <w:autoSpaceDE/>
        <w:autoSpaceDN/>
        <w:bidi w:val="0"/>
        <w:adjustRightInd/>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2.</w:t>
      </w:r>
      <w:r>
        <w:rPr>
          <w:rFonts w:hint="eastAsia"/>
        </w:rPr>
        <w:t xml:space="preserve"> </w:t>
      </w:r>
      <w:r>
        <w:rPr>
          <w:rFonts w:hint="eastAsia" w:ascii="仿宋" w:hAnsi="仿宋" w:eastAsia="仿宋"/>
          <w:bCs/>
          <w:sz w:val="28"/>
          <w:szCs w:val="28"/>
        </w:rPr>
        <w:t>若有其他意见或建议请在校赛群里交流。</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cs="仿宋"/>
          <w:sz w:val="28"/>
          <w:szCs w:val="28"/>
        </w:rPr>
      </w:pP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bCs/>
          <w:sz w:val="28"/>
          <w:szCs w:val="28"/>
        </w:rPr>
      </w:pPr>
      <w:r>
        <w:rPr>
          <w:rFonts w:hint="eastAsia" w:ascii="仿宋" w:hAnsi="仿宋" w:eastAsia="仿宋"/>
          <w:bCs/>
          <w:sz w:val="28"/>
          <w:szCs w:val="28"/>
        </w:rPr>
        <w:br w:type="page"/>
      </w:r>
    </w:p>
    <w:p>
      <w:pPr>
        <w:keepNext w:val="0"/>
        <w:keepLines w:val="0"/>
        <w:pageBreakBefore w:val="0"/>
        <w:widowControl w:val="0"/>
        <w:kinsoku/>
        <w:wordWrap/>
        <w:overflowPunct/>
        <w:topLinePunct w:val="0"/>
        <w:autoSpaceDE w:val="0"/>
        <w:autoSpaceDN w:val="0"/>
        <w:bidi w:val="0"/>
        <w:adjustRightInd/>
        <w:snapToGrid/>
        <w:spacing w:line="480" w:lineRule="exact"/>
        <w:ind w:right="0"/>
        <w:jc w:val="center"/>
        <w:textAlignment w:val="auto"/>
        <w:outlineLvl w:val="0"/>
        <w:rPr>
          <w:rFonts w:hint="eastAsia" w:ascii="黑体" w:hAnsi="黑体" w:eastAsia="黑体" w:cs="黑体"/>
          <w:spacing w:val="0"/>
          <w:w w:val="100"/>
          <w:sz w:val="32"/>
          <w:szCs w:val="32"/>
        </w:rPr>
      </w:pPr>
      <w:bookmarkStart w:id="97" w:name="_Toc19512"/>
      <w:r>
        <w:rPr>
          <w:rFonts w:hint="eastAsia" w:ascii="黑体" w:hAnsi="黑体" w:eastAsia="黑体" w:cs="黑体"/>
          <w:spacing w:val="0"/>
          <w:w w:val="100"/>
          <w:sz w:val="32"/>
          <w:szCs w:val="32"/>
          <w:lang w:val="en-US" w:eastAsia="zh-CN"/>
        </w:rPr>
        <w:t>35.</w:t>
      </w:r>
      <w:r>
        <w:rPr>
          <w:rFonts w:hint="eastAsia" w:ascii="黑体" w:hAnsi="黑体" w:eastAsia="黑体" w:cs="黑体"/>
          <w:spacing w:val="0"/>
          <w:w w:val="100"/>
          <w:sz w:val="32"/>
          <w:szCs w:val="32"/>
        </w:rPr>
        <w:t>大学生数字贸易创新创业大赛实施方案</w:t>
      </w:r>
      <w:bookmarkEnd w:id="97"/>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602" w:firstLineChars="200"/>
        <w:jc w:val="left"/>
        <w:textAlignment w:val="auto"/>
        <w:outlineLvl w:val="9"/>
        <w:rPr>
          <w:rFonts w:hint="eastAsia" w:ascii="仿宋" w:hAnsi="仿宋" w:eastAsia="仿宋" w:cs="仿宋"/>
          <w:b/>
          <w:bCs/>
          <w:spacing w:val="0"/>
          <w:w w:val="100"/>
          <w:sz w:val="30"/>
          <w:szCs w:val="30"/>
        </w:rPr>
      </w:pPr>
      <w:r>
        <w:rPr>
          <w:rFonts w:hint="eastAsia" w:ascii="仿宋" w:hAnsi="仿宋" w:eastAsia="仿宋" w:cs="仿宋"/>
          <w:b/>
          <w:bCs/>
          <w:spacing w:val="0"/>
          <w:w w:val="100"/>
          <w:sz w:val="30"/>
          <w:szCs w:val="30"/>
        </w:rPr>
        <w:t>一、竞赛规程</w:t>
      </w: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（一）竞赛名称</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大学生数字贸易创新创业大赛</w:t>
      </w: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（二）竞赛意义与目的</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lang w:val="en-US" w:eastAsia="zh-CN"/>
        </w:rPr>
        <w:t>1.</w:t>
      </w:r>
      <w:r>
        <w:rPr>
          <w:rFonts w:hint="eastAsia" w:ascii="仿宋" w:hAnsi="仿宋" w:eastAsia="仿宋" w:cs="仿宋"/>
          <w:b w:val="0"/>
          <w:bCs w:val="0"/>
          <w:spacing w:val="0"/>
          <w:w w:val="100"/>
          <w:sz w:val="28"/>
          <w:szCs w:val="28"/>
        </w:rPr>
        <w:t>为增强学生对跨境电商的综合认知，训练学生对跨境电商基本业务操作，提升学生的创新意识和创业能力，助力辽宁省外经贸转型升级。</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lang w:val="en-US" w:eastAsia="zh-CN"/>
        </w:rPr>
        <w:t>2.</w:t>
      </w:r>
      <w:r>
        <w:rPr>
          <w:rFonts w:hint="eastAsia" w:ascii="仿宋" w:hAnsi="仿宋" w:eastAsia="仿宋" w:cs="仿宋"/>
          <w:b w:val="0"/>
          <w:bCs w:val="0"/>
          <w:spacing w:val="0"/>
          <w:w w:val="100"/>
          <w:sz w:val="28"/>
          <w:szCs w:val="28"/>
        </w:rPr>
        <w:t>本次大赛为落实《国务院办公厅关于深化高等学校创新创业教育改革的实施意见》、《国务院办公厅关于深化产教融合的若干意见》、辽宁省人民政府办公厅《关于深化产教融合的实施意见》及《关于深化普通高等学校创新创业教育改革实施方案》等相关文件精神，深耕创新创业，做实产教融合，全面推行“教、学、做、练、赛”一体化教学模式，建立新形势下数字贸易职业标准。</w:t>
      </w: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（三）参赛对象与要求</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参赛</w:t>
      </w:r>
      <w:r>
        <w:rPr>
          <w:rFonts w:hint="eastAsia" w:ascii="仿宋" w:hAnsi="仿宋" w:eastAsia="仿宋" w:cs="仿宋"/>
          <w:b w:val="0"/>
          <w:bCs w:val="0"/>
          <w:spacing w:val="0"/>
          <w:w w:val="100"/>
          <w:sz w:val="28"/>
          <w:szCs w:val="28"/>
          <w:lang w:val="en-US" w:eastAsia="zh-CN"/>
        </w:rPr>
        <w:t>对象</w:t>
      </w:r>
      <w:r>
        <w:rPr>
          <w:rFonts w:hint="eastAsia" w:ascii="仿宋" w:hAnsi="仿宋" w:eastAsia="仿宋" w:cs="仿宋"/>
          <w:b w:val="0"/>
          <w:bCs w:val="0"/>
          <w:spacing w:val="0"/>
          <w:w w:val="100"/>
          <w:sz w:val="28"/>
          <w:szCs w:val="28"/>
        </w:rPr>
        <w:t>为</w:t>
      </w:r>
      <w:r>
        <w:rPr>
          <w:rFonts w:hint="eastAsia" w:ascii="仿宋" w:hAnsi="仿宋" w:eastAsia="仿宋" w:cs="仿宋"/>
          <w:b w:val="0"/>
          <w:bCs w:val="0"/>
          <w:spacing w:val="0"/>
          <w:w w:val="100"/>
          <w:sz w:val="28"/>
          <w:szCs w:val="28"/>
          <w:lang w:val="en-US" w:eastAsia="zh-CN"/>
        </w:rPr>
        <w:t>全校在校本科生</w:t>
      </w:r>
      <w:r>
        <w:rPr>
          <w:rFonts w:hint="eastAsia" w:ascii="仿宋" w:hAnsi="仿宋" w:eastAsia="仿宋" w:cs="仿宋"/>
          <w:b w:val="0"/>
          <w:bCs w:val="0"/>
          <w:spacing w:val="0"/>
          <w:w w:val="100"/>
          <w:sz w:val="28"/>
          <w:szCs w:val="28"/>
        </w:rPr>
        <w:t>。各</w:t>
      </w:r>
      <w:r>
        <w:rPr>
          <w:rFonts w:hint="eastAsia" w:ascii="仿宋" w:hAnsi="仿宋" w:eastAsia="仿宋" w:cs="仿宋"/>
          <w:b w:val="0"/>
          <w:bCs w:val="0"/>
          <w:spacing w:val="0"/>
          <w:w w:val="100"/>
          <w:sz w:val="28"/>
          <w:szCs w:val="28"/>
          <w:lang w:val="en-US" w:eastAsia="zh-CN"/>
        </w:rPr>
        <w:t>学院</w:t>
      </w:r>
      <w:r>
        <w:rPr>
          <w:rFonts w:hint="eastAsia" w:ascii="仿宋" w:hAnsi="仿宋" w:eastAsia="仿宋" w:cs="仿宋"/>
          <w:b w:val="0"/>
          <w:bCs w:val="0"/>
          <w:spacing w:val="0"/>
          <w:w w:val="100"/>
          <w:sz w:val="28"/>
          <w:szCs w:val="28"/>
        </w:rPr>
        <w:t>要配合参赛选手的资格审核，不得弄虚作假。参赛</w:t>
      </w:r>
      <w:r>
        <w:rPr>
          <w:rFonts w:hint="eastAsia" w:ascii="仿宋" w:hAnsi="仿宋" w:eastAsia="仿宋" w:cs="仿宋"/>
          <w:b w:val="0"/>
          <w:bCs w:val="0"/>
          <w:spacing w:val="0"/>
          <w:w w:val="100"/>
          <w:sz w:val="28"/>
          <w:szCs w:val="28"/>
          <w:lang w:val="en-US" w:eastAsia="zh-CN"/>
        </w:rPr>
        <w:t>学院</w:t>
      </w:r>
      <w:r>
        <w:rPr>
          <w:rFonts w:hint="eastAsia" w:ascii="仿宋" w:hAnsi="仿宋" w:eastAsia="仿宋" w:cs="仿宋"/>
          <w:b w:val="0"/>
          <w:bCs w:val="0"/>
          <w:spacing w:val="0"/>
          <w:w w:val="100"/>
          <w:sz w:val="28"/>
          <w:szCs w:val="28"/>
        </w:rPr>
        <w:t>自行按照大赛组委会公布的竞赛规程和实施方法，在相关专业学生中组织校内遴选，并在规定的时间内报名参赛。</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全</w:t>
      </w:r>
      <w:r>
        <w:rPr>
          <w:rFonts w:hint="eastAsia" w:ascii="仿宋" w:hAnsi="仿宋" w:eastAsia="仿宋" w:cs="仿宋"/>
          <w:b w:val="0"/>
          <w:bCs w:val="0"/>
          <w:spacing w:val="0"/>
          <w:w w:val="100"/>
          <w:sz w:val="28"/>
          <w:szCs w:val="28"/>
          <w:lang w:val="en-US" w:eastAsia="zh-CN"/>
        </w:rPr>
        <w:t>校</w:t>
      </w:r>
      <w:r>
        <w:rPr>
          <w:rFonts w:hint="eastAsia" w:ascii="仿宋" w:hAnsi="仿宋" w:eastAsia="仿宋" w:cs="仿宋"/>
          <w:b w:val="0"/>
          <w:bCs w:val="0"/>
          <w:spacing w:val="0"/>
          <w:w w:val="100"/>
          <w:sz w:val="28"/>
          <w:szCs w:val="28"/>
        </w:rPr>
        <w:t>预选赛每参赛</w:t>
      </w:r>
      <w:r>
        <w:rPr>
          <w:rFonts w:hint="eastAsia" w:ascii="仿宋" w:hAnsi="仿宋" w:eastAsia="仿宋" w:cs="仿宋"/>
          <w:b w:val="0"/>
          <w:bCs w:val="0"/>
          <w:spacing w:val="0"/>
          <w:w w:val="100"/>
          <w:sz w:val="28"/>
          <w:szCs w:val="28"/>
          <w:lang w:val="en-US" w:eastAsia="zh-CN"/>
        </w:rPr>
        <w:t>学院</w:t>
      </w:r>
      <w:r>
        <w:rPr>
          <w:rFonts w:hint="eastAsia" w:ascii="仿宋" w:hAnsi="仿宋" w:eastAsia="仿宋" w:cs="仿宋"/>
          <w:b w:val="0"/>
          <w:bCs w:val="0"/>
          <w:spacing w:val="0"/>
          <w:w w:val="100"/>
          <w:sz w:val="28"/>
          <w:szCs w:val="28"/>
        </w:rPr>
        <w:t>限报</w:t>
      </w:r>
      <w:r>
        <w:rPr>
          <w:rFonts w:hint="eastAsia" w:ascii="仿宋" w:hAnsi="仿宋" w:eastAsia="仿宋" w:cs="仿宋"/>
          <w:b w:val="0"/>
          <w:bCs w:val="0"/>
          <w:spacing w:val="0"/>
          <w:w w:val="100"/>
          <w:sz w:val="28"/>
          <w:szCs w:val="28"/>
          <w:lang w:val="en-US" w:eastAsia="zh-CN"/>
        </w:rPr>
        <w:t>10</w:t>
      </w:r>
      <w:r>
        <w:rPr>
          <w:rFonts w:hint="eastAsia" w:ascii="仿宋" w:hAnsi="仿宋" w:eastAsia="仿宋" w:cs="仿宋"/>
          <w:b w:val="0"/>
          <w:bCs w:val="0"/>
          <w:spacing w:val="0"/>
          <w:w w:val="100"/>
          <w:sz w:val="28"/>
          <w:szCs w:val="28"/>
        </w:rPr>
        <w:t>队，每参赛队参赛选手人数限定为2人，每支队伍指导教师1-2名。</w:t>
      </w: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（四）竞赛内容</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1.</w:t>
      </w:r>
      <w:r>
        <w:rPr>
          <w:rFonts w:hint="eastAsia" w:ascii="仿宋" w:hAnsi="仿宋" w:eastAsia="仿宋" w:cs="仿宋"/>
          <w:spacing w:val="0"/>
          <w:w w:val="100"/>
          <w:sz w:val="28"/>
          <w:szCs w:val="28"/>
        </w:rPr>
        <w:t>竞赛内容</w:t>
      </w:r>
    </w:p>
    <w:p>
      <w:pPr>
        <w:pStyle w:val="22"/>
        <w:keepNext w:val="0"/>
        <w:keepLines w:val="0"/>
        <w:pageBreakBefore w:val="0"/>
        <w:widowControl w:val="0"/>
        <w:numPr>
          <w:ilvl w:val="0"/>
          <w:numId w:val="0"/>
        </w:numPr>
        <w:tabs>
          <w:tab w:val="left" w:pos="1580"/>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eastAsia="zh-CN"/>
        </w:rPr>
        <w:t>（</w:t>
      </w:r>
      <w:r>
        <w:rPr>
          <w:rFonts w:hint="eastAsia" w:ascii="仿宋" w:hAnsi="仿宋" w:eastAsia="仿宋" w:cs="仿宋"/>
          <w:spacing w:val="0"/>
          <w:w w:val="100"/>
          <w:sz w:val="28"/>
          <w:szCs w:val="28"/>
          <w:lang w:val="en-US" w:eastAsia="zh-CN"/>
        </w:rPr>
        <w:t>1</w:t>
      </w:r>
      <w:r>
        <w:rPr>
          <w:rFonts w:hint="eastAsia" w:ascii="仿宋" w:hAnsi="仿宋" w:eastAsia="仿宋" w:cs="仿宋"/>
          <w:spacing w:val="0"/>
          <w:w w:val="100"/>
          <w:sz w:val="28"/>
          <w:szCs w:val="28"/>
          <w:lang w:eastAsia="zh-CN"/>
        </w:rPr>
        <w:t>）</w:t>
      </w:r>
      <w:r>
        <w:rPr>
          <w:rFonts w:hint="eastAsia" w:ascii="仿宋" w:hAnsi="仿宋" w:eastAsia="仿宋" w:cs="仿宋"/>
          <w:spacing w:val="0"/>
          <w:w w:val="100"/>
          <w:sz w:val="28"/>
          <w:szCs w:val="28"/>
        </w:rPr>
        <w:t>速卖通虚拟竞赛，使用《跨境电商竞赛平台》的速卖通竞赛模块。在模拟的跨境电商企业环境内，完成供应商选择、平台注册与验证、商品发布、营销销售与国际物流等一系列的工作内容。软件对各队的完成速度、商品定价、操作准确率和店铺访问量等方面进行对比自动评分。</w:t>
      </w:r>
    </w:p>
    <w:p>
      <w:pPr>
        <w:pStyle w:val="22"/>
        <w:keepNext w:val="0"/>
        <w:keepLines w:val="0"/>
        <w:pageBreakBefore w:val="0"/>
        <w:widowControl w:val="0"/>
        <w:numPr>
          <w:ilvl w:val="0"/>
          <w:numId w:val="0"/>
        </w:numPr>
        <w:tabs>
          <w:tab w:val="left" w:pos="1580"/>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eastAsia="zh-CN"/>
        </w:rPr>
        <w:t>（</w:t>
      </w:r>
      <w:r>
        <w:rPr>
          <w:rFonts w:hint="eastAsia" w:ascii="仿宋" w:hAnsi="仿宋" w:eastAsia="仿宋" w:cs="仿宋"/>
          <w:spacing w:val="0"/>
          <w:w w:val="100"/>
          <w:sz w:val="28"/>
          <w:szCs w:val="28"/>
          <w:lang w:val="en-US" w:eastAsia="zh-CN"/>
        </w:rPr>
        <w:t>2</w:t>
      </w:r>
      <w:r>
        <w:rPr>
          <w:rFonts w:hint="eastAsia" w:ascii="仿宋" w:hAnsi="仿宋" w:eastAsia="仿宋" w:cs="仿宋"/>
          <w:spacing w:val="0"/>
          <w:w w:val="100"/>
          <w:sz w:val="28"/>
          <w:szCs w:val="28"/>
          <w:lang w:eastAsia="zh-CN"/>
        </w:rPr>
        <w:t>）</w:t>
      </w:r>
      <w:r>
        <w:rPr>
          <w:rFonts w:hint="eastAsia" w:ascii="仿宋" w:hAnsi="仿宋" w:eastAsia="仿宋" w:cs="仿宋"/>
          <w:spacing w:val="0"/>
          <w:w w:val="100"/>
          <w:sz w:val="28"/>
          <w:szCs w:val="28"/>
        </w:rPr>
        <w:t>阿里巴巴国际站虚拟竞赛，使用《跨境电商竞赛平台》的阿里巴巴国际站竞赛模块。选手完成商品的选择和发布、平台注册和运营、磋商交易、物流和汇率等的工作内容。软件根据操作、定价和操作准确率等自动评分。</w:t>
      </w:r>
    </w:p>
    <w:p>
      <w:pPr>
        <w:pStyle w:val="22"/>
        <w:keepNext w:val="0"/>
        <w:keepLines w:val="0"/>
        <w:pageBreakBefore w:val="0"/>
        <w:widowControl w:val="0"/>
        <w:numPr>
          <w:ilvl w:val="0"/>
          <w:numId w:val="0"/>
        </w:numPr>
        <w:tabs>
          <w:tab w:val="left" w:pos="1580"/>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eastAsia="zh-CN"/>
        </w:rPr>
        <w:t>（</w:t>
      </w:r>
      <w:r>
        <w:rPr>
          <w:rFonts w:hint="eastAsia" w:ascii="仿宋" w:hAnsi="仿宋" w:eastAsia="仿宋" w:cs="仿宋"/>
          <w:spacing w:val="0"/>
          <w:w w:val="100"/>
          <w:sz w:val="28"/>
          <w:szCs w:val="28"/>
          <w:lang w:val="en-US" w:eastAsia="zh-CN"/>
        </w:rPr>
        <w:t>3</w:t>
      </w:r>
      <w:r>
        <w:rPr>
          <w:rFonts w:hint="eastAsia" w:ascii="仿宋" w:hAnsi="仿宋" w:eastAsia="仿宋" w:cs="仿宋"/>
          <w:spacing w:val="0"/>
          <w:w w:val="100"/>
          <w:sz w:val="28"/>
          <w:szCs w:val="28"/>
          <w:lang w:eastAsia="zh-CN"/>
        </w:rPr>
        <w:t>）</w:t>
      </w:r>
      <w:r>
        <w:rPr>
          <w:rFonts w:hint="eastAsia" w:ascii="仿宋" w:hAnsi="仿宋" w:eastAsia="仿宋" w:cs="仿宋"/>
          <w:spacing w:val="0"/>
          <w:w w:val="100"/>
          <w:sz w:val="28"/>
          <w:szCs w:val="28"/>
        </w:rPr>
        <w:t>亚马逊虚拟竞赛，使用《跨境电商竞赛平台》的亚马逊竞赛模块。业务操作包括亚马逊平台注册、商品发布、邮寄沟通、海外仓、国际物流等。软件对操作熟练度、营业额和访问量等方面自动评分。</w:t>
      </w:r>
    </w:p>
    <w:p>
      <w:pPr>
        <w:pStyle w:val="22"/>
        <w:keepNext w:val="0"/>
        <w:keepLines w:val="0"/>
        <w:pageBreakBefore w:val="0"/>
        <w:widowControl w:val="0"/>
        <w:numPr>
          <w:ilvl w:val="0"/>
          <w:numId w:val="0"/>
        </w:numPr>
        <w:tabs>
          <w:tab w:val="left" w:pos="1580"/>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2.</w:t>
      </w:r>
      <w:r>
        <w:rPr>
          <w:rFonts w:hint="eastAsia" w:ascii="仿宋" w:hAnsi="仿宋" w:eastAsia="仿宋" w:cs="仿宋"/>
          <w:spacing w:val="0"/>
          <w:w w:val="100"/>
          <w:sz w:val="28"/>
          <w:szCs w:val="28"/>
        </w:rPr>
        <w:t>竞赛方式</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以速卖通竞赛、亚马逊竞赛和阿里巴巴国际站竞赛三个模块的合计分数为成绩。</w:t>
      </w:r>
    </w:p>
    <w:p>
      <w:pPr>
        <w:keepNext w:val="0"/>
        <w:keepLines w:val="0"/>
        <w:pageBreakBefore w:val="0"/>
        <w:widowControl w:val="0"/>
        <w:kinsoku/>
        <w:wordWrap/>
        <w:overflowPunct/>
        <w:topLinePunct w:val="0"/>
        <w:autoSpaceDE w:val="0"/>
        <w:autoSpaceDN w:val="0"/>
        <w:bidi w:val="0"/>
        <w:adjustRightInd/>
        <w:snapToGrid/>
        <w:spacing w:line="480" w:lineRule="exact"/>
        <w:ind w:left="0" w:right="0" w:firstLine="560" w:firstLineChars="200"/>
        <w:jc w:val="left"/>
        <w:textAlignment w:val="auto"/>
        <w:outlineLvl w:val="9"/>
        <w:rPr>
          <w:rFonts w:hint="eastAsia" w:ascii="仿宋" w:hAnsi="仿宋" w:eastAsia="仿宋" w:cs="仿宋"/>
          <w:b w:val="0"/>
          <w:bCs/>
          <w:spacing w:val="0"/>
          <w:w w:val="100"/>
          <w:sz w:val="28"/>
          <w:szCs w:val="28"/>
        </w:rPr>
      </w:pPr>
      <w:r>
        <w:rPr>
          <w:rFonts w:hint="eastAsia" w:ascii="仿宋" w:hAnsi="仿宋" w:eastAsia="仿宋" w:cs="仿宋"/>
          <w:b w:val="0"/>
          <w:bCs/>
          <w:spacing w:val="0"/>
          <w:w w:val="100"/>
          <w:sz w:val="28"/>
          <w:szCs w:val="28"/>
        </w:rPr>
        <w:t>（五）竞赛时间及报名方式</w:t>
      </w:r>
    </w:p>
    <w:p>
      <w:pPr>
        <w:keepNext w:val="0"/>
        <w:keepLines w:val="0"/>
        <w:pageBreakBefore w:val="0"/>
        <w:widowControl w:val="0"/>
        <w:kinsoku/>
        <w:wordWrap/>
        <w:overflowPunct/>
        <w:topLinePunct w:val="0"/>
        <w:autoSpaceDE w:val="0"/>
        <w:autoSpaceDN w:val="0"/>
        <w:bidi w:val="0"/>
        <w:adjustRightInd/>
        <w:snapToGrid/>
        <w:spacing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1.</w:t>
      </w:r>
      <w:r>
        <w:rPr>
          <w:rFonts w:hint="eastAsia" w:ascii="仿宋" w:hAnsi="仿宋" w:eastAsia="仿宋" w:cs="仿宋"/>
          <w:spacing w:val="0"/>
          <w:w w:val="100"/>
          <w:sz w:val="28"/>
          <w:szCs w:val="28"/>
        </w:rPr>
        <w:t>竞赛时间</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lang w:val="en-US" w:eastAsia="zh-CN"/>
        </w:rPr>
      </w:pPr>
      <w:r>
        <w:rPr>
          <w:rFonts w:hint="eastAsia" w:ascii="仿宋" w:hAnsi="仿宋" w:eastAsia="仿宋" w:cs="仿宋"/>
          <w:spacing w:val="0"/>
          <w:w w:val="100"/>
          <w:sz w:val="28"/>
          <w:szCs w:val="28"/>
          <w:lang w:eastAsia="zh-CN"/>
        </w:rPr>
        <w:t>（</w:t>
      </w:r>
      <w:r>
        <w:rPr>
          <w:rFonts w:hint="eastAsia" w:ascii="仿宋" w:hAnsi="仿宋" w:eastAsia="仿宋" w:cs="仿宋"/>
          <w:spacing w:val="0"/>
          <w:w w:val="100"/>
          <w:sz w:val="28"/>
          <w:szCs w:val="28"/>
          <w:lang w:val="en-US" w:eastAsia="zh-CN"/>
        </w:rPr>
        <w:t>1</w:t>
      </w:r>
      <w:r>
        <w:rPr>
          <w:rFonts w:hint="eastAsia" w:ascii="仿宋" w:hAnsi="仿宋" w:eastAsia="仿宋" w:cs="仿宋"/>
          <w:spacing w:val="0"/>
          <w:w w:val="100"/>
          <w:sz w:val="28"/>
          <w:szCs w:val="28"/>
          <w:lang w:eastAsia="zh-CN"/>
        </w:rPr>
        <w:t>）</w:t>
      </w:r>
      <w:r>
        <w:rPr>
          <w:rFonts w:hint="eastAsia" w:ascii="仿宋" w:hAnsi="仿宋" w:eastAsia="仿宋" w:cs="仿宋"/>
          <w:spacing w:val="0"/>
          <w:w w:val="100"/>
          <w:sz w:val="28"/>
          <w:szCs w:val="28"/>
          <w:lang w:val="en-US" w:eastAsia="zh-CN"/>
        </w:rPr>
        <w:t>报名时间：</w:t>
      </w:r>
      <w:r>
        <w:rPr>
          <w:rFonts w:hint="eastAsia" w:ascii="仿宋" w:hAnsi="仿宋" w:eastAsia="仿宋" w:cs="仿宋"/>
          <w:spacing w:val="0"/>
          <w:w w:val="100"/>
          <w:sz w:val="28"/>
          <w:szCs w:val="28"/>
        </w:rPr>
        <w:t>2022年5月18日</w:t>
      </w:r>
      <w:r>
        <w:rPr>
          <w:rFonts w:hint="eastAsia" w:ascii="仿宋" w:hAnsi="仿宋" w:eastAsia="仿宋" w:cs="仿宋"/>
          <w:spacing w:val="0"/>
          <w:w w:val="100"/>
          <w:sz w:val="28"/>
          <w:szCs w:val="28"/>
          <w:lang w:val="en-US" w:eastAsia="zh-CN"/>
        </w:rPr>
        <w:t>-</w:t>
      </w:r>
      <w:r>
        <w:rPr>
          <w:rFonts w:hint="eastAsia" w:ascii="仿宋" w:hAnsi="仿宋" w:eastAsia="仿宋" w:cs="仿宋"/>
          <w:spacing w:val="0"/>
          <w:w w:val="100"/>
          <w:sz w:val="28"/>
          <w:szCs w:val="28"/>
        </w:rPr>
        <w:t>2022年7月15日</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eastAsia="zh-CN"/>
        </w:rPr>
        <w:t>（</w:t>
      </w:r>
      <w:r>
        <w:rPr>
          <w:rFonts w:hint="eastAsia" w:ascii="仿宋" w:hAnsi="仿宋" w:eastAsia="仿宋" w:cs="仿宋"/>
          <w:spacing w:val="0"/>
          <w:w w:val="100"/>
          <w:sz w:val="28"/>
          <w:szCs w:val="28"/>
          <w:lang w:val="en-US" w:eastAsia="zh-CN"/>
        </w:rPr>
        <w:t>2</w:t>
      </w:r>
      <w:r>
        <w:rPr>
          <w:rFonts w:hint="eastAsia" w:ascii="仿宋" w:hAnsi="仿宋" w:eastAsia="仿宋" w:cs="仿宋"/>
          <w:spacing w:val="0"/>
          <w:w w:val="100"/>
          <w:sz w:val="28"/>
          <w:szCs w:val="28"/>
          <w:lang w:eastAsia="zh-CN"/>
        </w:rPr>
        <w:t>）</w:t>
      </w:r>
      <w:r>
        <w:rPr>
          <w:rFonts w:hint="eastAsia" w:ascii="仿宋" w:hAnsi="仿宋" w:eastAsia="仿宋" w:cs="仿宋"/>
          <w:spacing w:val="0"/>
          <w:w w:val="100"/>
          <w:sz w:val="28"/>
          <w:szCs w:val="28"/>
          <w:lang w:val="en-US" w:eastAsia="zh-CN"/>
        </w:rPr>
        <w:t>正式比</w:t>
      </w:r>
      <w:r>
        <w:rPr>
          <w:rFonts w:hint="eastAsia" w:ascii="仿宋" w:hAnsi="仿宋" w:eastAsia="仿宋" w:cs="仿宋"/>
          <w:spacing w:val="0"/>
          <w:w w:val="100"/>
          <w:sz w:val="28"/>
          <w:szCs w:val="28"/>
        </w:rPr>
        <w:t>赛</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练习阶段：2022年5月18日-2022年6月15日</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比赛阶段：2022年6月16日-2022年7月31日</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2.</w:t>
      </w:r>
      <w:r>
        <w:rPr>
          <w:rFonts w:hint="eastAsia" w:ascii="仿宋" w:hAnsi="仿宋" w:eastAsia="仿宋" w:cs="仿宋"/>
          <w:spacing w:val="0"/>
          <w:w w:val="100"/>
          <w:sz w:val="28"/>
          <w:szCs w:val="28"/>
        </w:rPr>
        <w:t>报名方式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spacing w:val="0"/>
          <w:w w:val="100"/>
          <w:sz w:val="28"/>
          <w:szCs w:val="28"/>
          <w:lang w:eastAsia="zh-CN"/>
        </w:rPr>
      </w:pPr>
      <w:r>
        <w:rPr>
          <w:rFonts w:hint="eastAsia" w:ascii="仿宋" w:hAnsi="仿宋" w:eastAsia="仿宋" w:cs="仿宋"/>
          <w:bCs/>
          <w:kern w:val="2"/>
          <w:sz w:val="28"/>
          <w:szCs w:val="28"/>
        </w:rPr>
        <w:t>以小组团队为单位进行报名</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填写报名表</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见附件</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，发送至邮箱：</w:t>
      </w:r>
      <w:r>
        <w:rPr>
          <w:rFonts w:hint="eastAsia" w:ascii="仿宋" w:hAnsi="仿宋" w:eastAsia="仿宋" w:cs="仿宋"/>
          <w:bCs/>
          <w:color w:val="000000" w:themeColor="text1"/>
          <w:kern w:val="2"/>
          <w:sz w:val="28"/>
          <w:szCs w:val="28"/>
          <w:u w:val="none"/>
          <w14:textFill>
            <w14:solidFill>
              <w14:schemeClr w14:val="tx1"/>
            </w14:solidFill>
          </w14:textFill>
        </w:rPr>
        <w:fldChar w:fldCharType="begin"/>
      </w:r>
      <w:r>
        <w:rPr>
          <w:rFonts w:hint="eastAsia" w:ascii="仿宋" w:hAnsi="仿宋" w:eastAsia="仿宋" w:cs="仿宋"/>
          <w:bCs/>
          <w:color w:val="000000" w:themeColor="text1"/>
          <w:kern w:val="2"/>
          <w:sz w:val="28"/>
          <w:szCs w:val="28"/>
          <w:u w:val="none"/>
          <w14:textFill>
            <w14:solidFill>
              <w14:schemeClr w14:val="tx1"/>
            </w14:solidFill>
          </w14:textFill>
        </w:rPr>
        <w:instrText xml:space="preserve"> HYPERLINK "mailto:yuanweiliang@luibe.edu.cn" </w:instrText>
      </w:r>
      <w:r>
        <w:rPr>
          <w:rFonts w:hint="eastAsia" w:ascii="仿宋" w:hAnsi="仿宋" w:eastAsia="仿宋" w:cs="仿宋"/>
          <w:bCs/>
          <w:color w:val="000000" w:themeColor="text1"/>
          <w:kern w:val="2"/>
          <w:sz w:val="28"/>
          <w:szCs w:val="28"/>
          <w:u w:val="none"/>
          <w14:textFill>
            <w14:solidFill>
              <w14:schemeClr w14:val="tx1"/>
            </w14:solidFill>
          </w14:textFill>
        </w:rPr>
        <w:fldChar w:fldCharType="separate"/>
      </w:r>
      <w:r>
        <w:rPr>
          <w:rStyle w:val="20"/>
          <w:rFonts w:hint="eastAsia" w:ascii="仿宋" w:hAnsi="仿宋" w:eastAsia="仿宋" w:cs="仿宋"/>
          <w:bCs/>
          <w:color w:val="000000" w:themeColor="text1"/>
          <w:kern w:val="2"/>
          <w:sz w:val="28"/>
          <w:szCs w:val="28"/>
          <w:u w:val="none"/>
          <w14:textFill>
            <w14:solidFill>
              <w14:schemeClr w14:val="tx1"/>
            </w14:solidFill>
          </w14:textFill>
        </w:rPr>
        <w:t>yuanweiliang@luibe.edu.cn</w:t>
      </w:r>
      <w:r>
        <w:rPr>
          <w:rFonts w:hint="eastAsia" w:ascii="仿宋" w:hAnsi="仿宋" w:eastAsia="仿宋" w:cs="仿宋"/>
          <w:bCs/>
          <w:color w:val="000000" w:themeColor="text1"/>
          <w:kern w:val="2"/>
          <w:sz w:val="28"/>
          <w:szCs w:val="28"/>
          <w:u w:val="none"/>
          <w14:textFill>
            <w14:solidFill>
              <w14:schemeClr w14:val="tx1"/>
            </w14:solidFill>
          </w14:textFill>
        </w:rPr>
        <w:fldChar w:fldCharType="end"/>
      </w:r>
      <w:r>
        <w:rPr>
          <w:rFonts w:hint="eastAsia" w:ascii="仿宋" w:hAnsi="仿宋" w:eastAsia="仿宋" w:cs="仿宋"/>
          <w:bCs/>
          <w:kern w:val="2"/>
          <w:sz w:val="28"/>
          <w:szCs w:val="28"/>
          <w:u w:val="none"/>
          <w:lang w:eastAsia="zh-CN"/>
        </w:rPr>
        <w:t>。</w:t>
      </w: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（六）竞赛环境与设施</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跨境电商竞赛平台包括阿里巴巴国际站虚拟仿真运营、速卖通虚拟仿真运营和亚马逊虚拟仿真运营。</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竞赛平台统一由大赛组委会指定，由上海敏学信息科技有限公司提供支持。</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602" w:firstLineChars="200"/>
        <w:jc w:val="left"/>
        <w:textAlignment w:val="auto"/>
        <w:outlineLvl w:val="9"/>
        <w:rPr>
          <w:rFonts w:hint="eastAsia" w:ascii="仿宋" w:hAnsi="仿宋" w:eastAsia="仿宋" w:cs="仿宋"/>
          <w:b/>
          <w:bCs/>
          <w:spacing w:val="0"/>
          <w:w w:val="100"/>
          <w:sz w:val="30"/>
          <w:szCs w:val="30"/>
        </w:rPr>
      </w:pPr>
      <w:r>
        <w:rPr>
          <w:rFonts w:hint="eastAsia" w:ascii="仿宋" w:hAnsi="仿宋" w:eastAsia="仿宋" w:cs="仿宋"/>
          <w:b/>
          <w:bCs/>
          <w:spacing w:val="0"/>
          <w:w w:val="100"/>
          <w:sz w:val="30"/>
          <w:szCs w:val="30"/>
        </w:rPr>
        <w:t>二、竞赛组织</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（一）主办单位：辽宁对外经贸学院</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 xml:space="preserve">（二）承办单位：经济学院 </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602" w:firstLineChars="200"/>
        <w:jc w:val="left"/>
        <w:textAlignment w:val="auto"/>
        <w:outlineLvl w:val="9"/>
        <w:rPr>
          <w:rFonts w:hint="eastAsia" w:ascii="仿宋" w:hAnsi="仿宋" w:eastAsia="仿宋" w:cs="仿宋"/>
          <w:b/>
          <w:bCs/>
          <w:spacing w:val="0"/>
          <w:w w:val="100"/>
          <w:sz w:val="30"/>
          <w:szCs w:val="30"/>
        </w:rPr>
      </w:pPr>
      <w:r>
        <w:rPr>
          <w:rFonts w:hint="eastAsia" w:ascii="仿宋" w:hAnsi="仿宋" w:eastAsia="仿宋" w:cs="仿宋"/>
          <w:b/>
          <w:bCs/>
          <w:spacing w:val="0"/>
          <w:w w:val="100"/>
          <w:sz w:val="30"/>
          <w:szCs w:val="30"/>
        </w:rPr>
        <w:t>三、竞赛规则</w:t>
      </w: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（一）竞赛规则</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总成绩按照跨境电商竞赛平台得分作为最后成绩得分；参加决赛的队伍包括每个参赛单位预赛得分最高的团队和其他预赛得分排名靠前的团队（单个</w:t>
      </w:r>
      <w:r>
        <w:rPr>
          <w:rFonts w:hint="eastAsia" w:ascii="仿宋" w:hAnsi="仿宋" w:eastAsia="仿宋" w:cs="仿宋"/>
          <w:b w:val="0"/>
          <w:bCs w:val="0"/>
          <w:spacing w:val="0"/>
          <w:w w:val="100"/>
          <w:sz w:val="28"/>
          <w:szCs w:val="28"/>
          <w:lang w:val="en-US" w:eastAsia="zh-CN"/>
        </w:rPr>
        <w:t>学院</w:t>
      </w:r>
      <w:r>
        <w:rPr>
          <w:rFonts w:hint="eastAsia" w:ascii="仿宋" w:hAnsi="仿宋" w:eastAsia="仿宋" w:cs="仿宋"/>
          <w:b w:val="0"/>
          <w:bCs w:val="0"/>
          <w:spacing w:val="0"/>
          <w:w w:val="100"/>
          <w:sz w:val="28"/>
          <w:szCs w:val="28"/>
        </w:rPr>
        <w:t>参加决赛的团队不大于总数的</w:t>
      </w:r>
      <w:r>
        <w:rPr>
          <w:rFonts w:hint="eastAsia" w:ascii="仿宋" w:hAnsi="仿宋" w:eastAsia="仿宋" w:cs="仿宋"/>
          <w:b w:val="0"/>
          <w:bCs w:val="0"/>
          <w:spacing w:val="0"/>
          <w:w w:val="100"/>
          <w:sz w:val="28"/>
          <w:szCs w:val="28"/>
          <w:lang w:val="en-US" w:eastAsia="zh-CN"/>
        </w:rPr>
        <w:t>2</w:t>
      </w:r>
      <w:r>
        <w:rPr>
          <w:rFonts w:hint="eastAsia" w:ascii="仿宋" w:hAnsi="仿宋" w:eastAsia="仿宋" w:cs="仿宋"/>
          <w:b w:val="0"/>
          <w:bCs w:val="0"/>
          <w:spacing w:val="0"/>
          <w:w w:val="100"/>
          <w:sz w:val="28"/>
          <w:szCs w:val="28"/>
        </w:rPr>
        <w:t>0%）。</w:t>
      </w: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（二）评审方式与评分标准</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由各</w:t>
      </w:r>
      <w:r>
        <w:rPr>
          <w:rFonts w:hint="eastAsia" w:ascii="仿宋" w:hAnsi="仿宋" w:eastAsia="仿宋" w:cs="仿宋"/>
          <w:b w:val="0"/>
          <w:bCs w:val="0"/>
          <w:spacing w:val="0"/>
          <w:w w:val="100"/>
          <w:sz w:val="28"/>
          <w:szCs w:val="28"/>
          <w:lang w:val="en-US" w:eastAsia="zh-CN"/>
        </w:rPr>
        <w:t>学院</w:t>
      </w:r>
      <w:r>
        <w:rPr>
          <w:rFonts w:hint="eastAsia" w:ascii="仿宋" w:hAnsi="仿宋" w:eastAsia="仿宋" w:cs="仿宋"/>
          <w:b w:val="0"/>
          <w:bCs w:val="0"/>
          <w:spacing w:val="0"/>
          <w:w w:val="100"/>
          <w:sz w:val="28"/>
          <w:szCs w:val="28"/>
        </w:rPr>
        <w:t>自行组织速卖通、亚马逊和阿里巴巴国际站三个模块竞赛，平台自动打分，队伍分数为两位参赛选手成绩之和。</w:t>
      </w: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w:t>
      </w:r>
      <w:r>
        <w:rPr>
          <w:rFonts w:hint="eastAsia" w:ascii="仿宋" w:hAnsi="仿宋" w:eastAsia="仿宋" w:cs="仿宋"/>
          <w:b w:val="0"/>
          <w:bCs w:val="0"/>
          <w:spacing w:val="0"/>
          <w:w w:val="100"/>
          <w:sz w:val="28"/>
          <w:szCs w:val="28"/>
          <w:lang w:val="en-US" w:eastAsia="zh-CN"/>
        </w:rPr>
        <w:t>三</w:t>
      </w:r>
      <w:r>
        <w:rPr>
          <w:rFonts w:hint="eastAsia" w:ascii="仿宋" w:hAnsi="仿宋" w:eastAsia="仿宋" w:cs="仿宋"/>
          <w:b w:val="0"/>
          <w:bCs w:val="0"/>
          <w:spacing w:val="0"/>
          <w:w w:val="100"/>
          <w:sz w:val="28"/>
          <w:szCs w:val="28"/>
        </w:rPr>
        <w:t>）奖项设置</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竞赛设立一、二、三等奖，一、二、三等奖获奖比例原则上不应超过实际参赛人数的5%、8%、12%。</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leftChars="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对所有获一等奖的指导教师授予优秀指导教师奖。此外，还将评选出优秀组织奖、团队风采奖等奖项。</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602" w:firstLineChars="200"/>
        <w:jc w:val="left"/>
        <w:textAlignment w:val="auto"/>
        <w:outlineLvl w:val="9"/>
        <w:rPr>
          <w:rFonts w:hint="eastAsia" w:ascii="仿宋" w:hAnsi="仿宋" w:eastAsia="仿宋" w:cs="仿宋"/>
          <w:b/>
          <w:bCs/>
          <w:spacing w:val="0"/>
          <w:w w:val="100"/>
          <w:sz w:val="30"/>
          <w:szCs w:val="30"/>
        </w:rPr>
      </w:pPr>
      <w:r>
        <w:rPr>
          <w:rFonts w:hint="eastAsia" w:ascii="仿宋" w:hAnsi="仿宋" w:eastAsia="仿宋" w:cs="仿宋"/>
          <w:b/>
          <w:bCs/>
          <w:spacing w:val="0"/>
          <w:w w:val="100"/>
          <w:sz w:val="30"/>
          <w:szCs w:val="30"/>
        </w:rPr>
        <w:t>四</w:t>
      </w:r>
      <w:r>
        <w:rPr>
          <w:rFonts w:hint="eastAsia" w:ascii="仿宋" w:hAnsi="仿宋" w:eastAsia="仿宋" w:cs="仿宋"/>
          <w:b/>
          <w:bCs/>
          <w:spacing w:val="0"/>
          <w:w w:val="100"/>
          <w:sz w:val="30"/>
          <w:szCs w:val="30"/>
          <w:lang w:eastAsia="zh-CN"/>
        </w:rPr>
        <w:t>、</w:t>
      </w:r>
      <w:r>
        <w:rPr>
          <w:rFonts w:hint="eastAsia" w:ascii="仿宋" w:hAnsi="仿宋" w:eastAsia="仿宋" w:cs="仿宋"/>
          <w:b/>
          <w:bCs/>
          <w:spacing w:val="0"/>
          <w:w w:val="100"/>
          <w:sz w:val="30"/>
          <w:szCs w:val="30"/>
        </w:rPr>
        <w:t>申诉与仲裁</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举报实行实名制，并要提供相应的证据，匿名举报无效。举报受理由竞赛组委会核查并裁决。</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书面申诉邮箱：</w:t>
      </w:r>
      <w:r>
        <w:rPr>
          <w:rFonts w:hint="eastAsia" w:ascii="仿宋" w:hAnsi="仿宋" w:eastAsia="仿宋" w:cs="仿宋"/>
          <w:spacing w:val="0"/>
          <w:w w:val="100"/>
          <w:sz w:val="28"/>
          <w:szCs w:val="28"/>
        </w:rPr>
        <w:fldChar w:fldCharType="begin"/>
      </w:r>
      <w:r>
        <w:rPr>
          <w:rFonts w:hint="eastAsia" w:ascii="仿宋" w:hAnsi="仿宋" w:eastAsia="仿宋" w:cs="仿宋"/>
          <w:spacing w:val="0"/>
          <w:w w:val="100"/>
          <w:sz w:val="28"/>
          <w:szCs w:val="28"/>
        </w:rPr>
        <w:instrText xml:space="preserve"> HYPERLINK "mailto:wangaiwei@luibe.edu.cn" \h </w:instrText>
      </w:r>
      <w:r>
        <w:rPr>
          <w:rFonts w:hint="eastAsia" w:ascii="仿宋" w:hAnsi="仿宋" w:eastAsia="仿宋" w:cs="仿宋"/>
          <w:spacing w:val="0"/>
          <w:w w:val="100"/>
          <w:sz w:val="28"/>
          <w:szCs w:val="28"/>
        </w:rPr>
        <w:fldChar w:fldCharType="separate"/>
      </w:r>
      <w:r>
        <w:rPr>
          <w:rFonts w:hint="eastAsia" w:ascii="仿宋" w:hAnsi="仿宋" w:eastAsia="仿宋" w:cs="仿宋"/>
          <w:spacing w:val="0"/>
          <w:w w:val="100"/>
          <w:sz w:val="28"/>
          <w:szCs w:val="28"/>
          <w:lang w:val="en-US" w:eastAsia="zh-CN"/>
        </w:rPr>
        <w:t>yuanweiliang</w:t>
      </w:r>
      <w:r>
        <w:rPr>
          <w:rFonts w:hint="eastAsia" w:ascii="仿宋" w:hAnsi="仿宋" w:eastAsia="仿宋" w:cs="仿宋"/>
          <w:spacing w:val="0"/>
          <w:w w:val="100"/>
          <w:sz w:val="28"/>
          <w:szCs w:val="28"/>
        </w:rPr>
        <w:t>@luibe.edu.cn</w:t>
      </w:r>
      <w:r>
        <w:rPr>
          <w:rFonts w:hint="eastAsia" w:ascii="仿宋" w:hAnsi="仿宋" w:eastAsia="仿宋" w:cs="仿宋"/>
          <w:spacing w:val="0"/>
          <w:w w:val="100"/>
          <w:sz w:val="28"/>
          <w:szCs w:val="28"/>
        </w:rPr>
        <w:fldChar w:fldCharType="end"/>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602" w:firstLineChars="200"/>
        <w:jc w:val="left"/>
        <w:textAlignment w:val="auto"/>
        <w:outlineLvl w:val="9"/>
        <w:rPr>
          <w:rFonts w:hint="eastAsia" w:ascii="仿宋" w:hAnsi="仿宋" w:eastAsia="仿宋" w:cs="仿宋"/>
          <w:b/>
          <w:bCs/>
          <w:spacing w:val="0"/>
          <w:w w:val="100"/>
          <w:sz w:val="30"/>
          <w:szCs w:val="30"/>
        </w:rPr>
      </w:pPr>
      <w:r>
        <w:rPr>
          <w:rFonts w:hint="eastAsia" w:ascii="仿宋" w:hAnsi="仿宋" w:eastAsia="仿宋" w:cs="仿宋"/>
          <w:b/>
          <w:bCs/>
          <w:spacing w:val="0"/>
          <w:w w:val="100"/>
          <w:sz w:val="30"/>
          <w:szCs w:val="30"/>
        </w:rPr>
        <w:t>五</w:t>
      </w:r>
      <w:r>
        <w:rPr>
          <w:rFonts w:hint="eastAsia" w:ascii="仿宋" w:hAnsi="仿宋" w:eastAsia="仿宋" w:cs="仿宋"/>
          <w:b/>
          <w:bCs/>
          <w:spacing w:val="0"/>
          <w:w w:val="100"/>
          <w:sz w:val="30"/>
          <w:szCs w:val="30"/>
          <w:lang w:eastAsia="zh-CN"/>
        </w:rPr>
        <w:t>、</w:t>
      </w:r>
      <w:r>
        <w:rPr>
          <w:rFonts w:hint="eastAsia" w:ascii="仿宋" w:hAnsi="仿宋" w:eastAsia="仿宋" w:cs="仿宋"/>
          <w:b/>
          <w:bCs/>
          <w:spacing w:val="0"/>
          <w:w w:val="100"/>
          <w:sz w:val="30"/>
          <w:szCs w:val="30"/>
        </w:rPr>
        <w:t>竞赛结果公示</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竞赛获奖结果将在</w:t>
      </w:r>
      <w:r>
        <w:rPr>
          <w:rFonts w:hint="eastAsia" w:ascii="仿宋" w:hAnsi="仿宋" w:eastAsia="仿宋" w:cs="仿宋"/>
          <w:spacing w:val="0"/>
          <w:w w:val="100"/>
          <w:sz w:val="28"/>
          <w:szCs w:val="28"/>
          <w:lang w:val="en-US" w:eastAsia="zh-CN"/>
        </w:rPr>
        <w:t>经济学院</w:t>
      </w:r>
      <w:r>
        <w:rPr>
          <w:rFonts w:hint="eastAsia" w:ascii="仿宋" w:hAnsi="仿宋" w:eastAsia="仿宋" w:cs="仿宋"/>
          <w:spacing w:val="0"/>
          <w:w w:val="100"/>
          <w:sz w:val="28"/>
          <w:szCs w:val="28"/>
        </w:rPr>
        <w:t>网站进行公示，同时微信平台配合公示。</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602" w:firstLineChars="200"/>
        <w:jc w:val="left"/>
        <w:textAlignment w:val="auto"/>
        <w:outlineLvl w:val="9"/>
        <w:rPr>
          <w:rFonts w:hint="eastAsia" w:ascii="仿宋" w:hAnsi="仿宋" w:eastAsia="仿宋" w:cs="仿宋"/>
          <w:b/>
          <w:bCs/>
          <w:spacing w:val="0"/>
          <w:w w:val="100"/>
          <w:sz w:val="30"/>
          <w:szCs w:val="30"/>
        </w:rPr>
      </w:pPr>
      <w:r>
        <w:rPr>
          <w:rFonts w:hint="eastAsia" w:ascii="仿宋" w:hAnsi="仿宋" w:eastAsia="仿宋" w:cs="仿宋"/>
          <w:b/>
          <w:bCs/>
          <w:spacing w:val="0"/>
          <w:w w:val="100"/>
          <w:sz w:val="30"/>
          <w:szCs w:val="30"/>
          <w:lang w:val="en-US" w:eastAsia="zh-CN"/>
        </w:rPr>
        <w:t>六</w:t>
      </w:r>
      <w:r>
        <w:rPr>
          <w:rFonts w:hint="eastAsia" w:ascii="仿宋" w:hAnsi="仿宋" w:eastAsia="仿宋" w:cs="仿宋"/>
          <w:b/>
          <w:bCs/>
          <w:spacing w:val="0"/>
          <w:w w:val="100"/>
          <w:sz w:val="30"/>
          <w:szCs w:val="30"/>
        </w:rPr>
        <w:t>、其他</w:t>
      </w: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（一）联系人及联系方式</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lang w:val="en-US" w:eastAsia="zh-CN"/>
        </w:rPr>
      </w:pPr>
      <w:r>
        <w:rPr>
          <w:rFonts w:hint="eastAsia" w:ascii="仿宋" w:hAnsi="仿宋" w:eastAsia="仿宋" w:cs="仿宋"/>
          <w:spacing w:val="0"/>
          <w:w w:val="100"/>
          <w:sz w:val="28"/>
          <w:szCs w:val="28"/>
          <w:lang w:val="en-US" w:eastAsia="zh-CN"/>
        </w:rPr>
        <w:t>1.竞赛组织联系人</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lang w:val="en-US" w:eastAsia="zh-CN"/>
        </w:rPr>
      </w:pPr>
      <w:r>
        <w:rPr>
          <w:rFonts w:hint="eastAsia" w:ascii="仿宋" w:hAnsi="仿宋" w:eastAsia="仿宋" w:cs="仿宋"/>
          <w:spacing w:val="0"/>
          <w:w w:val="100"/>
          <w:sz w:val="28"/>
          <w:szCs w:val="28"/>
        </w:rPr>
        <w:t>联系人：</w:t>
      </w:r>
      <w:r>
        <w:rPr>
          <w:rFonts w:hint="eastAsia" w:ascii="仿宋" w:hAnsi="仿宋" w:eastAsia="仿宋" w:cs="仿宋"/>
          <w:spacing w:val="0"/>
          <w:w w:val="100"/>
          <w:sz w:val="28"/>
          <w:szCs w:val="28"/>
          <w:lang w:val="en-US" w:eastAsia="zh-CN"/>
        </w:rPr>
        <w:t xml:space="preserve">袁伟良  </w:t>
      </w:r>
      <w:r>
        <w:rPr>
          <w:rFonts w:hint="eastAsia" w:ascii="仿宋" w:hAnsi="仿宋" w:eastAsia="仿宋" w:cs="仿宋"/>
          <w:spacing w:val="0"/>
          <w:w w:val="100"/>
          <w:sz w:val="28"/>
          <w:szCs w:val="28"/>
        </w:rPr>
        <w:t>联系电话：</w:t>
      </w:r>
      <w:r>
        <w:rPr>
          <w:rFonts w:hint="eastAsia" w:ascii="仿宋" w:hAnsi="仿宋" w:eastAsia="仿宋" w:cs="仿宋"/>
          <w:spacing w:val="0"/>
          <w:w w:val="100"/>
          <w:sz w:val="28"/>
          <w:szCs w:val="28"/>
          <w:lang w:val="en-US" w:eastAsia="zh-CN"/>
        </w:rPr>
        <w:t>18241108313</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QQ群：</w:t>
      </w:r>
      <w:r>
        <w:rPr>
          <w:rFonts w:hint="eastAsia" w:ascii="仿宋" w:hAnsi="仿宋" w:eastAsia="仿宋" w:cs="仿宋"/>
          <w:spacing w:val="0"/>
          <w:w w:val="100"/>
          <w:sz w:val="28"/>
          <w:szCs w:val="28"/>
        </w:rPr>
        <w:t>467086351</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2.</w:t>
      </w:r>
      <w:r>
        <w:rPr>
          <w:rFonts w:hint="eastAsia" w:ascii="仿宋" w:hAnsi="仿宋" w:eastAsia="仿宋" w:cs="仿宋"/>
          <w:spacing w:val="0"/>
          <w:w w:val="100"/>
          <w:sz w:val="28"/>
          <w:szCs w:val="28"/>
        </w:rPr>
        <w:t>赛事技术服务联系人：</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联系人：张宇</w:t>
      </w:r>
      <w:r>
        <w:rPr>
          <w:rFonts w:hint="eastAsia" w:ascii="仿宋" w:hAnsi="仿宋" w:eastAsia="仿宋" w:cs="仿宋"/>
          <w:spacing w:val="0"/>
          <w:w w:val="100"/>
          <w:sz w:val="28"/>
          <w:szCs w:val="28"/>
          <w:lang w:val="en-US" w:eastAsia="zh-CN"/>
        </w:rPr>
        <w:t xml:space="preserve">  </w:t>
      </w:r>
      <w:r>
        <w:rPr>
          <w:rFonts w:hint="eastAsia" w:ascii="仿宋" w:hAnsi="仿宋" w:eastAsia="仿宋" w:cs="仿宋"/>
          <w:spacing w:val="0"/>
          <w:w w:val="100"/>
          <w:sz w:val="28"/>
          <w:szCs w:val="28"/>
        </w:rPr>
        <w:t>联系电话：15600373278</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电子邮箱：</w:t>
      </w:r>
      <w:r>
        <w:rPr>
          <w:rFonts w:hint="eastAsia" w:ascii="仿宋" w:hAnsi="仿宋" w:eastAsia="仿宋" w:cs="仿宋"/>
          <w:color w:val="auto"/>
          <w:spacing w:val="0"/>
          <w:w w:val="100"/>
          <w:sz w:val="28"/>
          <w:szCs w:val="28"/>
          <w:u w:val="none"/>
        </w:rPr>
        <w:t>vince1010@163.com</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关于竞赛组织的通知和其他不明事宜可加入QQ</w:t>
      </w:r>
      <w:r>
        <w:rPr>
          <w:rFonts w:hint="eastAsia" w:ascii="仿宋" w:hAnsi="仿宋" w:eastAsia="仿宋" w:cs="仿宋"/>
          <w:spacing w:val="0"/>
          <w:w w:val="100"/>
          <w:sz w:val="28"/>
          <w:szCs w:val="28"/>
          <w:lang w:val="en-US" w:eastAsia="zh-CN"/>
        </w:rPr>
        <w:t>群</w:t>
      </w:r>
      <w:r>
        <w:rPr>
          <w:rFonts w:hint="eastAsia" w:ascii="仿宋" w:hAnsi="仿宋" w:eastAsia="仿宋" w:cs="仿宋"/>
          <w:spacing w:val="0"/>
          <w:w w:val="100"/>
          <w:sz w:val="28"/>
          <w:szCs w:val="28"/>
        </w:rPr>
        <w:t>或与竞赛联系人进行咨询。</w:t>
      </w: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b w:val="0"/>
          <w:bCs w:val="0"/>
          <w:spacing w:val="0"/>
          <w:w w:val="100"/>
          <w:sz w:val="28"/>
          <w:szCs w:val="28"/>
        </w:rPr>
      </w:pPr>
      <w:r>
        <w:rPr>
          <w:rFonts w:hint="eastAsia" w:ascii="仿宋" w:hAnsi="仿宋" w:eastAsia="仿宋" w:cs="仿宋"/>
          <w:b w:val="0"/>
          <w:bCs w:val="0"/>
          <w:spacing w:val="0"/>
          <w:w w:val="100"/>
          <w:sz w:val="28"/>
          <w:szCs w:val="28"/>
        </w:rPr>
        <w:t>（二）领队与选手须知</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1.</w:t>
      </w:r>
      <w:r>
        <w:rPr>
          <w:rFonts w:hint="eastAsia" w:ascii="仿宋" w:hAnsi="仿宋" w:eastAsia="仿宋" w:cs="仿宋"/>
          <w:spacing w:val="0"/>
          <w:w w:val="100"/>
          <w:sz w:val="28"/>
          <w:szCs w:val="28"/>
        </w:rPr>
        <w:t>参赛选手在规定时间内</w:t>
      </w:r>
      <w:r>
        <w:rPr>
          <w:rFonts w:hint="eastAsia" w:ascii="仿宋" w:hAnsi="仿宋" w:eastAsia="仿宋" w:cs="仿宋"/>
          <w:spacing w:val="0"/>
          <w:w w:val="100"/>
          <w:sz w:val="28"/>
          <w:szCs w:val="28"/>
          <w:lang w:val="en-US" w:eastAsia="zh-CN"/>
        </w:rPr>
        <w:t>通过邮件</w:t>
      </w:r>
      <w:r>
        <w:rPr>
          <w:rFonts w:hint="eastAsia" w:ascii="仿宋" w:hAnsi="仿宋" w:eastAsia="仿宋" w:cs="仿宋"/>
          <w:spacing w:val="0"/>
          <w:w w:val="100"/>
          <w:sz w:val="28"/>
          <w:szCs w:val="28"/>
        </w:rPr>
        <w:t>报名及组队，报名信息一经提交不予更改。</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2.</w:t>
      </w:r>
      <w:r>
        <w:rPr>
          <w:rFonts w:hint="eastAsia" w:ascii="仿宋" w:hAnsi="仿宋" w:eastAsia="仿宋" w:cs="仿宋"/>
          <w:spacing w:val="0"/>
          <w:w w:val="100"/>
          <w:sz w:val="28"/>
          <w:szCs w:val="28"/>
        </w:rPr>
        <w:t>参赛人员及项目的信息需正式有效，参赛项目的立意应适应社会发展需要、内容积极向上、选题科学。参赛团队应在指导教师的指导下由团队成员合作完成，比赛过程中应遵从客观、公平、公正、公开的原则进行。抄袭、盗用、提供虚假材料一经发现即刻取消参赛相关权利并自负一切责任。</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3.</w:t>
      </w:r>
      <w:r>
        <w:rPr>
          <w:rFonts w:hint="eastAsia" w:ascii="仿宋" w:hAnsi="仿宋" w:eastAsia="仿宋" w:cs="仿宋"/>
          <w:spacing w:val="0"/>
          <w:w w:val="100"/>
          <w:sz w:val="28"/>
          <w:szCs w:val="28"/>
        </w:rPr>
        <w:t>请参赛者和指导教师加入相应的QQ群，方便交流及通知。</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4.</w:t>
      </w:r>
      <w:r>
        <w:rPr>
          <w:rFonts w:hint="eastAsia" w:ascii="仿宋" w:hAnsi="仿宋" w:eastAsia="仿宋" w:cs="仿宋"/>
          <w:spacing w:val="0"/>
          <w:w w:val="100"/>
          <w:sz w:val="28"/>
          <w:szCs w:val="28"/>
        </w:rPr>
        <w:t>参赛者请按照通知时间到达制定地点参加比赛，并携带本人身份证或者学生证，以便工作人员核对信息。</w:t>
      </w:r>
    </w:p>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（三）其他未尽事宜</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1.</w:t>
      </w:r>
      <w:r>
        <w:rPr>
          <w:rFonts w:hint="eastAsia" w:ascii="仿宋" w:hAnsi="仿宋" w:eastAsia="仿宋" w:cs="仿宋"/>
          <w:spacing w:val="0"/>
          <w:w w:val="100"/>
          <w:sz w:val="28"/>
          <w:szCs w:val="28"/>
        </w:rPr>
        <w:t>知识产权</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所有参赛作品必须为原创作品，不存在任何知识产权纠纷和争议。主办单位对参赛作品有展览和发布的权利。</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2.</w:t>
      </w:r>
      <w:r>
        <w:rPr>
          <w:rFonts w:hint="eastAsia" w:ascii="仿宋" w:hAnsi="仿宋" w:eastAsia="仿宋" w:cs="仿宋"/>
          <w:spacing w:val="0"/>
          <w:w w:val="100"/>
          <w:sz w:val="28"/>
          <w:szCs w:val="28"/>
        </w:rPr>
        <w:t>竞赛安全</w:t>
      </w:r>
    </w:p>
    <w:p>
      <w:pPr>
        <w:pStyle w:val="6"/>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各指导教师负责各自团队赛场纪律，参赛团队在比赛应严格遵守学校相关管理制度，严格遵守操作规范，确保人身和财产安全，不得损害公共财产和安全。其他未尽事宜以具体竞赛通知为准，本方案最终解释权归承办单位所有。</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3.</w:t>
      </w:r>
      <w:r>
        <w:rPr>
          <w:rFonts w:hint="eastAsia" w:ascii="仿宋" w:hAnsi="仿宋" w:eastAsia="仿宋" w:cs="仿宋"/>
          <w:spacing w:val="0"/>
          <w:w w:val="100"/>
          <w:sz w:val="28"/>
          <w:szCs w:val="28"/>
        </w:rPr>
        <w:t>在竞赛过程中，参赛选手应确保所使用设备与网络正常。一旦发生掉线、网络卡顿、账号异常、服务器崩溃等无法进行比赛的状况，应立即告知裁判，裁判暂停比赛。异常解决后，由裁判结束暂停，比赛继续。如出现以上异常，未及时告知的，由参赛者自行承担。</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4.</w:t>
      </w:r>
      <w:r>
        <w:rPr>
          <w:rFonts w:hint="eastAsia" w:ascii="仿宋" w:hAnsi="仿宋" w:eastAsia="仿宋" w:cs="仿宋"/>
          <w:spacing w:val="0"/>
          <w:w w:val="100"/>
          <w:sz w:val="28"/>
          <w:szCs w:val="28"/>
        </w:rPr>
        <w:t>比赛现场禁止在手机和电脑上使用QQ、微信、邮箱等一切聊天工具，现场禁止使用手机（如需使用手机热点为笔记本电脑提供WIFI，需征得现场监督老师同意），不能使用任何技术手段攻击比赛系统或改写后台数据，违规者将被取消参赛资格。</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rPr>
      </w:pPr>
      <w:r>
        <w:rPr>
          <w:rFonts w:hint="eastAsia" w:ascii="仿宋" w:hAnsi="仿宋" w:eastAsia="仿宋" w:cs="仿宋"/>
          <w:spacing w:val="0"/>
          <w:w w:val="100"/>
          <w:sz w:val="28"/>
          <w:szCs w:val="28"/>
          <w:lang w:val="en-US" w:eastAsia="zh-CN"/>
        </w:rPr>
        <w:t>5.</w:t>
      </w:r>
      <w:r>
        <w:rPr>
          <w:rFonts w:hint="eastAsia" w:ascii="仿宋" w:hAnsi="仿宋" w:eastAsia="仿宋" w:cs="仿宋"/>
          <w:spacing w:val="0"/>
          <w:w w:val="100"/>
          <w:sz w:val="28"/>
          <w:szCs w:val="28"/>
        </w:rPr>
        <w:t>本方案最终解释权归</w:t>
      </w:r>
      <w:r>
        <w:rPr>
          <w:rFonts w:hint="eastAsia" w:ascii="仿宋" w:hAnsi="仿宋" w:eastAsia="仿宋" w:cs="仿宋"/>
          <w:spacing w:val="0"/>
          <w:w w:val="100"/>
          <w:sz w:val="28"/>
          <w:szCs w:val="28"/>
          <w:lang w:val="en-US" w:eastAsia="zh-CN"/>
        </w:rPr>
        <w:t>经济学院</w:t>
      </w:r>
      <w:r>
        <w:rPr>
          <w:rFonts w:hint="eastAsia" w:ascii="仿宋" w:hAnsi="仿宋" w:eastAsia="仿宋" w:cs="仿宋"/>
          <w:spacing w:val="0"/>
          <w:w w:val="100"/>
          <w:sz w:val="28"/>
          <w:szCs w:val="28"/>
        </w:rPr>
        <w:t>所有。</w:t>
      </w: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lang w:val="en-US" w:eastAsia="zh-CN"/>
        </w:rPr>
      </w:pPr>
    </w:p>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lang w:val="en-US" w:eastAsia="zh-CN"/>
        </w:rPr>
      </w:pPr>
      <w:r>
        <w:rPr>
          <w:rFonts w:hint="eastAsia" w:ascii="仿宋" w:hAnsi="仿宋" w:eastAsia="仿宋" w:cs="仿宋"/>
          <w:spacing w:val="0"/>
          <w:w w:val="100"/>
          <w:sz w:val="28"/>
          <w:szCs w:val="28"/>
          <w:lang w:val="en-US" w:eastAsia="zh-CN"/>
        </w:rPr>
        <w:t>附件：</w:t>
      </w:r>
    </w:p>
    <w:tbl>
      <w:tblPr>
        <w:tblStyle w:val="14"/>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656"/>
        <w:gridCol w:w="1222"/>
        <w:gridCol w:w="367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49" w:type="dxa"/>
            <w:gridSpan w:val="5"/>
            <w:tcBorders>
              <w:top w:val="nil"/>
              <w:left w:val="nil"/>
              <w:bottom w:val="single" w:color="auto" w:sz="4" w:space="0"/>
              <w:right w:val="nil"/>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
                <w:kern w:val="2"/>
                <w:sz w:val="24"/>
                <w:szCs w:val="24"/>
              </w:rPr>
            </w:pPr>
            <w:r>
              <w:rPr>
                <w:rFonts w:hint="eastAsia" w:ascii="仿宋" w:hAnsi="仿宋" w:eastAsia="仿宋" w:cs="仿宋"/>
                <w:b/>
                <w:bCs/>
                <w:sz w:val="24"/>
                <w:szCs w:val="24"/>
              </w:rPr>
              <w:t>大学生数字贸易创新创业大赛报名表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
                <w:kern w:val="2"/>
                <w:sz w:val="24"/>
                <w:szCs w:val="24"/>
              </w:rPr>
            </w:pPr>
            <w:r>
              <w:rPr>
                <w:rFonts w:hint="eastAsia" w:ascii="仿宋" w:hAnsi="仿宋" w:eastAsia="仿宋" w:cs="仿宋"/>
                <w:b/>
                <w:kern w:val="2"/>
                <w:sz w:val="24"/>
                <w:szCs w:val="24"/>
              </w:rPr>
              <w:t>序号</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
                <w:kern w:val="2"/>
                <w:sz w:val="24"/>
                <w:szCs w:val="24"/>
              </w:rPr>
            </w:pPr>
            <w:r>
              <w:rPr>
                <w:rFonts w:hint="eastAsia" w:ascii="仿宋" w:hAnsi="仿宋" w:eastAsia="仿宋" w:cs="仿宋"/>
                <w:b/>
                <w:kern w:val="2"/>
                <w:sz w:val="24"/>
                <w:szCs w:val="24"/>
              </w:rPr>
              <w:t>学号</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
                <w:kern w:val="2"/>
                <w:sz w:val="24"/>
                <w:szCs w:val="24"/>
              </w:rPr>
            </w:pPr>
            <w:r>
              <w:rPr>
                <w:rFonts w:hint="eastAsia" w:ascii="仿宋" w:hAnsi="仿宋" w:eastAsia="仿宋" w:cs="仿宋"/>
                <w:b/>
                <w:kern w:val="2"/>
                <w:sz w:val="24"/>
                <w:szCs w:val="24"/>
              </w:rPr>
              <w:t>姓名</w:t>
            </w:r>
          </w:p>
        </w:tc>
        <w:tc>
          <w:tcPr>
            <w:tcW w:w="367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
                <w:kern w:val="2"/>
                <w:sz w:val="24"/>
                <w:szCs w:val="24"/>
              </w:rPr>
            </w:pPr>
            <w:r>
              <w:rPr>
                <w:rFonts w:hint="eastAsia" w:ascii="仿宋" w:hAnsi="仿宋" w:eastAsia="仿宋" w:cs="仿宋"/>
                <w:b/>
                <w:kern w:val="2"/>
                <w:sz w:val="24"/>
                <w:szCs w:val="24"/>
              </w:rPr>
              <w:t>年级专业班级</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
                <w:kern w:val="2"/>
                <w:sz w:val="24"/>
                <w:szCs w:val="24"/>
              </w:rPr>
            </w:pPr>
            <w:r>
              <w:rPr>
                <w:rFonts w:hint="eastAsia" w:ascii="仿宋" w:hAnsi="仿宋" w:eastAsia="仿宋" w:cs="仿宋"/>
                <w:b/>
                <w:kern w:val="2"/>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kern w:val="2"/>
                <w:sz w:val="24"/>
                <w:szCs w:val="24"/>
              </w:rPr>
            </w:pPr>
            <w:r>
              <w:rPr>
                <w:rFonts w:hint="eastAsia" w:ascii="仿宋" w:hAnsi="仿宋" w:eastAsia="仿宋" w:cs="仿宋"/>
                <w:bCs/>
                <w:kern w:val="2"/>
                <w:sz w:val="24"/>
                <w:szCs w:val="24"/>
              </w:rPr>
              <w:t>1</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kern w:val="2"/>
                <w:sz w:val="24"/>
                <w:szCs w:val="24"/>
              </w:rPr>
            </w:pPr>
            <w:r>
              <w:rPr>
                <w:rFonts w:hint="eastAsia" w:ascii="仿宋" w:hAnsi="仿宋" w:eastAsia="仿宋" w:cs="仿宋"/>
                <w:bCs/>
                <w:kern w:val="2"/>
                <w:sz w:val="24"/>
                <w:szCs w:val="24"/>
              </w:rPr>
              <w:t>2020100001</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kern w:val="2"/>
                <w:sz w:val="24"/>
                <w:szCs w:val="24"/>
              </w:rPr>
            </w:pPr>
            <w:r>
              <w:rPr>
                <w:rFonts w:hint="eastAsia" w:ascii="仿宋" w:hAnsi="仿宋" w:eastAsia="仿宋" w:cs="仿宋"/>
                <w:bCs/>
                <w:kern w:val="2"/>
                <w:sz w:val="24"/>
                <w:szCs w:val="24"/>
              </w:rPr>
              <w:t>张三</w:t>
            </w:r>
          </w:p>
        </w:tc>
        <w:tc>
          <w:tcPr>
            <w:tcW w:w="367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kern w:val="2"/>
                <w:sz w:val="24"/>
                <w:szCs w:val="24"/>
              </w:rPr>
            </w:pPr>
            <w:r>
              <w:rPr>
                <w:rFonts w:hint="eastAsia" w:ascii="仿宋" w:hAnsi="仿宋" w:eastAsia="仿宋" w:cs="仿宋"/>
                <w:bCs/>
                <w:kern w:val="2"/>
                <w:sz w:val="24"/>
                <w:szCs w:val="24"/>
              </w:rPr>
              <w:t>2020级</w:t>
            </w:r>
            <w:r>
              <w:rPr>
                <w:rFonts w:hint="eastAsia" w:ascii="仿宋" w:hAnsi="仿宋" w:eastAsia="仿宋" w:cs="仿宋"/>
                <w:bCs/>
                <w:kern w:val="2"/>
                <w:sz w:val="24"/>
                <w:szCs w:val="24"/>
                <w:lang w:val="en-US" w:eastAsia="zh-CN"/>
              </w:rPr>
              <w:t>国际经济与贸易</w:t>
            </w:r>
            <w:r>
              <w:rPr>
                <w:rFonts w:hint="eastAsia" w:ascii="仿宋" w:hAnsi="仿宋" w:eastAsia="仿宋" w:cs="仿宋"/>
                <w:bCs/>
                <w:kern w:val="2"/>
                <w:sz w:val="24"/>
                <w:szCs w:val="24"/>
              </w:rPr>
              <w:t>1班</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kern w:val="2"/>
                <w:sz w:val="24"/>
                <w:szCs w:val="24"/>
              </w:rPr>
            </w:pPr>
            <w:r>
              <w:rPr>
                <w:rFonts w:hint="eastAsia" w:ascii="仿宋" w:hAnsi="仿宋" w:eastAsia="仿宋" w:cs="仿宋"/>
                <w:bCs/>
                <w:kern w:val="2"/>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kern w:val="2"/>
                <w:sz w:val="24"/>
                <w:szCs w:val="24"/>
              </w:rPr>
            </w:pPr>
            <w:r>
              <w:rPr>
                <w:rFonts w:hint="eastAsia" w:ascii="仿宋" w:hAnsi="仿宋" w:eastAsia="仿宋" w:cs="仿宋"/>
                <w:bCs/>
                <w:kern w:val="2"/>
                <w:sz w:val="24"/>
                <w:szCs w:val="24"/>
              </w:rPr>
              <w:t>2</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kern w:val="2"/>
                <w:sz w:val="24"/>
                <w:szCs w:val="24"/>
              </w:rPr>
            </w:pPr>
            <w:r>
              <w:rPr>
                <w:rFonts w:hint="eastAsia" w:ascii="仿宋" w:hAnsi="仿宋" w:eastAsia="仿宋" w:cs="仿宋"/>
                <w:bCs/>
                <w:kern w:val="2"/>
                <w:sz w:val="24"/>
                <w:szCs w:val="24"/>
              </w:rPr>
              <w:t>……</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kern w:val="2"/>
                <w:sz w:val="24"/>
                <w:szCs w:val="24"/>
              </w:rPr>
            </w:pPr>
            <w:r>
              <w:rPr>
                <w:rFonts w:hint="eastAsia" w:ascii="仿宋" w:hAnsi="仿宋" w:eastAsia="仿宋" w:cs="仿宋"/>
                <w:bCs/>
                <w:kern w:val="2"/>
                <w:sz w:val="24"/>
                <w:szCs w:val="24"/>
              </w:rPr>
              <w:t>……</w:t>
            </w:r>
          </w:p>
        </w:tc>
        <w:tc>
          <w:tcPr>
            <w:tcW w:w="367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kern w:val="2"/>
                <w:sz w:val="24"/>
                <w:szCs w:val="24"/>
              </w:rPr>
            </w:pPr>
            <w:r>
              <w:rPr>
                <w:rFonts w:hint="eastAsia" w:ascii="仿宋" w:hAnsi="仿宋" w:eastAsia="仿宋" w:cs="仿宋"/>
                <w:bCs/>
                <w:kern w:val="2"/>
                <w:sz w:val="24"/>
                <w:szCs w:val="24"/>
              </w:rPr>
              <w:t>……</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kern w:val="2"/>
                <w:sz w:val="24"/>
                <w:szCs w:val="24"/>
              </w:rPr>
            </w:pPr>
            <w:r>
              <w:rPr>
                <w:rFonts w:hint="eastAsia" w:ascii="仿宋" w:hAnsi="仿宋" w:eastAsia="仿宋" w:cs="仿宋"/>
                <w:bCs/>
                <w:kern w:val="2"/>
                <w:sz w:val="24"/>
                <w:szCs w:val="24"/>
              </w:rPr>
              <w:t>……</w:t>
            </w:r>
          </w:p>
        </w:tc>
      </w:tr>
    </w:tbl>
    <w:p>
      <w:pPr>
        <w:pStyle w:val="22"/>
        <w:keepNext w:val="0"/>
        <w:keepLines w:val="0"/>
        <w:pageBreakBefore w:val="0"/>
        <w:widowControl w:val="0"/>
        <w:numPr>
          <w:ilvl w:val="0"/>
          <w:numId w:val="0"/>
        </w:numPr>
        <w:tabs>
          <w:tab w:val="left" w:pos="1083"/>
        </w:tabs>
        <w:kinsoku/>
        <w:wordWrap/>
        <w:overflowPunct/>
        <w:topLinePunct w:val="0"/>
        <w:autoSpaceDE w:val="0"/>
        <w:autoSpaceDN w:val="0"/>
        <w:bidi w:val="0"/>
        <w:adjustRightInd/>
        <w:snapToGrid/>
        <w:spacing w:before="0" w:line="480" w:lineRule="exact"/>
        <w:ind w:left="0" w:right="0" w:rightChars="0" w:firstLine="560" w:firstLineChars="200"/>
        <w:jc w:val="left"/>
        <w:textAlignment w:val="auto"/>
        <w:outlineLvl w:val="9"/>
        <w:rPr>
          <w:rFonts w:hint="eastAsia" w:ascii="仿宋" w:hAnsi="仿宋" w:eastAsia="仿宋" w:cs="仿宋"/>
          <w:spacing w:val="0"/>
          <w:w w:val="100"/>
          <w:sz w:val="28"/>
          <w:szCs w:val="28"/>
          <w:lang w:val="en-US" w:eastAsia="zh-CN"/>
        </w:rPr>
      </w:pPr>
    </w:p>
    <w:p>
      <w:pPr>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sz w:val="32"/>
          <w:szCs w:val="32"/>
        </w:rPr>
      </w:pPr>
      <w:bookmarkStart w:id="98" w:name="_Toc7359"/>
      <w:r>
        <w:rPr>
          <w:rFonts w:hint="eastAsia" w:ascii="黑体" w:hAnsi="黑体" w:eastAsia="黑体" w:cs="黑体"/>
          <w:sz w:val="32"/>
          <w:szCs w:val="32"/>
          <w:lang w:val="en-US" w:eastAsia="zh-CN"/>
        </w:rPr>
        <w:t>36.</w:t>
      </w:r>
      <w:r>
        <w:rPr>
          <w:rFonts w:hint="eastAsia" w:ascii="Times New Roman" w:hAnsi="Times New Roman" w:eastAsia="黑体"/>
          <w:sz w:val="32"/>
          <w:szCs w:val="32"/>
        </w:rPr>
        <w:t>大学生数字物流与供应链创新创业挑战赛实施方案</w:t>
      </w:r>
      <w:bookmarkEnd w:id="98"/>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大学生数字物流与供应链创新创业挑战赛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为认真落实国务院办公厅《关于深化高等学校创新创业教育改革的实施意见》和辽宁省关于创新创业工作的指导意见的具体行动，全面推动学校创新创业教育工作高质量发展，进一步提升供应链相关专业学生的业务技能、创新思维、创新意识和创新能力，省教育厅举办辽宁省大学生数字物流与供应链创新创业挑战赛。通过大赛，全面推动双创与专业相融合，引导学生深入学习与挖掘本专业的创新创业机会，在创新创业的过程中综合运用本专业知识，进而提高学生的学习能力、研发能力、决策力、执行力、洞察力与商业策划能力等综合能力，使参赛选手了解物流企业和供应链管理相关企业创业过程，掌握企业经营方法，提升创新创业能力。“以赛促学、以赛促改、以赛促建”，以大赛全面推动物流管理相关专业建设和教育教学改革，进一步提升教师教育教学能力，全面提高人才培养质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参赛对象为全校在校</w:t>
      </w:r>
      <w:r>
        <w:rPr>
          <w:rFonts w:hint="eastAsia" w:ascii="仿宋" w:hAnsi="仿宋" w:eastAsia="仿宋"/>
          <w:bCs/>
          <w:kern w:val="2"/>
          <w:sz w:val="28"/>
          <w:szCs w:val="28"/>
        </w:rPr>
        <w:t>本科生。</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竞赛以团队为单位报名，每队4人，其中设队长1人，参赛人员不得同时加入多支参赛队。参赛队必须配备1名教师担任竞赛指导和领队，负责赛前辅导和参赛的组织工作。参赛队组队可跨年级、专业。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1.竞赛内容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物流与供应链运营理论知识考核采用现场限时完成的方式，参赛小组合作完成相关考题并在规定时间内提交试卷。企业运营对抗在供应链沙盘软件上进行，参赛选手根据自己创业计划确定的企业发展方向，选择一种或者多种类型的企业进入虚拟市场与其他小组展开竞争与合作。经营结束后根据企业经营的关键指标（含：净资产、投资回报率、市场占有率、库存周转率、准时交货率、运营成本等）对企业经营状况进行综合评分，作为经营对抗的成绩。（注：自选行业对抗时可能存在某种行业过少的情况下，无法达成系统对抗的最低要求，系统会随机分配所属的企业类型，需做好相应准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2.竞赛方式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竞赛分为两部分，第一部分理论知识考核，第二部分在供应链沙盘软件中展开供应链创新创业运营对抗。</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本赛事是团体赛，每支参赛队伍4名选手，组成创业团队，竞赛过程以百蝶供应链沙盘软件为平台。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5"/>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1.竞赛时间安排</w:t>
      </w:r>
    </w:p>
    <w:p>
      <w:pPr>
        <w:pStyle w:val="5"/>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报名阶段：2022年6月1日至2022年9月10日</w:t>
      </w:r>
    </w:p>
    <w:p>
      <w:pPr>
        <w:pStyle w:val="5"/>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校内</w:t>
      </w:r>
      <w:r>
        <w:rPr>
          <w:rFonts w:hint="eastAsia" w:ascii="仿宋" w:hAnsi="仿宋" w:eastAsia="仿宋"/>
          <w:bCs/>
          <w:kern w:val="2"/>
          <w:sz w:val="28"/>
          <w:szCs w:val="28"/>
          <w:lang w:eastAsia="zh-CN"/>
        </w:rPr>
        <w:t>比</w:t>
      </w:r>
      <w:r>
        <w:rPr>
          <w:rFonts w:hint="eastAsia" w:ascii="仿宋" w:hAnsi="仿宋" w:eastAsia="仿宋"/>
          <w:bCs/>
          <w:kern w:val="2"/>
          <w:sz w:val="28"/>
          <w:szCs w:val="28"/>
        </w:rPr>
        <w:t>赛：2022年9月11日至2022年10月15日</w:t>
      </w:r>
    </w:p>
    <w:p>
      <w:pPr>
        <w:pStyle w:val="5"/>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（大赛具体时间以组委会正式发布的通知为准）</w:t>
      </w:r>
    </w:p>
    <w:p>
      <w:pPr>
        <w:pStyle w:val="5"/>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2.报名方式</w:t>
      </w:r>
    </w:p>
    <w:p>
      <w:pPr>
        <w:pStyle w:val="5"/>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报名电话：86208197(内线：812</w:t>
      </w:r>
      <w:r>
        <w:rPr>
          <w:rFonts w:hint="eastAsia" w:ascii="仿宋" w:hAnsi="仿宋" w:eastAsia="仿宋"/>
          <w:bCs/>
          <w:kern w:val="2"/>
          <w:sz w:val="28"/>
          <w:szCs w:val="28"/>
          <w:lang w:val="en-US" w:eastAsia="zh-CN"/>
        </w:rPr>
        <w:t>5</w:t>
      </w:r>
      <w:r>
        <w:rPr>
          <w:rFonts w:hint="eastAsia" w:ascii="仿宋" w:hAnsi="仿宋" w:eastAsia="仿宋"/>
          <w:bCs/>
          <w:kern w:val="2"/>
          <w:sz w:val="28"/>
          <w:szCs w:val="28"/>
        </w:rPr>
        <w:t>) 杨</w:t>
      </w:r>
      <w:r>
        <w:rPr>
          <w:rFonts w:hint="eastAsia" w:ascii="仿宋" w:hAnsi="仿宋" w:eastAsia="仿宋"/>
          <w:bCs/>
          <w:kern w:val="2"/>
          <w:sz w:val="28"/>
          <w:szCs w:val="28"/>
          <w:lang w:val="en-US" w:eastAsia="zh-CN"/>
        </w:rPr>
        <w:t>延海</w:t>
      </w:r>
      <w:r>
        <w:rPr>
          <w:rFonts w:hint="eastAsia" w:ascii="仿宋" w:hAnsi="仿宋" w:eastAsia="仿宋"/>
          <w:bCs/>
          <w:kern w:val="2"/>
          <w:sz w:val="28"/>
          <w:szCs w:val="28"/>
        </w:rPr>
        <w:t>老师</w:t>
      </w:r>
    </w:p>
    <w:p>
      <w:pPr>
        <w:pStyle w:val="5"/>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rPr>
        <w:t>报名地址：主楼</w:t>
      </w:r>
      <w:r>
        <w:rPr>
          <w:rFonts w:hint="eastAsia" w:ascii="仿宋" w:hAnsi="仿宋" w:eastAsia="仿宋"/>
          <w:bCs/>
          <w:kern w:val="2"/>
          <w:sz w:val="28"/>
          <w:szCs w:val="28"/>
          <w:lang w:val="en-US" w:eastAsia="zh-CN"/>
        </w:rPr>
        <w:t>5014</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w:t>
      </w:r>
      <w:r>
        <w:rPr>
          <w:rFonts w:hint="eastAsia" w:ascii="仿宋" w:hAnsi="仿宋" w:eastAsia="仿宋"/>
          <w:bCs/>
          <w:kern w:val="2"/>
          <w:sz w:val="28"/>
          <w:szCs w:val="28"/>
          <w:lang w:eastAsia="zh-CN"/>
        </w:rPr>
        <w:t>经济学院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（一）竞赛规则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所有参赛选手处于相同环境:每队4台电脑，队伍之间相对隔离，保证各队在竞赛时的独立性，不受外界干扰。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参赛选手凭大赛组委会颁发的参赛凭证和有效身份证件（身份证、学生证）参加竞赛及相关活动，在赛场内操作期间应当始终佩带参赛凭证以备检查。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参赛选手应严格遵守赛场纪律，服从指挥，着装整洁，仪表端庄，讲文明礼貌。各地代表队之间应团结、友好、协作，避免各种矛盾发生。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参赛选手须提前15分钟入场，入场必须佩戴参赛证并出示身份证和参赛证。不得私自携带任何软硬件工具（各种便携式电脑、各种移动存储设备等）、技术资源、通信工具。按序号入座，检查比赛所需竞赛设备齐全后，由参赛选手确认方可开始比赛。迟到超过15分钟不得入场。竞赛期间不准出场，竞赛结束后方可离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竞赛过程中，每个参赛队内部成员之间可以互相沟通，不得向裁判、巡视和其他必须进入考场的工作人员询问与竞赛项目的操作流程和操作方法有关的问题，如有竞赛题目文字不清、软硬件环境故障的问题时，可向裁判员询问，成员间的沟通谈话不得影响到其他竞赛队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竞赛过程中除裁判和其他必须进入考场的工作人员外，任何其它非竞赛选手不得进入竞赛场地。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其它未尽事宜，将在竞赛指南或赛前说明会向各领队做详细说明。</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（二）评审方式与评分标准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1.评审方式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系统自动考核与分值权重相结合的综合评分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2.评分标准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（1）比赛由供应链运营理论考核成绩（30%），供应链创新创业运营方案设计与运营对抗成绩（70%）两部分组成。</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（2）供应链运营理论考核成绩根据参赛选手的试题评分确定。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（3）供应链创新创业运营方案设计与运营对抗成绩根据企业几项关键经营指标根据相应权重以及考生平均水平综合确定。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（4）按比赛成绩从高到低排列参赛队的名次。</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3.理论考核评分标准</w:t>
      </w:r>
    </w:p>
    <w:tbl>
      <w:tblPr>
        <w:tblStyle w:val="1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006"/>
        <w:gridCol w:w="355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4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rPr>
            </w:pPr>
            <w:r>
              <w:rPr>
                <w:rFonts w:hint="eastAsia" w:ascii="仿宋" w:hAnsi="仿宋" w:eastAsia="仿宋"/>
                <w:b/>
                <w:bCs/>
                <w:sz w:val="24"/>
              </w:rPr>
              <w:t>评分项目</w:t>
            </w:r>
          </w:p>
        </w:tc>
        <w:tc>
          <w:tcPr>
            <w:tcW w:w="100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rPr>
            </w:pPr>
            <w:r>
              <w:rPr>
                <w:rFonts w:hint="eastAsia" w:ascii="仿宋" w:hAnsi="仿宋" w:eastAsia="仿宋"/>
                <w:b/>
                <w:bCs/>
                <w:sz w:val="24"/>
              </w:rPr>
              <w:t>题目数</w:t>
            </w:r>
          </w:p>
        </w:tc>
        <w:tc>
          <w:tcPr>
            <w:tcW w:w="355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rPr>
            </w:pPr>
            <w:r>
              <w:rPr>
                <w:rFonts w:hint="eastAsia" w:ascii="仿宋" w:hAnsi="仿宋" w:eastAsia="仿宋"/>
                <w:b/>
                <w:bCs/>
                <w:sz w:val="24"/>
              </w:rPr>
              <w:t>分值</w:t>
            </w:r>
          </w:p>
        </w:tc>
        <w:tc>
          <w:tcPr>
            <w:tcW w:w="283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rPr>
            </w:pPr>
            <w:r>
              <w:rPr>
                <w:rFonts w:hint="eastAsia" w:ascii="仿宋" w:hAnsi="仿宋" w:eastAsia="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rPr>
            </w:pPr>
            <w:r>
              <w:rPr>
                <w:rFonts w:hint="eastAsia" w:ascii="仿宋" w:hAnsi="仿宋" w:eastAsia="仿宋"/>
                <w:color w:val="000000"/>
                <w:sz w:val="24"/>
              </w:rPr>
              <w:t>单选题</w:t>
            </w:r>
          </w:p>
        </w:tc>
        <w:tc>
          <w:tcPr>
            <w:tcW w:w="100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rPr>
            </w:pPr>
            <w:r>
              <w:rPr>
                <w:rFonts w:ascii="仿宋" w:hAnsi="仿宋" w:eastAsia="仿宋"/>
                <w:color w:val="000000"/>
                <w:sz w:val="24"/>
              </w:rPr>
              <w:t>40</w:t>
            </w:r>
          </w:p>
        </w:tc>
        <w:tc>
          <w:tcPr>
            <w:tcW w:w="355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rPr>
            </w:pPr>
            <w:r>
              <w:rPr>
                <w:rFonts w:hint="eastAsia" w:ascii="仿宋" w:hAnsi="仿宋" w:eastAsia="仿宋"/>
                <w:color w:val="000000"/>
                <w:sz w:val="24"/>
              </w:rPr>
              <w:t>每道</w:t>
            </w:r>
            <w:r>
              <w:rPr>
                <w:rFonts w:ascii="仿宋" w:hAnsi="仿宋" w:eastAsia="仿宋"/>
                <w:color w:val="000000"/>
                <w:sz w:val="24"/>
              </w:rPr>
              <w:t>0.5</w:t>
            </w:r>
            <w:r>
              <w:rPr>
                <w:rFonts w:hint="eastAsia" w:ascii="仿宋" w:hAnsi="仿宋" w:eastAsia="仿宋"/>
                <w:color w:val="000000"/>
                <w:sz w:val="24"/>
              </w:rPr>
              <w:t>分，共计</w:t>
            </w:r>
            <w:r>
              <w:rPr>
                <w:rFonts w:ascii="仿宋" w:hAnsi="仿宋" w:eastAsia="仿宋"/>
                <w:color w:val="000000"/>
                <w:sz w:val="24"/>
              </w:rPr>
              <w:t>20</w:t>
            </w:r>
            <w:r>
              <w:rPr>
                <w:rFonts w:hint="eastAsia" w:ascii="仿宋" w:hAnsi="仿宋" w:eastAsia="仿宋"/>
                <w:color w:val="000000"/>
                <w:sz w:val="24"/>
              </w:rPr>
              <w:t>分</w:t>
            </w:r>
          </w:p>
        </w:tc>
        <w:tc>
          <w:tcPr>
            <w:tcW w:w="283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rPr>
            </w:pPr>
            <w:r>
              <w:rPr>
                <w:rFonts w:hint="eastAsia" w:ascii="仿宋" w:hAnsi="仿宋" w:eastAsia="仿宋"/>
                <w:sz w:val="24"/>
              </w:rPr>
              <w:t>少选多选均不得分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rPr>
            </w:pPr>
            <w:r>
              <w:rPr>
                <w:rFonts w:hint="eastAsia" w:ascii="仿宋" w:hAnsi="仿宋" w:eastAsia="仿宋"/>
                <w:color w:val="000000"/>
                <w:sz w:val="24"/>
              </w:rPr>
              <w:t>判断题</w:t>
            </w:r>
          </w:p>
        </w:tc>
        <w:tc>
          <w:tcPr>
            <w:tcW w:w="100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rPr>
            </w:pPr>
            <w:r>
              <w:rPr>
                <w:rFonts w:ascii="仿宋" w:hAnsi="仿宋" w:eastAsia="仿宋"/>
                <w:color w:val="000000"/>
                <w:sz w:val="24"/>
              </w:rPr>
              <w:t>20</w:t>
            </w:r>
          </w:p>
        </w:tc>
        <w:tc>
          <w:tcPr>
            <w:tcW w:w="355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rPr>
            </w:pPr>
            <w:r>
              <w:rPr>
                <w:rFonts w:hint="eastAsia" w:ascii="仿宋" w:hAnsi="仿宋" w:eastAsia="仿宋"/>
                <w:color w:val="000000"/>
                <w:sz w:val="24"/>
              </w:rPr>
              <w:t>每道</w:t>
            </w:r>
            <w:r>
              <w:rPr>
                <w:rFonts w:ascii="仿宋" w:hAnsi="仿宋" w:eastAsia="仿宋"/>
                <w:color w:val="000000"/>
                <w:sz w:val="24"/>
              </w:rPr>
              <w:t>0.5</w:t>
            </w:r>
            <w:r>
              <w:rPr>
                <w:rFonts w:hint="eastAsia" w:ascii="仿宋" w:hAnsi="仿宋" w:eastAsia="仿宋"/>
                <w:color w:val="000000"/>
                <w:sz w:val="24"/>
              </w:rPr>
              <w:t>分，共计</w:t>
            </w:r>
            <w:r>
              <w:rPr>
                <w:rFonts w:ascii="仿宋" w:hAnsi="仿宋" w:eastAsia="仿宋"/>
                <w:color w:val="000000"/>
                <w:sz w:val="24"/>
              </w:rPr>
              <w:t>10</w:t>
            </w:r>
            <w:r>
              <w:rPr>
                <w:rFonts w:hint="eastAsia" w:ascii="仿宋" w:hAnsi="仿宋" w:eastAsia="仿宋"/>
                <w:color w:val="000000"/>
                <w:sz w:val="24"/>
              </w:rPr>
              <w:t>分</w:t>
            </w:r>
          </w:p>
        </w:tc>
        <w:tc>
          <w:tcPr>
            <w:tcW w:w="283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rPr>
            </w:pPr>
            <w:r>
              <w:rPr>
                <w:rFonts w:hint="eastAsia" w:ascii="仿宋" w:hAnsi="仿宋" w:eastAsia="仿宋"/>
                <w:sz w:val="24"/>
              </w:rPr>
              <w:t>只有正确或错误两个选项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rPr>
            </w:pPr>
            <w:r>
              <w:rPr>
                <w:rFonts w:hint="eastAsia" w:ascii="仿宋" w:hAnsi="仿宋" w:eastAsia="仿宋"/>
                <w:color w:val="000000"/>
                <w:sz w:val="24"/>
              </w:rPr>
              <w:t>多选题</w:t>
            </w:r>
          </w:p>
        </w:tc>
        <w:tc>
          <w:tcPr>
            <w:tcW w:w="100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0</w:t>
            </w:r>
          </w:p>
        </w:tc>
        <w:tc>
          <w:tcPr>
            <w:tcW w:w="355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rPr>
            </w:pPr>
            <w:r>
              <w:rPr>
                <w:rFonts w:hint="eastAsia" w:ascii="仿宋" w:hAnsi="仿宋" w:eastAsia="仿宋"/>
                <w:color w:val="000000"/>
                <w:sz w:val="24"/>
              </w:rPr>
              <w:t>每道</w:t>
            </w:r>
            <w:r>
              <w:rPr>
                <w:rFonts w:ascii="仿宋" w:hAnsi="仿宋" w:eastAsia="仿宋"/>
                <w:color w:val="000000"/>
                <w:sz w:val="24"/>
              </w:rPr>
              <w:t>1.5</w:t>
            </w:r>
            <w:r>
              <w:rPr>
                <w:rFonts w:hint="eastAsia" w:ascii="仿宋" w:hAnsi="仿宋" w:eastAsia="仿宋"/>
                <w:color w:val="000000"/>
                <w:sz w:val="24"/>
              </w:rPr>
              <w:t>分，共计</w:t>
            </w:r>
            <w:r>
              <w:rPr>
                <w:rFonts w:ascii="仿宋" w:hAnsi="仿宋" w:eastAsia="仿宋"/>
                <w:color w:val="000000"/>
                <w:sz w:val="24"/>
              </w:rPr>
              <w:t>30</w:t>
            </w:r>
            <w:r>
              <w:rPr>
                <w:rFonts w:hint="eastAsia" w:ascii="仿宋" w:hAnsi="仿宋" w:eastAsia="仿宋"/>
                <w:color w:val="000000"/>
                <w:sz w:val="24"/>
              </w:rPr>
              <w:t>分</w:t>
            </w:r>
          </w:p>
        </w:tc>
        <w:tc>
          <w:tcPr>
            <w:tcW w:w="283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rPr>
            </w:pPr>
            <w:r>
              <w:rPr>
                <w:rFonts w:hint="eastAsia" w:ascii="仿宋" w:hAnsi="仿宋" w:eastAsia="仿宋"/>
                <w:sz w:val="24"/>
              </w:rPr>
              <w:t>少选多选均不得分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rPr>
            </w:pPr>
            <w:r>
              <w:rPr>
                <w:rFonts w:hint="eastAsia" w:ascii="仿宋" w:hAnsi="仿宋" w:eastAsia="仿宋"/>
                <w:sz w:val="24"/>
              </w:rPr>
              <w:t>应用题</w:t>
            </w:r>
          </w:p>
        </w:tc>
        <w:tc>
          <w:tcPr>
            <w:tcW w:w="100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rPr>
            </w:pPr>
            <w:r>
              <w:rPr>
                <w:rFonts w:hint="eastAsia" w:ascii="仿宋" w:hAnsi="仿宋" w:eastAsia="仿宋"/>
                <w:sz w:val="24"/>
              </w:rPr>
              <w:t>5</w:t>
            </w:r>
          </w:p>
        </w:tc>
        <w:tc>
          <w:tcPr>
            <w:tcW w:w="355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rPr>
            </w:pPr>
            <w:r>
              <w:rPr>
                <w:rFonts w:hint="eastAsia" w:ascii="仿宋" w:hAnsi="仿宋" w:eastAsia="仿宋"/>
                <w:sz w:val="24"/>
              </w:rPr>
              <w:t>每道</w:t>
            </w:r>
            <w:r>
              <w:rPr>
                <w:rFonts w:ascii="仿宋" w:hAnsi="仿宋" w:eastAsia="仿宋"/>
                <w:sz w:val="24"/>
              </w:rPr>
              <w:t>8</w:t>
            </w:r>
            <w:r>
              <w:rPr>
                <w:rFonts w:hint="eastAsia" w:ascii="仿宋" w:hAnsi="仿宋" w:eastAsia="仿宋"/>
                <w:sz w:val="24"/>
              </w:rPr>
              <w:t>分，共计</w:t>
            </w:r>
            <w:r>
              <w:rPr>
                <w:rFonts w:ascii="仿宋" w:hAnsi="仿宋" w:eastAsia="仿宋"/>
                <w:sz w:val="24"/>
              </w:rPr>
              <w:t>40</w:t>
            </w:r>
            <w:r>
              <w:rPr>
                <w:rFonts w:hint="eastAsia" w:ascii="仿宋" w:hAnsi="仿宋" w:eastAsia="仿宋"/>
                <w:sz w:val="24"/>
              </w:rPr>
              <w:t>分</w:t>
            </w:r>
          </w:p>
        </w:tc>
        <w:tc>
          <w:tcPr>
            <w:tcW w:w="283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rPr>
            </w:pPr>
            <w:r>
              <w:rPr>
                <w:rFonts w:hint="eastAsia" w:ascii="仿宋" w:hAnsi="仿宋" w:eastAsia="仿宋"/>
                <w:sz w:val="24"/>
              </w:rPr>
              <w:t>根据题目要求确定最佳答案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rPr>
            </w:pPr>
            <w:r>
              <w:rPr>
                <w:rFonts w:hint="eastAsia" w:ascii="仿宋" w:hAnsi="仿宋" w:eastAsia="仿宋"/>
                <w:color w:val="000000"/>
                <w:sz w:val="24"/>
              </w:rPr>
              <w:t>总分</w:t>
            </w:r>
          </w:p>
        </w:tc>
        <w:tc>
          <w:tcPr>
            <w:tcW w:w="7397" w:type="dxa"/>
            <w:gridSpan w:val="3"/>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rPr>
            </w:pPr>
            <w:r>
              <w:rPr>
                <w:rFonts w:hint="eastAsia" w:ascii="仿宋" w:hAnsi="仿宋" w:eastAsia="仿宋"/>
                <w:color w:val="000000"/>
                <w:sz w:val="24"/>
              </w:rPr>
              <w:t>1</w:t>
            </w:r>
            <w:r>
              <w:rPr>
                <w:rFonts w:ascii="仿宋" w:hAnsi="仿宋" w:eastAsia="仿宋"/>
                <w:color w:val="000000"/>
                <w:sz w:val="24"/>
              </w:rPr>
              <w:t>00</w:t>
            </w:r>
          </w:p>
        </w:tc>
      </w:tr>
    </w:tbl>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4.供应链创新创业运营对抗评分标准</w:t>
      </w:r>
    </w:p>
    <w:tbl>
      <w:tblPr>
        <w:tblStyle w:val="14"/>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528"/>
        <w:gridCol w:w="1323"/>
        <w:gridCol w:w="3895"/>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30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b/>
                <w:color w:val="000000"/>
                <w:kern w:val="2"/>
                <w:sz w:val="24"/>
                <w:szCs w:val="24"/>
                <w:lang w:eastAsia="zh-CN"/>
              </w:rPr>
            </w:pPr>
            <w:r>
              <w:rPr>
                <w:rFonts w:hint="eastAsia" w:ascii="仿宋" w:hAnsi="仿宋" w:eastAsia="仿宋" w:cs="Times New Roman"/>
                <w:b/>
                <w:color w:val="000000"/>
                <w:kern w:val="2"/>
                <w:sz w:val="24"/>
                <w:szCs w:val="24"/>
                <w:lang w:eastAsia="zh-CN"/>
              </w:rPr>
              <w:t>评分项目</w:t>
            </w:r>
          </w:p>
        </w:tc>
        <w:tc>
          <w:tcPr>
            <w:tcW w:w="13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b/>
                <w:color w:val="000000"/>
                <w:kern w:val="2"/>
                <w:sz w:val="24"/>
                <w:szCs w:val="24"/>
                <w:lang w:eastAsia="zh-CN"/>
              </w:rPr>
            </w:pPr>
            <w:r>
              <w:rPr>
                <w:rFonts w:hint="eastAsia" w:ascii="仿宋" w:hAnsi="仿宋" w:eastAsia="仿宋" w:cs="Times New Roman"/>
                <w:b/>
                <w:color w:val="000000"/>
                <w:kern w:val="2"/>
                <w:sz w:val="24"/>
                <w:szCs w:val="24"/>
                <w:lang w:eastAsia="zh-CN"/>
              </w:rPr>
              <w:t>评分细则</w:t>
            </w:r>
          </w:p>
        </w:tc>
        <w:tc>
          <w:tcPr>
            <w:tcW w:w="3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b/>
                <w:color w:val="000000"/>
                <w:kern w:val="2"/>
                <w:sz w:val="24"/>
                <w:szCs w:val="24"/>
                <w:lang w:eastAsia="zh-CN"/>
              </w:rPr>
            </w:pPr>
            <w:r>
              <w:rPr>
                <w:rFonts w:hint="eastAsia" w:ascii="仿宋" w:hAnsi="仿宋" w:eastAsia="仿宋" w:cs="Times New Roman"/>
                <w:b/>
                <w:color w:val="000000"/>
                <w:kern w:val="2"/>
                <w:sz w:val="24"/>
                <w:szCs w:val="24"/>
                <w:lang w:eastAsia="zh-CN"/>
              </w:rPr>
              <w:t>计算公式</w:t>
            </w:r>
          </w:p>
        </w:tc>
        <w:tc>
          <w:tcPr>
            <w:tcW w:w="2268"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b/>
                <w:color w:val="000000"/>
                <w:kern w:val="2"/>
                <w:sz w:val="24"/>
                <w:szCs w:val="24"/>
                <w:lang w:eastAsia="zh-CN"/>
              </w:rPr>
            </w:pPr>
            <w:r>
              <w:rPr>
                <w:rFonts w:hint="eastAsia" w:ascii="仿宋" w:hAnsi="仿宋" w:eastAsia="仿宋" w:cs="Times New Roman"/>
                <w:b/>
                <w:color w:val="000000"/>
                <w:kern w:val="2"/>
                <w:sz w:val="24"/>
                <w:szCs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303"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净资产</w:t>
            </w:r>
          </w:p>
        </w:tc>
        <w:tc>
          <w:tcPr>
            <w:tcW w:w="132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竞赛结束时集团企业所有者权益总和：即资产总额-负债总额</w:t>
            </w:r>
          </w:p>
        </w:tc>
        <w:tc>
          <w:tcPr>
            <w:tcW w:w="3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经营周期</w:t>
            </w:r>
            <w:r>
              <w:rPr>
                <w:rFonts w:ascii="仿宋" w:hAnsi="仿宋" w:eastAsia="仿宋" w:cs="Times New Roman"/>
                <w:color w:val="000000"/>
                <w:kern w:val="2"/>
                <w:sz w:val="24"/>
                <w:szCs w:val="24"/>
                <w:lang w:eastAsia="zh-CN"/>
              </w:rPr>
              <w:t>内，</w:t>
            </w:r>
            <w:r>
              <w:rPr>
                <w:rFonts w:hint="eastAsia" w:ascii="仿宋" w:hAnsi="仿宋" w:eastAsia="仿宋" w:cs="Times New Roman"/>
                <w:color w:val="000000"/>
                <w:kern w:val="2"/>
                <w:sz w:val="24"/>
                <w:szCs w:val="24"/>
                <w:lang w:eastAsia="zh-CN"/>
              </w:rPr>
              <w:t>各</w:t>
            </w:r>
            <w:r>
              <w:rPr>
                <w:rFonts w:ascii="仿宋" w:hAnsi="仿宋" w:eastAsia="仿宋" w:cs="Times New Roman"/>
                <w:color w:val="000000"/>
                <w:kern w:val="2"/>
                <w:sz w:val="24"/>
                <w:szCs w:val="24"/>
                <w:lang w:eastAsia="zh-CN"/>
              </w:rPr>
              <w:t>团队</w:t>
            </w:r>
            <w:r>
              <w:rPr>
                <w:rFonts w:hint="eastAsia" w:ascii="仿宋" w:hAnsi="仿宋" w:eastAsia="仿宋" w:cs="Times New Roman"/>
                <w:color w:val="000000"/>
                <w:kern w:val="2"/>
                <w:sz w:val="24"/>
                <w:szCs w:val="24"/>
                <w:lang w:eastAsia="zh-CN"/>
              </w:rPr>
              <w:t>中最高</w:t>
            </w:r>
            <w:r>
              <w:rPr>
                <w:rFonts w:ascii="仿宋" w:hAnsi="仿宋" w:eastAsia="仿宋" w:cs="Times New Roman"/>
                <w:color w:val="000000"/>
                <w:kern w:val="2"/>
                <w:sz w:val="24"/>
                <w:szCs w:val="24"/>
                <w:lang w:eastAsia="zh-CN"/>
              </w:rPr>
              <w:t>净资产</w:t>
            </w:r>
            <w:r>
              <w:rPr>
                <w:rFonts w:hint="eastAsia" w:ascii="仿宋" w:hAnsi="仿宋" w:eastAsia="仿宋" w:cs="Times New Roman"/>
                <w:color w:val="000000"/>
                <w:kern w:val="2"/>
                <w:sz w:val="24"/>
                <w:szCs w:val="24"/>
                <w:lang w:eastAsia="zh-CN"/>
              </w:rPr>
              <w:t>为m，最低为n，你们团队净资产</w:t>
            </w:r>
            <w:r>
              <w:rPr>
                <w:rFonts w:ascii="仿宋" w:hAnsi="仿宋" w:eastAsia="仿宋" w:cs="Times New Roman"/>
                <w:color w:val="000000"/>
                <w:kern w:val="2"/>
                <w:sz w:val="24"/>
                <w:szCs w:val="24"/>
                <w:lang w:eastAsia="zh-CN"/>
              </w:rPr>
              <w:t>为</w:t>
            </w:r>
            <w:r>
              <w:rPr>
                <w:rFonts w:hint="eastAsia" w:ascii="仿宋" w:hAnsi="仿宋" w:eastAsia="仿宋" w:cs="Times New Roman"/>
                <w:color w:val="000000"/>
                <w:kern w:val="2"/>
                <w:sz w:val="24"/>
                <w:szCs w:val="24"/>
                <w:lang w:eastAsia="zh-CN"/>
              </w:rPr>
              <w:t>X，各团队得分计算公式</w:t>
            </w:r>
            <w:r>
              <w:rPr>
                <w:rFonts w:ascii="仿宋" w:hAnsi="仿宋" w:eastAsia="仿宋" w:cs="Times New Roman"/>
                <w:color w:val="000000"/>
                <w:kern w:val="2"/>
                <w:sz w:val="24"/>
                <w:szCs w:val="24"/>
                <w:lang w:eastAsia="zh-CN"/>
              </w:rPr>
              <w:t>Y=[</w:t>
            </w:r>
            <w:r>
              <w:rPr>
                <w:rFonts w:hint="eastAsia" w:ascii="仿宋" w:hAnsi="仿宋" w:eastAsia="仿宋" w:cs="Times New Roman"/>
                <w:color w:val="000000"/>
                <w:kern w:val="2"/>
                <w:sz w:val="24"/>
                <w:szCs w:val="24"/>
                <w:lang w:eastAsia="zh-CN"/>
              </w:rPr>
              <w:t>8</w:t>
            </w:r>
            <w:r>
              <w:rPr>
                <w:rFonts w:ascii="仿宋" w:hAnsi="仿宋" w:eastAsia="仿宋" w:cs="Times New Roman"/>
                <w:color w:val="000000"/>
                <w:kern w:val="2"/>
                <w:sz w:val="24"/>
                <w:szCs w:val="24"/>
                <w:lang w:eastAsia="zh-CN"/>
              </w:rPr>
              <w:t>/(m-n)]X+[(</w:t>
            </w:r>
            <w:r>
              <w:rPr>
                <w:rFonts w:hint="eastAsia" w:ascii="仿宋" w:hAnsi="仿宋" w:eastAsia="仿宋" w:cs="Times New Roman"/>
                <w:color w:val="000000"/>
                <w:kern w:val="2"/>
                <w:sz w:val="24"/>
                <w:szCs w:val="24"/>
                <w:lang w:eastAsia="zh-CN"/>
              </w:rPr>
              <w:t>12</w:t>
            </w:r>
            <w:r>
              <w:rPr>
                <w:rFonts w:ascii="仿宋" w:hAnsi="仿宋" w:eastAsia="仿宋" w:cs="Times New Roman"/>
                <w:color w:val="000000"/>
                <w:kern w:val="2"/>
                <w:sz w:val="24"/>
                <w:szCs w:val="24"/>
                <w:lang w:eastAsia="zh-CN"/>
              </w:rPr>
              <w:t>m-</w:t>
            </w:r>
            <w:r>
              <w:rPr>
                <w:rFonts w:hint="eastAsia" w:ascii="仿宋" w:hAnsi="仿宋" w:eastAsia="仿宋" w:cs="Times New Roman"/>
                <w:color w:val="000000"/>
                <w:kern w:val="2"/>
                <w:sz w:val="24"/>
                <w:szCs w:val="24"/>
                <w:lang w:eastAsia="zh-CN"/>
              </w:rPr>
              <w:t>20</w:t>
            </w:r>
            <w:r>
              <w:rPr>
                <w:rFonts w:ascii="仿宋" w:hAnsi="仿宋" w:eastAsia="仿宋" w:cs="Times New Roman"/>
                <w:color w:val="000000"/>
                <w:kern w:val="2"/>
                <w:sz w:val="24"/>
                <w:szCs w:val="24"/>
                <w:lang w:eastAsia="zh-CN"/>
              </w:rPr>
              <w:t>n)/(m-n)]</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【最高者得分20，最低者得分12】</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制造商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分销商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零售商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03"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p>
        </w:tc>
        <w:tc>
          <w:tcPr>
            <w:tcW w:w="132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p>
        </w:tc>
        <w:tc>
          <w:tcPr>
            <w:tcW w:w="3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20</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30</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25</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03"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投资回报率</w:t>
            </w:r>
          </w:p>
        </w:tc>
        <w:tc>
          <w:tcPr>
            <w:tcW w:w="132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总营业利润/投资总额</w:t>
            </w:r>
          </w:p>
        </w:tc>
        <w:tc>
          <w:tcPr>
            <w:tcW w:w="3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经营周期</w:t>
            </w:r>
            <w:r>
              <w:rPr>
                <w:rFonts w:ascii="仿宋" w:hAnsi="仿宋" w:eastAsia="仿宋" w:cs="Times New Roman"/>
                <w:color w:val="000000"/>
                <w:kern w:val="2"/>
                <w:sz w:val="24"/>
                <w:szCs w:val="24"/>
                <w:lang w:eastAsia="zh-CN"/>
              </w:rPr>
              <w:t>内，</w:t>
            </w:r>
            <w:r>
              <w:rPr>
                <w:rFonts w:hint="eastAsia" w:ascii="仿宋" w:hAnsi="仿宋" w:eastAsia="仿宋" w:cs="Times New Roman"/>
                <w:color w:val="000000"/>
                <w:kern w:val="2"/>
                <w:sz w:val="24"/>
                <w:szCs w:val="24"/>
                <w:lang w:eastAsia="zh-CN"/>
              </w:rPr>
              <w:t>各</w:t>
            </w:r>
            <w:r>
              <w:rPr>
                <w:rFonts w:ascii="仿宋" w:hAnsi="仿宋" w:eastAsia="仿宋" w:cs="Times New Roman"/>
                <w:color w:val="000000"/>
                <w:kern w:val="2"/>
                <w:sz w:val="24"/>
                <w:szCs w:val="24"/>
                <w:lang w:eastAsia="zh-CN"/>
              </w:rPr>
              <w:t>团队</w:t>
            </w:r>
            <w:r>
              <w:rPr>
                <w:rFonts w:hint="eastAsia" w:ascii="仿宋" w:hAnsi="仿宋" w:eastAsia="仿宋" w:cs="Times New Roman"/>
                <w:color w:val="000000"/>
                <w:kern w:val="2"/>
                <w:sz w:val="24"/>
                <w:szCs w:val="24"/>
                <w:lang w:eastAsia="zh-CN"/>
              </w:rPr>
              <w:t>中最高投资</w:t>
            </w:r>
            <w:r>
              <w:rPr>
                <w:rFonts w:ascii="仿宋" w:hAnsi="仿宋" w:eastAsia="仿宋" w:cs="Times New Roman"/>
                <w:color w:val="000000"/>
                <w:kern w:val="2"/>
                <w:sz w:val="24"/>
                <w:szCs w:val="24"/>
                <w:lang w:eastAsia="zh-CN"/>
              </w:rPr>
              <w:t>回报率</w:t>
            </w:r>
            <w:r>
              <w:rPr>
                <w:rFonts w:hint="eastAsia" w:ascii="仿宋" w:hAnsi="仿宋" w:eastAsia="仿宋" w:cs="Times New Roman"/>
                <w:color w:val="000000"/>
                <w:kern w:val="2"/>
                <w:sz w:val="24"/>
                <w:szCs w:val="24"/>
                <w:lang w:eastAsia="zh-CN"/>
              </w:rPr>
              <w:t>为m，最低为n，你们团队投资回报率</w:t>
            </w:r>
            <w:r>
              <w:rPr>
                <w:rFonts w:ascii="仿宋" w:hAnsi="仿宋" w:eastAsia="仿宋" w:cs="Times New Roman"/>
                <w:color w:val="000000"/>
                <w:kern w:val="2"/>
                <w:sz w:val="24"/>
                <w:szCs w:val="24"/>
                <w:lang w:eastAsia="zh-CN"/>
              </w:rPr>
              <w:t>为</w:t>
            </w:r>
            <w:r>
              <w:rPr>
                <w:rFonts w:hint="eastAsia" w:ascii="仿宋" w:hAnsi="仿宋" w:eastAsia="仿宋" w:cs="Times New Roman"/>
                <w:color w:val="000000"/>
                <w:kern w:val="2"/>
                <w:sz w:val="24"/>
                <w:szCs w:val="24"/>
                <w:lang w:eastAsia="zh-CN"/>
              </w:rPr>
              <w:t>X，各团队得分计算公式</w:t>
            </w:r>
            <w:r>
              <w:rPr>
                <w:rFonts w:ascii="仿宋" w:hAnsi="仿宋" w:eastAsia="仿宋" w:cs="Times New Roman"/>
                <w:color w:val="000000"/>
                <w:kern w:val="2"/>
                <w:sz w:val="24"/>
                <w:szCs w:val="24"/>
                <w:lang w:eastAsia="zh-CN"/>
              </w:rPr>
              <w:t>Y=[8/(m-n)]X+[(12m-20n)/(m-n)]</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【最高者得分20，最低者得分12】</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制造商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分销商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零售商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03"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p>
        </w:tc>
        <w:tc>
          <w:tcPr>
            <w:tcW w:w="132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p>
        </w:tc>
        <w:tc>
          <w:tcPr>
            <w:tcW w:w="3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20</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25</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20</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03"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市场占有率</w:t>
            </w:r>
          </w:p>
        </w:tc>
        <w:tc>
          <w:tcPr>
            <w:tcW w:w="132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b/>
                <w:color w:val="000000"/>
                <w:kern w:val="2"/>
                <w:sz w:val="24"/>
                <w:szCs w:val="24"/>
                <w:lang w:eastAsia="zh-CN"/>
              </w:rPr>
            </w:pPr>
            <w:r>
              <w:rPr>
                <w:rFonts w:hint="eastAsia" w:ascii="仿宋" w:hAnsi="仿宋" w:eastAsia="仿宋" w:cs="Times New Roman"/>
                <w:color w:val="000000"/>
                <w:kern w:val="2"/>
                <w:sz w:val="24"/>
                <w:szCs w:val="24"/>
                <w:lang w:eastAsia="zh-CN"/>
              </w:rPr>
              <w:t>集团企业销售产品数额/当前市场上所有企业的销售产品总额</w:t>
            </w:r>
          </w:p>
        </w:tc>
        <w:tc>
          <w:tcPr>
            <w:tcW w:w="3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经营周期</w:t>
            </w:r>
            <w:r>
              <w:rPr>
                <w:rFonts w:ascii="仿宋" w:hAnsi="仿宋" w:eastAsia="仿宋" w:cs="Times New Roman"/>
                <w:color w:val="000000"/>
                <w:kern w:val="2"/>
                <w:sz w:val="24"/>
                <w:szCs w:val="24"/>
                <w:lang w:eastAsia="zh-CN"/>
              </w:rPr>
              <w:t>内，</w:t>
            </w:r>
            <w:r>
              <w:rPr>
                <w:rFonts w:hint="eastAsia" w:ascii="仿宋" w:hAnsi="仿宋" w:eastAsia="仿宋" w:cs="Times New Roman"/>
                <w:color w:val="000000"/>
                <w:kern w:val="2"/>
                <w:sz w:val="24"/>
                <w:szCs w:val="24"/>
                <w:lang w:eastAsia="zh-CN"/>
              </w:rPr>
              <w:t>各</w:t>
            </w:r>
            <w:r>
              <w:rPr>
                <w:rFonts w:ascii="仿宋" w:hAnsi="仿宋" w:eastAsia="仿宋" w:cs="Times New Roman"/>
                <w:color w:val="000000"/>
                <w:kern w:val="2"/>
                <w:sz w:val="24"/>
                <w:szCs w:val="24"/>
                <w:lang w:eastAsia="zh-CN"/>
              </w:rPr>
              <w:t>团队</w:t>
            </w:r>
            <w:r>
              <w:rPr>
                <w:rFonts w:hint="eastAsia" w:ascii="仿宋" w:hAnsi="仿宋" w:eastAsia="仿宋" w:cs="Times New Roman"/>
                <w:color w:val="000000"/>
                <w:kern w:val="2"/>
                <w:sz w:val="24"/>
                <w:szCs w:val="24"/>
                <w:lang w:eastAsia="zh-CN"/>
              </w:rPr>
              <w:t>中最高市场占有率为m，最低为n，你们团队市场占有率</w:t>
            </w:r>
            <w:r>
              <w:rPr>
                <w:rFonts w:ascii="仿宋" w:hAnsi="仿宋" w:eastAsia="仿宋" w:cs="Times New Roman"/>
                <w:color w:val="000000"/>
                <w:kern w:val="2"/>
                <w:sz w:val="24"/>
                <w:szCs w:val="24"/>
                <w:lang w:eastAsia="zh-CN"/>
              </w:rPr>
              <w:t>为</w:t>
            </w:r>
            <w:r>
              <w:rPr>
                <w:rFonts w:hint="eastAsia" w:ascii="仿宋" w:hAnsi="仿宋" w:eastAsia="仿宋" w:cs="Times New Roman"/>
                <w:color w:val="000000"/>
                <w:kern w:val="2"/>
                <w:sz w:val="24"/>
                <w:szCs w:val="24"/>
                <w:lang w:eastAsia="zh-CN"/>
              </w:rPr>
              <w:t>X，各团队得分计算公式</w:t>
            </w:r>
            <w:r>
              <w:rPr>
                <w:rFonts w:ascii="仿宋" w:hAnsi="仿宋" w:eastAsia="仿宋" w:cs="Times New Roman"/>
                <w:color w:val="000000"/>
                <w:kern w:val="2"/>
                <w:sz w:val="24"/>
                <w:szCs w:val="24"/>
                <w:lang w:eastAsia="zh-CN"/>
              </w:rPr>
              <w:t>Y=[8/(m-n)]X+[(12m-20n)/(m-n)]</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【最高者得分20，最低者得分12】</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制造商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分销商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零售商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03"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p>
        </w:tc>
        <w:tc>
          <w:tcPr>
            <w:tcW w:w="132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p>
        </w:tc>
        <w:tc>
          <w:tcPr>
            <w:tcW w:w="3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20</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15</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20</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供应链运营指标：质量</w:t>
            </w:r>
          </w:p>
        </w:tc>
        <w:tc>
          <w:tcPr>
            <w:tcW w:w="52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库存周转率</w:t>
            </w:r>
          </w:p>
        </w:tc>
        <w:tc>
          <w:tcPr>
            <w:tcW w:w="132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集团企业产品销量/平均库存</w:t>
            </w:r>
          </w:p>
        </w:tc>
        <w:tc>
          <w:tcPr>
            <w:tcW w:w="3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经营周期</w:t>
            </w:r>
            <w:r>
              <w:rPr>
                <w:rFonts w:ascii="仿宋" w:hAnsi="仿宋" w:eastAsia="仿宋" w:cs="Times New Roman"/>
                <w:color w:val="000000"/>
                <w:kern w:val="2"/>
                <w:sz w:val="24"/>
                <w:szCs w:val="24"/>
                <w:lang w:eastAsia="zh-CN"/>
              </w:rPr>
              <w:t>内，</w:t>
            </w:r>
            <w:r>
              <w:rPr>
                <w:rFonts w:hint="eastAsia" w:ascii="仿宋" w:hAnsi="仿宋" w:eastAsia="仿宋" w:cs="Times New Roman"/>
                <w:color w:val="000000"/>
                <w:kern w:val="2"/>
                <w:sz w:val="24"/>
                <w:szCs w:val="24"/>
                <w:lang w:eastAsia="zh-CN"/>
              </w:rPr>
              <w:t>各</w:t>
            </w:r>
            <w:r>
              <w:rPr>
                <w:rFonts w:ascii="仿宋" w:hAnsi="仿宋" w:eastAsia="仿宋" w:cs="Times New Roman"/>
                <w:color w:val="000000"/>
                <w:kern w:val="2"/>
                <w:sz w:val="24"/>
                <w:szCs w:val="24"/>
                <w:lang w:eastAsia="zh-CN"/>
              </w:rPr>
              <w:t>团队</w:t>
            </w:r>
            <w:r>
              <w:rPr>
                <w:rFonts w:hint="eastAsia" w:ascii="仿宋" w:hAnsi="仿宋" w:eastAsia="仿宋" w:cs="Times New Roman"/>
                <w:color w:val="000000"/>
                <w:kern w:val="2"/>
                <w:sz w:val="24"/>
                <w:szCs w:val="24"/>
                <w:lang w:eastAsia="zh-CN"/>
              </w:rPr>
              <w:t>中最高库存周转率为m，最低为n，你们团队库存周转率</w:t>
            </w:r>
            <w:r>
              <w:rPr>
                <w:rFonts w:ascii="仿宋" w:hAnsi="仿宋" w:eastAsia="仿宋" w:cs="Times New Roman"/>
                <w:color w:val="000000"/>
                <w:kern w:val="2"/>
                <w:sz w:val="24"/>
                <w:szCs w:val="24"/>
                <w:lang w:eastAsia="zh-CN"/>
              </w:rPr>
              <w:t>为</w:t>
            </w:r>
            <w:r>
              <w:rPr>
                <w:rFonts w:hint="eastAsia" w:ascii="仿宋" w:hAnsi="仿宋" w:eastAsia="仿宋" w:cs="Times New Roman"/>
                <w:color w:val="000000"/>
                <w:kern w:val="2"/>
                <w:sz w:val="24"/>
                <w:szCs w:val="24"/>
                <w:lang w:eastAsia="zh-CN"/>
              </w:rPr>
              <w:t>X，各团队得分计算公式</w:t>
            </w:r>
            <w:r>
              <w:rPr>
                <w:rFonts w:ascii="仿宋" w:hAnsi="仿宋" w:eastAsia="仿宋" w:cs="Times New Roman"/>
                <w:color w:val="000000"/>
                <w:kern w:val="2"/>
                <w:sz w:val="24"/>
                <w:szCs w:val="24"/>
                <w:lang w:eastAsia="zh-CN"/>
              </w:rPr>
              <w:t>Y=[</w:t>
            </w:r>
            <w:r>
              <w:rPr>
                <w:rFonts w:hint="eastAsia" w:ascii="仿宋" w:hAnsi="仿宋" w:eastAsia="仿宋" w:cs="Times New Roman"/>
                <w:color w:val="000000"/>
                <w:kern w:val="2"/>
                <w:sz w:val="24"/>
                <w:szCs w:val="24"/>
                <w:lang w:eastAsia="zh-CN"/>
              </w:rPr>
              <w:t>6</w:t>
            </w:r>
            <w:r>
              <w:rPr>
                <w:rFonts w:ascii="仿宋" w:hAnsi="仿宋" w:eastAsia="仿宋" w:cs="Times New Roman"/>
                <w:color w:val="000000"/>
                <w:kern w:val="2"/>
                <w:sz w:val="24"/>
                <w:szCs w:val="24"/>
                <w:lang w:eastAsia="zh-CN"/>
              </w:rPr>
              <w:t>/(m-n)]X+[(</w:t>
            </w:r>
            <w:r>
              <w:rPr>
                <w:rFonts w:hint="eastAsia" w:ascii="仿宋" w:hAnsi="仿宋" w:eastAsia="仿宋" w:cs="Times New Roman"/>
                <w:color w:val="000000"/>
                <w:kern w:val="2"/>
                <w:sz w:val="24"/>
                <w:szCs w:val="24"/>
                <w:lang w:eastAsia="zh-CN"/>
              </w:rPr>
              <w:t>9</w:t>
            </w:r>
            <w:r>
              <w:rPr>
                <w:rFonts w:ascii="仿宋" w:hAnsi="仿宋" w:eastAsia="仿宋" w:cs="Times New Roman"/>
                <w:color w:val="000000"/>
                <w:kern w:val="2"/>
                <w:sz w:val="24"/>
                <w:szCs w:val="24"/>
                <w:lang w:eastAsia="zh-CN"/>
              </w:rPr>
              <w:t>m-</w:t>
            </w:r>
            <w:r>
              <w:rPr>
                <w:rFonts w:hint="eastAsia" w:ascii="仿宋" w:hAnsi="仿宋" w:eastAsia="仿宋" w:cs="Times New Roman"/>
                <w:color w:val="000000"/>
                <w:kern w:val="2"/>
                <w:sz w:val="24"/>
                <w:szCs w:val="24"/>
                <w:lang w:eastAsia="zh-CN"/>
              </w:rPr>
              <w:t>15</w:t>
            </w:r>
            <w:r>
              <w:rPr>
                <w:rFonts w:ascii="仿宋" w:hAnsi="仿宋" w:eastAsia="仿宋" w:cs="Times New Roman"/>
                <w:color w:val="000000"/>
                <w:kern w:val="2"/>
                <w:sz w:val="24"/>
                <w:szCs w:val="24"/>
                <w:lang w:eastAsia="zh-CN"/>
              </w:rPr>
              <w:t>n)/(m-n)]</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【最高者得分15，最低者得分9】</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制造商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分销商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零售商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p>
        </w:tc>
        <w:tc>
          <w:tcPr>
            <w:tcW w:w="52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p>
        </w:tc>
        <w:tc>
          <w:tcPr>
            <w:tcW w:w="132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p>
        </w:tc>
        <w:tc>
          <w:tcPr>
            <w:tcW w:w="3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15</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15</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15</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供应链运营指标：时间</w:t>
            </w:r>
          </w:p>
        </w:tc>
        <w:tc>
          <w:tcPr>
            <w:tcW w:w="52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准时交货率</w:t>
            </w:r>
          </w:p>
        </w:tc>
        <w:tc>
          <w:tcPr>
            <w:tcW w:w="132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在合同期限内完成的订单数/企业所接受的所有订单数</w:t>
            </w:r>
          </w:p>
        </w:tc>
        <w:tc>
          <w:tcPr>
            <w:tcW w:w="38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经营周期</w:t>
            </w:r>
            <w:r>
              <w:rPr>
                <w:rFonts w:ascii="仿宋" w:hAnsi="仿宋" w:eastAsia="仿宋" w:cs="Times New Roman"/>
                <w:color w:val="000000"/>
                <w:kern w:val="2"/>
                <w:sz w:val="24"/>
                <w:szCs w:val="24"/>
                <w:lang w:eastAsia="zh-CN"/>
              </w:rPr>
              <w:t>内，</w:t>
            </w:r>
            <w:r>
              <w:rPr>
                <w:rFonts w:hint="eastAsia" w:ascii="仿宋" w:hAnsi="仿宋" w:eastAsia="仿宋" w:cs="Times New Roman"/>
                <w:color w:val="000000"/>
                <w:kern w:val="2"/>
                <w:sz w:val="24"/>
                <w:szCs w:val="24"/>
                <w:lang w:eastAsia="zh-CN"/>
              </w:rPr>
              <w:t>各</w:t>
            </w:r>
            <w:r>
              <w:rPr>
                <w:rFonts w:ascii="仿宋" w:hAnsi="仿宋" w:eastAsia="仿宋" w:cs="Times New Roman"/>
                <w:color w:val="000000"/>
                <w:kern w:val="2"/>
                <w:sz w:val="24"/>
                <w:szCs w:val="24"/>
                <w:lang w:eastAsia="zh-CN"/>
              </w:rPr>
              <w:t>团队</w:t>
            </w:r>
            <w:r>
              <w:rPr>
                <w:rFonts w:hint="eastAsia" w:ascii="仿宋" w:hAnsi="仿宋" w:eastAsia="仿宋" w:cs="Times New Roman"/>
                <w:color w:val="000000"/>
                <w:kern w:val="2"/>
                <w:sz w:val="24"/>
                <w:szCs w:val="24"/>
                <w:lang w:eastAsia="zh-CN"/>
              </w:rPr>
              <w:t>中最高准时交货率为m，最低为n，你们团队准时交货率</w:t>
            </w:r>
            <w:r>
              <w:rPr>
                <w:rFonts w:ascii="仿宋" w:hAnsi="仿宋" w:eastAsia="仿宋" w:cs="Times New Roman"/>
                <w:color w:val="000000"/>
                <w:kern w:val="2"/>
                <w:sz w:val="24"/>
                <w:szCs w:val="24"/>
                <w:lang w:eastAsia="zh-CN"/>
              </w:rPr>
              <w:t>为</w:t>
            </w:r>
            <w:r>
              <w:rPr>
                <w:rFonts w:hint="eastAsia" w:ascii="仿宋" w:hAnsi="仿宋" w:eastAsia="仿宋" w:cs="Times New Roman"/>
                <w:color w:val="000000"/>
                <w:kern w:val="2"/>
                <w:sz w:val="24"/>
                <w:szCs w:val="24"/>
                <w:lang w:eastAsia="zh-CN"/>
              </w:rPr>
              <w:t>X，各团队得分计算公式</w:t>
            </w:r>
            <w:r>
              <w:rPr>
                <w:rFonts w:ascii="仿宋" w:hAnsi="仿宋" w:eastAsia="仿宋" w:cs="Times New Roman"/>
                <w:color w:val="000000"/>
                <w:kern w:val="2"/>
                <w:sz w:val="24"/>
                <w:szCs w:val="24"/>
                <w:lang w:eastAsia="zh-CN"/>
              </w:rPr>
              <w:t>Y=[</w:t>
            </w:r>
            <w:r>
              <w:rPr>
                <w:rFonts w:hint="eastAsia" w:ascii="仿宋" w:hAnsi="仿宋" w:eastAsia="仿宋" w:cs="Times New Roman"/>
                <w:color w:val="000000"/>
                <w:kern w:val="2"/>
                <w:sz w:val="24"/>
                <w:szCs w:val="24"/>
                <w:lang w:eastAsia="zh-CN"/>
              </w:rPr>
              <w:t>6</w:t>
            </w:r>
            <w:r>
              <w:rPr>
                <w:rFonts w:ascii="仿宋" w:hAnsi="仿宋" w:eastAsia="仿宋" w:cs="Times New Roman"/>
                <w:color w:val="000000"/>
                <w:kern w:val="2"/>
                <w:sz w:val="24"/>
                <w:szCs w:val="24"/>
                <w:lang w:eastAsia="zh-CN"/>
              </w:rPr>
              <w:t>/(m-n)]X+[(</w:t>
            </w:r>
            <w:r>
              <w:rPr>
                <w:rFonts w:hint="eastAsia" w:ascii="仿宋" w:hAnsi="仿宋" w:eastAsia="仿宋" w:cs="Times New Roman"/>
                <w:color w:val="000000"/>
                <w:kern w:val="2"/>
                <w:sz w:val="24"/>
                <w:szCs w:val="24"/>
                <w:lang w:eastAsia="zh-CN"/>
              </w:rPr>
              <w:t>9</w:t>
            </w:r>
            <w:r>
              <w:rPr>
                <w:rFonts w:ascii="仿宋" w:hAnsi="仿宋" w:eastAsia="仿宋" w:cs="Times New Roman"/>
                <w:color w:val="000000"/>
                <w:kern w:val="2"/>
                <w:sz w:val="24"/>
                <w:szCs w:val="24"/>
                <w:lang w:eastAsia="zh-CN"/>
              </w:rPr>
              <w:t>m-</w:t>
            </w:r>
            <w:r>
              <w:rPr>
                <w:rFonts w:hint="eastAsia" w:ascii="仿宋" w:hAnsi="仿宋" w:eastAsia="仿宋" w:cs="Times New Roman"/>
                <w:color w:val="000000"/>
                <w:kern w:val="2"/>
                <w:sz w:val="24"/>
                <w:szCs w:val="24"/>
                <w:lang w:eastAsia="zh-CN"/>
              </w:rPr>
              <w:t>15</w:t>
            </w:r>
            <w:r>
              <w:rPr>
                <w:rFonts w:ascii="仿宋" w:hAnsi="仿宋" w:eastAsia="仿宋" w:cs="Times New Roman"/>
                <w:color w:val="000000"/>
                <w:kern w:val="2"/>
                <w:sz w:val="24"/>
                <w:szCs w:val="24"/>
                <w:lang w:eastAsia="zh-CN"/>
              </w:rPr>
              <w:t>n)/(m-n)]</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【最高者得分15，最低者得分9】</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制造商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分销商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零售商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p>
        </w:tc>
        <w:tc>
          <w:tcPr>
            <w:tcW w:w="52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p>
        </w:tc>
        <w:tc>
          <w:tcPr>
            <w:tcW w:w="132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p>
        </w:tc>
        <w:tc>
          <w:tcPr>
            <w:tcW w:w="38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15</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10</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15</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供应链运营指标：成本</w:t>
            </w:r>
          </w:p>
        </w:tc>
        <w:tc>
          <w:tcPr>
            <w:tcW w:w="5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单位运营成本</w:t>
            </w:r>
          </w:p>
        </w:tc>
        <w:tc>
          <w:tcPr>
            <w:tcW w:w="13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竞赛期间企业的运营成本/企业经营期间的营业收入</w:t>
            </w:r>
          </w:p>
        </w:tc>
        <w:tc>
          <w:tcPr>
            <w:tcW w:w="3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经营周期</w:t>
            </w:r>
            <w:r>
              <w:rPr>
                <w:rFonts w:ascii="仿宋" w:hAnsi="仿宋" w:eastAsia="仿宋" w:cs="Times New Roman"/>
                <w:color w:val="000000"/>
                <w:kern w:val="2"/>
                <w:sz w:val="24"/>
                <w:szCs w:val="24"/>
                <w:lang w:eastAsia="zh-CN"/>
              </w:rPr>
              <w:t>内，</w:t>
            </w:r>
            <w:r>
              <w:rPr>
                <w:rFonts w:hint="eastAsia" w:ascii="仿宋" w:hAnsi="仿宋" w:eastAsia="仿宋" w:cs="Times New Roman"/>
                <w:color w:val="000000"/>
                <w:kern w:val="2"/>
                <w:sz w:val="24"/>
                <w:szCs w:val="24"/>
                <w:lang w:eastAsia="zh-CN"/>
              </w:rPr>
              <w:t>各</w:t>
            </w:r>
            <w:r>
              <w:rPr>
                <w:rFonts w:ascii="仿宋" w:hAnsi="仿宋" w:eastAsia="仿宋" w:cs="Times New Roman"/>
                <w:color w:val="000000"/>
                <w:kern w:val="2"/>
                <w:sz w:val="24"/>
                <w:szCs w:val="24"/>
                <w:lang w:eastAsia="zh-CN"/>
              </w:rPr>
              <w:t>团队</w:t>
            </w:r>
            <w:r>
              <w:rPr>
                <w:rFonts w:hint="eastAsia" w:ascii="仿宋" w:hAnsi="仿宋" w:eastAsia="仿宋" w:cs="Times New Roman"/>
                <w:color w:val="000000"/>
                <w:kern w:val="2"/>
                <w:sz w:val="24"/>
                <w:szCs w:val="24"/>
                <w:lang w:eastAsia="zh-CN"/>
              </w:rPr>
              <w:t>中最高成本为m，最低为n，你们团队成本</w:t>
            </w:r>
            <w:r>
              <w:rPr>
                <w:rFonts w:ascii="仿宋" w:hAnsi="仿宋" w:eastAsia="仿宋" w:cs="Times New Roman"/>
                <w:color w:val="000000"/>
                <w:kern w:val="2"/>
                <w:sz w:val="24"/>
                <w:szCs w:val="24"/>
                <w:lang w:eastAsia="zh-CN"/>
              </w:rPr>
              <w:t>为</w:t>
            </w:r>
            <w:r>
              <w:rPr>
                <w:rFonts w:hint="eastAsia" w:ascii="仿宋" w:hAnsi="仿宋" w:eastAsia="仿宋" w:cs="Times New Roman"/>
                <w:color w:val="000000"/>
                <w:kern w:val="2"/>
                <w:sz w:val="24"/>
                <w:szCs w:val="24"/>
                <w:lang w:eastAsia="zh-CN"/>
              </w:rPr>
              <w:t>X，各团队得分计算公式</w:t>
            </w:r>
            <w:r>
              <w:rPr>
                <w:rFonts w:ascii="仿宋" w:hAnsi="仿宋" w:eastAsia="仿宋" w:cs="Times New Roman"/>
                <w:color w:val="000000"/>
                <w:kern w:val="2"/>
                <w:sz w:val="24"/>
                <w:szCs w:val="24"/>
                <w:lang w:eastAsia="zh-CN"/>
              </w:rPr>
              <w:t>Y=[</w:t>
            </w:r>
            <w:r>
              <w:rPr>
                <w:rFonts w:hint="eastAsia" w:ascii="仿宋" w:hAnsi="仿宋" w:eastAsia="仿宋" w:cs="Times New Roman"/>
                <w:color w:val="000000"/>
                <w:kern w:val="2"/>
                <w:sz w:val="24"/>
                <w:szCs w:val="24"/>
                <w:lang w:eastAsia="zh-CN"/>
              </w:rPr>
              <w:t>-</w:t>
            </w:r>
            <w:r>
              <w:rPr>
                <w:rFonts w:ascii="仿宋" w:hAnsi="仿宋" w:eastAsia="仿宋" w:cs="Times New Roman"/>
                <w:color w:val="000000"/>
                <w:kern w:val="2"/>
                <w:sz w:val="24"/>
                <w:szCs w:val="24"/>
                <w:lang w:eastAsia="zh-CN"/>
              </w:rPr>
              <w:t>4/(m-n)]X+[(10m-6n)/(m-n)]</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【最低者得分10，最高者得分6】</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制造商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分销商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零售商</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21"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总分（表中计算公式以制造为例，分销、零售、物流以此类推）</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leftChars="-50" w:right="-105" w:rightChars="-5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100</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leftChars="-50" w:right="-105" w:rightChars="-5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100</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leftChars="-50" w:right="-105" w:rightChars="-5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100</w:t>
            </w: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leftChars="-50" w:right="-105" w:rightChars="-50"/>
              <w:jc w:val="center"/>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89"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1.排名规则：按照总分高低进行排名，破产团队按照破产先后顺序进行排名，破产早的排名靠后。</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2.若参赛队伍在比赛过程中建设并运营多家企业，以多家企业运营实施的各个指标值作为最终数值计算得出总成绩，其中市场占有率、净资产加总，投资回报率、库存周转率、准时交货率、运营成本指标加总后平均。</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3.在指定的城市之外运营所得成绩无效。</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auto"/>
              <w:rPr>
                <w:rFonts w:ascii="仿宋" w:hAnsi="仿宋" w:eastAsia="仿宋" w:cs="Times New Roman"/>
                <w:color w:val="000000"/>
                <w:kern w:val="2"/>
                <w:sz w:val="24"/>
                <w:szCs w:val="24"/>
                <w:lang w:eastAsia="zh-CN"/>
              </w:rPr>
            </w:pPr>
            <w:r>
              <w:rPr>
                <w:rFonts w:hint="eastAsia" w:ascii="仿宋" w:hAnsi="仿宋" w:eastAsia="仿宋" w:cs="Times New Roman"/>
                <w:color w:val="000000"/>
                <w:kern w:val="2"/>
                <w:sz w:val="24"/>
                <w:szCs w:val="24"/>
                <w:lang w:eastAsia="zh-CN"/>
              </w:rPr>
              <w:t>4.违约金累计金额超过期末净资产总额的5%裁判会介入调查参赛选手是否有作弊行为，调查每一笔违约金的收入和支出情况，对于裁判判定有作弊行为的参赛选手，此部分成绩无效。</w:t>
            </w:r>
          </w:p>
        </w:tc>
      </w:tr>
    </w:tbl>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（三）奖项设置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竞赛设立一、二、三等奖，一、二、三等奖获奖比例原则上不应超过实际参赛人数的5%、8%、12%。</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一</w:t>
      </w:r>
      <w:r>
        <w:rPr>
          <w:rFonts w:hint="eastAsia" w:ascii="仿宋" w:hAnsi="仿宋" w:eastAsia="仿宋"/>
          <w:bCs/>
          <w:kern w:val="2"/>
          <w:sz w:val="28"/>
          <w:szCs w:val="28"/>
          <w:lang w:eastAsia="zh-CN"/>
        </w:rPr>
        <w:t>）</w:t>
      </w:r>
      <w:r>
        <w:rPr>
          <w:rFonts w:hint="eastAsia" w:ascii="仿宋" w:hAnsi="仿宋" w:eastAsia="仿宋"/>
          <w:bCs/>
          <w:kern w:val="2"/>
          <w:sz w:val="28"/>
          <w:szCs w:val="28"/>
        </w:rPr>
        <w:t>申诉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参赛选手对不符合竞赛规定的设备、仪器，有失公正的检测、评判、奖励做法，以及对工作人员的违规行为等，均可提出申诉。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申诉时，应递交由参赛队员亲笔签字同意的书面报告，报告应对申诉事件的现象、发生的时间、涉及的人员、申诉依据与理由等进行充分、实事求是的叙述。事实依据不充分、仅凭主观臆断的申诉不予受理。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申诉时效：本轮次竞赛结束后半小时内提出，超过时效将不予受理申诉。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4.</w:t>
      </w:r>
      <w:r>
        <w:rPr>
          <w:rFonts w:hint="eastAsia" w:ascii="仿宋" w:hAnsi="仿宋" w:eastAsia="仿宋"/>
          <w:bCs/>
          <w:kern w:val="2"/>
          <w:sz w:val="28"/>
          <w:szCs w:val="28"/>
        </w:rPr>
        <w:t>申诉处理：赛场专设仲裁工作组受理申诉，收到申诉报告之后，根据申诉事由进行审查，1小时内书面通知申诉方，告知申诉处理结果。申诉人不得无故拒不接受处理结果，不允许采取过激行为刁难、攻击工作人员，否则视为放弃申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二</w:t>
      </w:r>
      <w:r>
        <w:rPr>
          <w:rFonts w:hint="eastAsia" w:ascii="仿宋" w:hAnsi="仿宋" w:eastAsia="仿宋"/>
          <w:bCs/>
          <w:kern w:val="2"/>
          <w:sz w:val="28"/>
          <w:szCs w:val="28"/>
          <w:lang w:eastAsia="zh-CN"/>
        </w:rPr>
        <w:t>）</w:t>
      </w:r>
      <w:r>
        <w:rPr>
          <w:rFonts w:hint="eastAsia" w:ascii="仿宋" w:hAnsi="仿宋" w:eastAsia="仿宋"/>
          <w:bCs/>
          <w:kern w:val="2"/>
          <w:sz w:val="28"/>
          <w:szCs w:val="28"/>
        </w:rPr>
        <w:t>仲裁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组委会下设仲裁工作组，负责受理大赛中出现的申诉复议并进行仲裁，以保证竞赛的顺利进行和竞赛结果公平、公正。</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仲裁工作组的裁决为最终裁决，参赛队不得因对仲裁处理意见不服而停止比赛或滋事，否则按弃权处理。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本赛项在比赛过程中若出现有失公正或有关人员违规等现象，参赛选手可在比赛结束后半小时之内向赛项仲裁组提出申诉。大赛采取两级仲裁机制。赛项设仲裁工作组，大赛执委会设仲裁委员会。大赛执委会选派人员参加赛项仲裁委员会和仲裁组工作。赛项仲裁工作组在接到申诉后的1小时内组织复议，并及时反馈复议结果。复议仲裁结果为最终结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竞赛结果在</w:t>
      </w:r>
      <w:r>
        <w:rPr>
          <w:rFonts w:hint="eastAsia" w:ascii="仿宋" w:hAnsi="仿宋" w:eastAsia="仿宋"/>
          <w:bCs/>
          <w:kern w:val="2"/>
          <w:sz w:val="28"/>
          <w:szCs w:val="28"/>
          <w:lang w:val="en-US" w:eastAsia="zh-CN"/>
        </w:rPr>
        <w:t>经济学院</w:t>
      </w:r>
      <w:r>
        <w:rPr>
          <w:rFonts w:hint="eastAsia" w:ascii="仿宋" w:hAnsi="仿宋" w:eastAsia="仿宋"/>
          <w:bCs/>
          <w:kern w:val="2"/>
          <w:sz w:val="28"/>
          <w:szCs w:val="28"/>
        </w:rPr>
        <w:t>网站上进行公示。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杨延海老师：13998520960</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（二）其他未尽事宜</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1.知识产权</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获奖作品将在比赛结束后统一在大赛官网中进行展示，大赛组委会和学生同时保留参赛作品的版权。</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2.其他</w:t>
      </w:r>
    </w:p>
    <w:p>
      <w:pPr>
        <w:keepNext w:val="0"/>
        <w:keepLines w:val="0"/>
        <w:pageBreakBefore w:val="0"/>
        <w:kinsoku/>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32"/>
          <w:szCs w:val="32"/>
        </w:rPr>
      </w:pPr>
      <w:r>
        <w:rPr>
          <w:rFonts w:hint="eastAsia" w:ascii="仿宋" w:hAnsi="仿宋" w:eastAsia="仿宋"/>
          <w:bCs/>
          <w:kern w:val="2"/>
          <w:sz w:val="28"/>
          <w:szCs w:val="28"/>
        </w:rPr>
        <w:t>其他不明事宜，可咨询竞赛组委会。</w:t>
      </w:r>
      <w:r>
        <w:rPr>
          <w:rFonts w:hint="eastAsia" w:ascii="黑体" w:hAnsi="黑体" w:eastAsia="黑体" w:cs="黑体"/>
          <w:sz w:val="32"/>
          <w:szCs w:val="32"/>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ascii="Times New Roman" w:hAnsi="Times New Roman" w:eastAsia="黑体"/>
          <w:sz w:val="32"/>
          <w:szCs w:val="32"/>
        </w:rPr>
      </w:pPr>
      <w:bookmarkStart w:id="99" w:name="_Toc15604"/>
      <w:r>
        <w:rPr>
          <w:rFonts w:hint="eastAsia" w:ascii="Times New Roman" w:hAnsi="Times New Roman" w:eastAsia="黑体"/>
          <w:sz w:val="32"/>
          <w:szCs w:val="32"/>
          <w:lang w:val="en-US" w:eastAsia="zh-CN"/>
        </w:rPr>
        <w:t>37.</w:t>
      </w:r>
      <w:r>
        <w:rPr>
          <w:rFonts w:hint="eastAsia" w:ascii="Times New Roman" w:hAnsi="Times New Roman" w:eastAsia="黑体"/>
          <w:sz w:val="32"/>
          <w:szCs w:val="32"/>
        </w:rPr>
        <w:t>“互联网+”快递</w:t>
      </w:r>
      <w:r>
        <w:rPr>
          <w:rFonts w:hint="eastAsia" w:ascii="Times New Roman" w:hAnsi="Times New Roman" w:eastAsia="黑体"/>
          <w:sz w:val="32"/>
          <w:szCs w:val="32"/>
          <w:lang w:eastAsia="zh-CN"/>
        </w:rPr>
        <w:t>业</w:t>
      </w:r>
      <w:r>
        <w:rPr>
          <w:rFonts w:hint="eastAsia" w:ascii="Times New Roman" w:hAnsi="Times New Roman" w:eastAsia="黑体"/>
          <w:sz w:val="32"/>
          <w:szCs w:val="32"/>
        </w:rPr>
        <w:t>大学生创新创业大赛实施方案</w:t>
      </w:r>
      <w:bookmarkEnd w:id="99"/>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“互联网+”快递</w:t>
      </w:r>
      <w:r>
        <w:rPr>
          <w:rFonts w:hint="eastAsia" w:ascii="仿宋" w:hAnsi="仿宋" w:eastAsia="仿宋"/>
          <w:bCs/>
          <w:kern w:val="2"/>
          <w:sz w:val="28"/>
          <w:szCs w:val="28"/>
          <w:lang w:eastAsia="zh-CN"/>
        </w:rPr>
        <w:t>业</w:t>
      </w:r>
      <w:r>
        <w:rPr>
          <w:rFonts w:hint="eastAsia" w:ascii="仿宋" w:hAnsi="仿宋" w:eastAsia="仿宋"/>
          <w:bCs/>
          <w:kern w:val="2"/>
          <w:sz w:val="28"/>
          <w:szCs w:val="28"/>
        </w:rPr>
        <w:t>大学生创新创业大赛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竞赛</w:t>
      </w:r>
      <w:r>
        <w:rPr>
          <w:rFonts w:hint="eastAsia" w:ascii="仿宋" w:hAnsi="仿宋" w:eastAsia="仿宋"/>
          <w:bCs/>
          <w:kern w:val="2"/>
          <w:sz w:val="28"/>
          <w:szCs w:val="28"/>
        </w:rPr>
        <w:t>旨在深化高校创新创业教育改革，把创新创业教育融入人才培养，促进创新创业教育与思想政治教育、专业教育紧密结合，构建德智体美劳“五育平台”，切实提高大学生创新精神、创业意识和创新创业能力。鼓励广大青年扎根我国快递业了解行业发展，在创新创业中增长智慧才干，锤炼意志品质，把激昂的青春梦融入伟大的中国梦。推动大赛创新创业成果的展示和转化，推进“互联网+”快递的深度融合，促进快递业高质量发展，推进“人才强邮”战略深入实施，培养造就一支能够肩负起振兴行业使命、具有过硬专业技能和强烈创新意识的高层次高水平人才队伍，为全面建成与小康社会相适应的现代邮政业、开启邮政强国建设新征程奠定基础。</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w:t>
      </w:r>
      <w:r>
        <w:rPr>
          <w:rFonts w:hint="eastAsia" w:ascii="仿宋" w:hAnsi="仿宋" w:eastAsia="仿宋"/>
          <w:bCs/>
          <w:kern w:val="2"/>
          <w:sz w:val="28"/>
          <w:szCs w:val="28"/>
          <w:lang w:val="en-US" w:eastAsia="zh-CN"/>
        </w:rPr>
        <w:t>为全校</w:t>
      </w:r>
      <w:r>
        <w:rPr>
          <w:rFonts w:hint="eastAsia" w:ascii="仿宋" w:hAnsi="仿宋" w:eastAsia="仿宋"/>
          <w:bCs/>
          <w:kern w:val="2"/>
          <w:sz w:val="28"/>
          <w:szCs w:val="28"/>
        </w:rPr>
        <w:t>在校本科生，以</w:t>
      </w:r>
      <w:r>
        <w:rPr>
          <w:rFonts w:hint="eastAsia" w:ascii="仿宋" w:hAnsi="仿宋" w:eastAsia="仿宋"/>
          <w:bCs/>
          <w:kern w:val="2"/>
          <w:sz w:val="28"/>
          <w:szCs w:val="28"/>
          <w:lang w:val="en-US" w:eastAsia="zh-CN"/>
        </w:rPr>
        <w:t>5</w:t>
      </w:r>
      <w:r>
        <w:rPr>
          <w:rFonts w:hint="eastAsia" w:ascii="仿宋" w:hAnsi="仿宋" w:eastAsia="仿宋"/>
          <w:bCs/>
          <w:kern w:val="2"/>
          <w:sz w:val="28"/>
          <w:szCs w:val="28"/>
        </w:rPr>
        <w:t>人组成一个队伍自愿参赛，组队可跨年级、专业，报名时应确定一名选手为参赛队队长，队长负责所有代表队的内外事务；每小组应有1-2名指导教师负责竞赛活动的联系、组织及学生参赛指导。</w:t>
      </w:r>
    </w:p>
    <w:p>
      <w:pPr>
        <w:pStyle w:val="12"/>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竞赛内容</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 xml:space="preserve">    大赛以提交作品和现场答辩方式为主，作品分创新产品设计、工作流程优化、创业计划实施三大类，现场答辩就创新创业作品进行讲解和回答问题。</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竞赛时间:</w:t>
      </w:r>
      <w:r>
        <w:rPr>
          <w:rFonts w:hint="eastAsia" w:ascii="仿宋" w:hAnsi="仿宋" w:eastAsia="仿宋"/>
          <w:bCs/>
          <w:kern w:val="2"/>
          <w:sz w:val="28"/>
          <w:szCs w:val="28"/>
          <w:lang w:val="en-US" w:eastAsia="zh-CN"/>
        </w:rPr>
        <w:t>9</w:t>
      </w:r>
      <w:r>
        <w:rPr>
          <w:rFonts w:hint="eastAsia" w:ascii="仿宋" w:hAnsi="仿宋" w:eastAsia="仿宋"/>
          <w:bCs/>
          <w:kern w:val="2"/>
          <w:sz w:val="28"/>
          <w:szCs w:val="28"/>
        </w:rPr>
        <w:t>月</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竞赛地点：</w:t>
      </w:r>
      <w:r>
        <w:rPr>
          <w:rFonts w:hint="eastAsia" w:ascii="仿宋" w:hAnsi="仿宋" w:eastAsia="仿宋"/>
          <w:bCs/>
          <w:kern w:val="2"/>
          <w:sz w:val="28"/>
          <w:szCs w:val="28"/>
          <w:lang w:eastAsia="zh-CN"/>
        </w:rPr>
        <w:t>众创空间</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w:t>
      </w:r>
      <w:r>
        <w:rPr>
          <w:rFonts w:hint="eastAsia" w:ascii="仿宋" w:hAnsi="仿宋" w:eastAsia="仿宋"/>
          <w:bCs/>
          <w:kern w:val="2"/>
          <w:sz w:val="28"/>
          <w:szCs w:val="28"/>
          <w:lang w:eastAsia="zh-CN"/>
        </w:rPr>
        <w:t>经济</w:t>
      </w:r>
      <w:r>
        <w:rPr>
          <w:rFonts w:hint="eastAsia" w:ascii="仿宋" w:hAnsi="仿宋" w:eastAsia="仿宋"/>
          <w:bCs/>
          <w:kern w:val="2"/>
          <w:sz w:val="28"/>
          <w:szCs w:val="28"/>
        </w:rPr>
        <w:t>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（一）作品展示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作品展示环节主要是由参赛团队通过 PPT 进行作品的现场展示，内容主要包括作品介绍、市场分析及定位、商业模式、营销策略、财务分析、风险控制、团队介绍等。参赛团队可以在规定的时间内利用文本、图片、视频、实物和情景模拟、角色扮演等各种形式展示作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作品展示环节时间不超过 10 分钟，参赛团队可以指定团队中任意一名成员进行 PPT 陈述，如果还有其它形式的作品展示，总用时也须控制在 10 分钟以内。</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（二）现场答辩</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现场答辩环节主要是参赛团队现场回答评审专家的相关提问。作品展示及现场答辩过程中，语言表达简明扼要，条理清晰。</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 xml:space="preserve">现场答辩环节时间不超过 10 分钟，参赛团队的所有成员都可以回答评审专家的相关提问。 </w:t>
      </w:r>
    </w:p>
    <w:p>
      <w:pPr>
        <w:pStyle w:val="12"/>
        <w:keepNext w:val="0"/>
        <w:keepLines w:val="0"/>
        <w:pageBreakBefore w:val="0"/>
        <w:widowControl/>
        <w:numPr>
          <w:ilvl w:val="0"/>
          <w:numId w:val="8"/>
        </w:numPr>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申诉与仲裁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(一)申诉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 xml:space="preserve">1.参赛队对不符合竞赛规定的设备、仪器，有失公正的检测、评判、奖励做法，以及对工作人员的违规行为等，均可提出申诉。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 xml:space="preserve">2.申诉时，应递交由参赛队领队亲笔签字同意的书面报告，报告应对申诉事件的现象、发生的时间、涉及的人员、申诉依据与理由等进行充分、实事求是的叙述。事实依据不充分、仅凭主观臆断的申诉不予受理。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 xml:space="preserve">3.申诉时效：竞赛结束后半小时内提出，超过时效将不予受理申诉。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 xml:space="preserve">4.申诉处理：赛场专设仲裁工作组受理申诉，收到申诉报告之后，根据申诉事由进行审查，半小时内书面通知申诉方，告知申诉处理结果。申诉人不得无故拒不接受处理结果，不允许采取过激行为刁难、攻击工作人员，否则视为放弃申诉。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二</w:t>
      </w:r>
      <w:r>
        <w:rPr>
          <w:rFonts w:hint="eastAsia" w:ascii="仿宋" w:hAnsi="仿宋" w:eastAsia="仿宋"/>
          <w:bCs/>
          <w:kern w:val="2"/>
          <w:sz w:val="28"/>
          <w:szCs w:val="28"/>
          <w:lang w:eastAsia="zh-CN"/>
        </w:rPr>
        <w:t>）仲裁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 xml:space="preserve">1.组委会下设仲裁工作组，负责受理大赛中出现的申诉复议并进行仲裁，以保证竞赛的顺利进行和竞赛结果公平、公正。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 xml:space="preserve">2.仲裁工作组的裁决为最终裁决，参赛队不得因对仲裁处理意见不服而停止比赛或滋事，否则按弃权处理。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 xml:space="preserve">本赛项在比赛过程中若出现有失公正或有关人员违规等现象，代表队领队可在比赛结束后半小时之内向赛项仲裁组提出申诉。大赛采取两级仲裁机制。赛项仲裁工作组在接到申诉后的半小时内组织复议，并及时反馈复议结果。仲裁委员会的仲裁结果为最终结果。 </w:t>
      </w:r>
    </w:p>
    <w:p>
      <w:pPr>
        <w:pStyle w:val="12"/>
        <w:keepNext w:val="0"/>
        <w:keepLines w:val="0"/>
        <w:pageBreakBefore w:val="0"/>
        <w:widowControl/>
        <w:numPr>
          <w:ilvl w:val="0"/>
          <w:numId w:val="8"/>
        </w:numPr>
        <w:kinsoku/>
        <w:wordWrap/>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竞赛结果公示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比赛结束后将在</w:t>
      </w:r>
      <w:r>
        <w:rPr>
          <w:rFonts w:hint="eastAsia" w:ascii="仿宋" w:hAnsi="仿宋" w:eastAsia="仿宋"/>
          <w:bCs/>
          <w:kern w:val="2"/>
          <w:sz w:val="28"/>
          <w:szCs w:val="28"/>
          <w:lang w:val="en-US" w:eastAsia="zh-CN"/>
        </w:rPr>
        <w:t>经济学院网站</w:t>
      </w:r>
      <w:r>
        <w:rPr>
          <w:rFonts w:hint="eastAsia" w:ascii="仿宋" w:hAnsi="仿宋" w:eastAsia="仿宋"/>
          <w:bCs/>
          <w:kern w:val="2"/>
          <w:sz w:val="28"/>
          <w:szCs w:val="28"/>
          <w:lang w:eastAsia="zh-CN"/>
        </w:rPr>
        <w:t>对所有小组总成绩进行公示。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eastAsia="zh-CN"/>
        </w:rPr>
        <w:t>校赛联系</w:t>
      </w:r>
      <w:r>
        <w:rPr>
          <w:rFonts w:hint="eastAsia" w:ascii="仿宋" w:hAnsi="仿宋" w:eastAsia="仿宋"/>
          <w:bCs/>
          <w:kern w:val="2"/>
          <w:sz w:val="28"/>
          <w:szCs w:val="28"/>
          <w:lang w:val="en-US" w:eastAsia="zh-CN"/>
        </w:rPr>
        <w:t>qq</w:t>
      </w:r>
      <w:r>
        <w:rPr>
          <w:rFonts w:hint="eastAsia" w:ascii="仿宋" w:hAnsi="仿宋" w:eastAsia="仿宋"/>
          <w:bCs/>
          <w:kern w:val="2"/>
          <w:sz w:val="28"/>
          <w:szCs w:val="28"/>
          <w:lang w:eastAsia="zh-CN"/>
        </w:rPr>
        <w:t>群</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367613404</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联系人：张馨、王宇楠</w:t>
      </w:r>
      <w:r>
        <w:rPr>
          <w:rFonts w:hint="eastAsia" w:ascii="仿宋" w:hAnsi="仿宋" w:eastAsia="仿宋"/>
          <w:bCs/>
          <w:kern w:val="2"/>
          <w:sz w:val="28"/>
          <w:szCs w:val="28"/>
        </w:rPr>
        <w:t>老师</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rPr>
        <w:t>报名地址：主楼</w:t>
      </w:r>
      <w:r>
        <w:rPr>
          <w:rFonts w:hint="eastAsia" w:ascii="仿宋" w:hAnsi="仿宋" w:eastAsia="仿宋"/>
          <w:bCs/>
          <w:kern w:val="2"/>
          <w:sz w:val="28"/>
          <w:szCs w:val="28"/>
          <w:lang w:val="en-US" w:eastAsia="zh-CN"/>
        </w:rPr>
        <w:t>5012</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rPr>
      </w:pPr>
      <w:r>
        <w:rPr>
          <w:rFonts w:hint="eastAsia" w:ascii="仿宋" w:hAnsi="仿宋" w:eastAsia="仿宋"/>
          <w:bCs/>
          <w:sz w:val="28"/>
          <w:szCs w:val="28"/>
          <w:lang w:val="en-US" w:eastAsia="zh-CN"/>
        </w:rPr>
        <w:t xml:space="preserve">    每年校赛会对接省赛、国赛，细节之处也会与时俱进调整，其他未尽事宜会在校赛执行之前发布。</w:t>
      </w:r>
      <w:r>
        <w:rPr>
          <w:rFonts w:hint="eastAsia" w:ascii="黑体" w:hAnsi="黑体" w:eastAsia="黑体" w:cs="黑体"/>
          <w:sz w:val="32"/>
          <w:szCs w:val="32"/>
        </w:rPr>
        <w:br w:type="page"/>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0"/>
        <w:rPr>
          <w:rFonts w:ascii="黑体" w:hAnsi="黑体" w:eastAsia="黑体" w:cs="黑体"/>
          <w:b/>
          <w:bCs/>
          <w:sz w:val="32"/>
          <w:szCs w:val="32"/>
        </w:rPr>
      </w:pPr>
      <w:bookmarkStart w:id="100" w:name="_Toc12198"/>
      <w:r>
        <w:rPr>
          <w:rFonts w:hint="eastAsia" w:ascii="黑体" w:hAnsi="黑体" w:eastAsia="黑体" w:cs="黑体"/>
          <w:sz w:val="32"/>
          <w:szCs w:val="32"/>
          <w:lang w:val="en-US" w:eastAsia="zh-CN"/>
        </w:rPr>
        <w:t>38.</w:t>
      </w:r>
      <w:r>
        <w:rPr>
          <w:rFonts w:hint="eastAsia" w:ascii="黑体" w:hAnsi="黑体" w:eastAsia="黑体" w:cs="黑体"/>
          <w:sz w:val="32"/>
          <w:szCs w:val="32"/>
        </w:rPr>
        <w:t>大学生财税智能应用创新创业大赛实施方案</w:t>
      </w:r>
      <w:bookmarkEnd w:id="100"/>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sz w:val="30"/>
          <w:szCs w:val="30"/>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一、竞赛规程</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大学生财税智能应用创新创业大赛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（二）竞赛意义与目的</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 意义：引领和促进学生精细精准化学习，实现“学”向 “用”的转化和团队合作能力与创新创业能力的提高。进一步检验我校财税及相关专业教学改革成果，激发学生生关注和参与财税及相关专业教学改革的主动性和积极性，全面提高学生的财税专业知识和财经专业素养。</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目的：1.让学生从企业经营管理角度审视企业财务、涉税、运营、管理 等多项企业活动，从而在企业真实业务处理工作中，考察学生的专业知识、税收筹划、职业素养和综合能力，锻炼学生的决策能力、 税收筹划能力、分析能力、风险管控能力、团队协作能力，全局观念和战略性思维；2.增强学生智能化转变的意思和思维，实现学生创业创业思维，增加学校创业创业教学改革。</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参赛对象：具备扎实经管理论知识的我校各年级、专业在校生，每队3名参赛选手、指导老师不超过2名。</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（四）竞赛内容</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val="en-US" w:eastAsia="zh-CN"/>
        </w:rPr>
        <w:t>竞赛</w:t>
      </w:r>
      <w:r>
        <w:rPr>
          <w:rFonts w:hint="eastAsia" w:ascii="仿宋" w:hAnsi="仿宋" w:eastAsia="仿宋" w:cs="仿宋"/>
          <w:sz w:val="28"/>
          <w:szCs w:val="28"/>
        </w:rPr>
        <w:t>内容：</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1.涉及的主要知识板块:</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财税职业道德，财税理论与税制改革，财务会计，成本会计，税务会计，税收实体法，税收程序法，国际税收，税收筹划。</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2.涉及的能力训练与培养:</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（1）从企业经营角度，训练与培养学生的经济业务会计核算、财务数据分析、税务处理、税收筹划等多种能力。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（2）精准理解与运用税收政策法规，训练与培养学生的企业税务风险控制能力。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（3）团队分工协作与沟通协调能力。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（4）创新思维与快速应变能力。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val="en-US" w:eastAsia="zh-CN"/>
        </w:rPr>
        <w:t>竞赛</w:t>
      </w:r>
      <w:r>
        <w:rPr>
          <w:rFonts w:hint="eastAsia" w:ascii="仿宋" w:hAnsi="仿宋" w:eastAsia="仿宋" w:cs="仿宋"/>
          <w:sz w:val="28"/>
          <w:szCs w:val="28"/>
        </w:rPr>
        <w:t>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1.所有参赛的成员都必须同时参赛答题，并根据答题情况评分。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2.参赛题目考核的内容主要围绕企业税务专员、税务会计和财务主管三个岗位相关的业务知识和技能。</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3.比赛首轮答题采用纸质试卷，个人总得分前45人进入第二轮；第二轮采用上机答题形式，以团队形式（三人一组）参加答题，总得分前3名的参赛团队获胜。</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竞赛时间：9月</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报名方式：自由组队、网络报名</w:t>
      </w:r>
    </w:p>
    <w:p>
      <w:pPr>
        <w:keepNext w:val="0"/>
        <w:keepLines w:val="0"/>
        <w:pageBreakBefore w:val="0"/>
        <w:widowControl w:val="0"/>
        <w:tabs>
          <w:tab w:val="left" w:pos="3750"/>
        </w:tabs>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二、竞赛组织</w:t>
      </w:r>
      <w:r>
        <w:rPr>
          <w:rFonts w:hint="eastAsia" w:ascii="仿宋" w:hAnsi="仿宋" w:eastAsia="仿宋" w:cs="仿宋"/>
          <w:b/>
          <w:sz w:val="30"/>
          <w:szCs w:val="30"/>
        </w:rPr>
        <w:tab/>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（一）主办单位：辽宁对外经贸学院</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（二）承办单位：会计学院</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大赛将由会计学院竞赛工作小组及参赛小组指导教师负责竞赛的组织、指导、评审、筹备和协调工作。</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竞赛总规则：合理、公平、公正、公开</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团队比赛：选手</w:t>
      </w:r>
      <w:r>
        <w:rPr>
          <w:rFonts w:ascii="仿宋" w:hAnsi="仿宋" w:eastAsia="仿宋" w:cs="仿宋"/>
          <w:sz w:val="28"/>
          <w:szCs w:val="28"/>
        </w:rPr>
        <w:t>3</w:t>
      </w:r>
      <w:r>
        <w:rPr>
          <w:rFonts w:hint="eastAsia" w:ascii="仿宋" w:hAnsi="仿宋" w:eastAsia="仿宋" w:cs="仿宋"/>
          <w:sz w:val="28"/>
          <w:szCs w:val="28"/>
        </w:rPr>
        <w:t>人自由组队，以小组为单位组队参加大赛；实名制参赛，每个参赛者只能代表一支队伍参加比赛，本着诚实诚信的原则，比赛全过程仅限本人参与，如查出参赛者和报名者不符，将取消参赛资格；参赛队由指导教师统一报名至学校负责人，参赛院校负责人至大赛官网注册，注册后即可申请试用账号，熟悉比赛平台。试用期间所做的任何数据不计入最后成绩；参赛选手须按照规定时间参加所报赛程，否则视为弃权；每场比赛参赛队需在规定时间内完成系统的要求，如无法完成，系统将会进行相应的扣分处理；赛区服务器将于比赛前一天下午开放，供参赛者进行网络测试，测试主要目的有两个：（1）熟悉流程；（2）测试网速。要求所有参赛选手积极参加。所有测试数据在测试结束后清零，与正式比赛无任何关系。如由于不可抗力因素导致参赛队比赛数据丢失或中断，赛务组不承担相应责任。</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竞赛设立一、二、三等奖，一、二、三等奖获奖比例原则上不应超过实际参赛人数的5%、8%、12%。</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（一）申诉</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（二）仲裁</w:t>
      </w: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竞赛设置仲裁组，负责对大赛中申诉的仲裁。仲裁组在收到申诉申请后应进行及时准确的复查。</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 xml:space="preserve">竞赛获奖结果将在会计学院网站进行公示，同时微信平台配合公示。  </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六、其他</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联系人：康丹</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联系电话：13309851757</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邮箱：191828026@qq.com</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（二）其他 </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其他未尽事宜以具体竞赛通知为准。</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0"/>
        <w:rPr>
          <w:rFonts w:ascii="Times New Roman" w:hAnsi="Times New Roman" w:eastAsia="黑体"/>
          <w:kern w:val="44"/>
          <w:sz w:val="32"/>
          <w:szCs w:val="32"/>
        </w:rPr>
      </w:pPr>
      <w:bookmarkStart w:id="101" w:name="_Toc909"/>
      <w:r>
        <w:rPr>
          <w:rFonts w:hint="eastAsia" w:ascii="黑体" w:hAnsi="黑体" w:eastAsia="黑体" w:cs="黑体"/>
          <w:kern w:val="44"/>
          <w:sz w:val="32"/>
          <w:szCs w:val="32"/>
          <w:lang w:val="en-US" w:eastAsia="zh-CN"/>
        </w:rPr>
        <w:t>39.</w:t>
      </w:r>
      <w:r>
        <w:rPr>
          <w:rFonts w:hint="eastAsia" w:ascii="黑体" w:hAnsi="黑体" w:eastAsia="黑体" w:cs="黑体"/>
          <w:kern w:val="44"/>
          <w:sz w:val="32"/>
          <w:szCs w:val="32"/>
        </w:rPr>
        <w:t>大</w:t>
      </w:r>
      <w:r>
        <w:rPr>
          <w:rFonts w:hint="eastAsia" w:ascii="Times New Roman" w:hAnsi="Times New Roman" w:eastAsia="黑体"/>
          <w:kern w:val="44"/>
          <w:sz w:val="32"/>
          <w:szCs w:val="32"/>
        </w:rPr>
        <w:t>学生市场调查与分析大赛</w:t>
      </w:r>
      <w:bookmarkStart w:id="102" w:name="_Toc482383467"/>
      <w:r>
        <w:rPr>
          <w:rFonts w:hint="eastAsia" w:ascii="Times New Roman" w:hAnsi="Times New Roman" w:eastAsia="黑体"/>
          <w:kern w:val="44"/>
          <w:sz w:val="32"/>
          <w:szCs w:val="32"/>
        </w:rPr>
        <w:t>实施方案</w:t>
      </w:r>
      <w:bookmarkEnd w:id="101"/>
      <w:bookmarkEnd w:id="102"/>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bCs/>
          <w:sz w:val="30"/>
          <w:szCs w:val="30"/>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val="en-US" w:eastAsia="zh-CN"/>
        </w:rPr>
        <w:t>大学生</w:t>
      </w:r>
      <w:r>
        <w:rPr>
          <w:rFonts w:hint="eastAsia" w:ascii="仿宋" w:hAnsi="仿宋" w:eastAsia="仿宋" w:cs="仿宋"/>
          <w:sz w:val="28"/>
          <w:szCs w:val="28"/>
        </w:rPr>
        <w:t>市场调查与分析大赛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（二）竞赛目的与意义</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贯彻落实教育规划纲要，全面构建应用型高等教育体系，推进高等学校创新人才培养模式改革，充分发挥创新创业训练及学科和技能竞赛在创新人才培养中的作用，锻炼大学生市场调查与统计分析能力，切实将所学知识运用于社会实践。</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辽宁对外经贸学院全日制在校本科生可以组队参赛，专业不限。报名以学校为单位，每个参赛队学生不超过五人，指导老师不超过两人。</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（四）竞赛内容</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各参赛队自选题目，设计调查方案和调查问卷，通过完整的市场调查过程获得样本数据，采用合理的方法分析数据，形成市场调查报告。市场调查报告及调查问卷以电子文档形式报送竞赛组委会。调查的样本容量应不少于300，市场调查报告应不少于8000字。</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1.竞赛时间</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校赛作品提交截止时间2023年3月5日</w:t>
      </w:r>
      <w:r>
        <w:rPr>
          <w:rFonts w:hint="eastAsia" w:ascii="仿宋" w:hAnsi="仿宋" w:eastAsia="仿宋" w:cs="仿宋"/>
          <w:sz w:val="28"/>
          <w:szCs w:val="28"/>
          <w:lang w:eastAsia="zh-CN"/>
        </w:rPr>
        <w:t>。</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2.报名方式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以学院各系或指导老师为单位，将参赛报名表（附件1）及汇总表（附件2）电子版2022年10月26</w:t>
      </w:r>
      <w:r>
        <w:rPr>
          <w:rFonts w:hint="eastAsia" w:ascii="仿宋" w:hAnsi="仿宋" w:eastAsia="仿宋" w:cs="仿宋"/>
          <w:sz w:val="28"/>
          <w:szCs w:val="28"/>
          <w:lang w:val="en-US" w:eastAsia="zh-CN"/>
        </w:rPr>
        <w:t>日</w:t>
      </w:r>
      <w:r>
        <w:rPr>
          <w:rFonts w:hint="eastAsia" w:ascii="仿宋" w:hAnsi="仿宋" w:eastAsia="仿宋" w:cs="仿宋"/>
          <w:sz w:val="28"/>
          <w:szCs w:val="28"/>
        </w:rPr>
        <w:t xml:space="preserve">前进行网考报名工作（不接受个人报名），网考报名费（30 元/人）统一汇到指定银行账户，  </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开户名称：王玲</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开户银行：中国银行</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账号：6217 8605 0000 2436 667</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并将确认参加网考的学生信息汇总表（附件 2：参加网考学生信息汇总表）发送至竞赛邮箱644726557@QQ.com，请注明“xx大学市场调查与分析大赛报名”。</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（六）竞赛环境与设施</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1.场地用电:交流电220V</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2.计算机和投影仪</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（一）组织机构</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主办单位：辽宁对外经贸学院</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承办单位：</w:t>
      </w:r>
      <w:r>
        <w:rPr>
          <w:rFonts w:hint="eastAsia" w:ascii="仿宋" w:hAnsi="仿宋" w:eastAsia="仿宋" w:cs="仿宋"/>
          <w:sz w:val="28"/>
          <w:szCs w:val="28"/>
          <w:lang w:val="en-US" w:eastAsia="zh-CN"/>
        </w:rPr>
        <w:t>管理学院</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（二）组织形式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成立竞赛组织委员会，负责竞赛的具体组织实施；聘请专家成立竞赛专家委员会，负责竞赛的评审工作。</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（一）竞赛规则</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本科组设知识赛和实践赛两个竞赛环节。其中，知识赛为个人赛，采取在线网考方式。个人知识赛合格的选手自行组队参加实践赛，每个团队由3-5名选手组成。</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竞赛形式为提交市场调查报告，参赛队须根据大赛通知要求按时提交电子版及打印版市场调查报告。大赛成绩由评审专家根据作品水平综合评定。</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（二）评审方式与评分标准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1.知识赛网考，拟于2022年11月1日至11月30日举行（10月20日-10月31日在线模拟），每个考生可根据自身情况任选一次或二次考试。</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通过率取 本校实际参加网考人数的70%，网考成绩60分及以上的全部通过。</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2.网络评审由评委处评阅参赛作品，按指导教师评委回避原则将全部作品排序，取前40-70%的作品评审一、二等奖，余下30—60%为获得部分三等奖和不获奖作品。</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3．省赛现场赛过程中，大赛评审委员会的评审工作分小组评审和集中评审两个阶段。</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小组评审：根据参赛作品的数量按内容分成若干组，评审委员亦划分成相应个评审小组。评审委员会本着“公平、公正、公开、科学、规范”的原则，通过设计资料审阅等程序，从参赛作品的选题、方案设计、结构设计和制作等方面，对作品的合理性、创新性、实用性、先进技术的应用等进行评审，对每件作品进行打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5．每小组的作品按得分排序，由评审小组按一定比例，提出本组作品获奖的建议名单。</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6．集中评审：对各小组上报的获奖建议名单，评审委员会将采取合议的方式，对其中一部分参赛作品进行复审，通过投票（或打分），确定拟获一、二、三等奖的获奖名单予以公示，按照经公示后无异议的作品确定获奖名单。</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（三）奖项设置</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竞赛设立一、二、三等奖，一、二、三等奖获奖比例原则上不应超过实际参赛人数的5%、8%、12%。</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各参赛团队可以在结果公示期内就竞赛结果提出申诉意见。大赛组委会评审委员会负责受理申诉。受理申诉的重点是违反竞赛章程的行为，包括报告抄袭、不公正的评比等。对于要求复评以提高获奖等级的申诉，原则上不予受理。公示期结束后的申诉原则上不予受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申诉须以书面形式提出。个人提出的申诉，须写明本人的真实姓名、单位、通信地址（包括联系电话或电子邮件地址等），并有本人的亲笔签名；单位提出的异议，须写明联系人的姓名、通讯地址（包括联系电话或电子邮件地址等），并加盖公章。匿名提出的申诉不予受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3.大赛组委会对提出申诉的个人或单位信息予以保密。与申诉有关的相关部门，要协助大赛组委会对异议进行调查，并提出处理意见。大赛组委会在申诉期结束后10个工作日内向申诉人答复处理结果。</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竞赛结果将在决赛结束2日内在</w:t>
      </w:r>
      <w:r>
        <w:rPr>
          <w:rFonts w:hint="eastAsia" w:ascii="仿宋" w:hAnsi="仿宋" w:eastAsia="仿宋" w:cs="仿宋"/>
          <w:sz w:val="28"/>
          <w:szCs w:val="28"/>
          <w:lang w:val="en-US" w:eastAsia="zh-CN"/>
        </w:rPr>
        <w:t>管理</w:t>
      </w:r>
      <w:r>
        <w:rPr>
          <w:rFonts w:hint="eastAsia" w:ascii="仿宋" w:hAnsi="仿宋" w:eastAsia="仿宋" w:cs="仿宋"/>
          <w:sz w:val="28"/>
          <w:szCs w:val="28"/>
        </w:rPr>
        <w:t>学院网站进行公示，公示期为</w:t>
      </w:r>
      <w:r>
        <w:rPr>
          <w:rFonts w:hint="eastAsia" w:ascii="仿宋" w:hAnsi="仿宋" w:eastAsia="仿宋" w:cs="仿宋"/>
          <w:sz w:val="28"/>
          <w:szCs w:val="28"/>
          <w:lang w:val="en-US" w:eastAsia="zh-CN"/>
        </w:rPr>
        <w:t>3</w:t>
      </w:r>
      <w:r>
        <w:rPr>
          <w:rFonts w:hint="eastAsia" w:ascii="仿宋" w:hAnsi="仿宋" w:eastAsia="仿宋" w:cs="仿宋"/>
          <w:sz w:val="28"/>
          <w:szCs w:val="28"/>
        </w:rPr>
        <w:t>天。</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联系人：王玲</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联系电话：13842880369  </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电子邮箱：644726557@qq.om</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通讯地址：主楼5004 </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（二）教师与选手须知</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提交3份调查报告和3份2000字左右的摘要。</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（三）其他未尽事宜</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所有参赛作品必须为原创作品，不得存在任何知识产权纠纷或争议。主办单位对所有参赛作品有出版、发布、展览等权利。</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本方案最终解释权归承办单位所有。</w:t>
      </w:r>
    </w:p>
    <w:p>
      <w:pPr>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ascii="Times New Roman" w:hAnsi="Times New Roman" w:eastAsia="黑体"/>
          <w:sz w:val="32"/>
          <w:szCs w:val="32"/>
        </w:rPr>
      </w:pPr>
      <w:bookmarkStart w:id="103" w:name="_Toc21008"/>
      <w:r>
        <w:rPr>
          <w:rFonts w:hint="eastAsia" w:ascii="黑体" w:hAnsi="黑体" w:eastAsia="黑体" w:cs="黑体"/>
          <w:sz w:val="32"/>
          <w:szCs w:val="32"/>
          <w:lang w:val="en-US" w:eastAsia="zh-CN"/>
        </w:rPr>
        <w:t>40.</w:t>
      </w:r>
      <w:r>
        <w:rPr>
          <w:rFonts w:hint="eastAsia" w:ascii="黑体" w:hAnsi="黑体" w:eastAsia="黑体" w:cs="黑体"/>
          <w:sz w:val="32"/>
          <w:szCs w:val="32"/>
        </w:rPr>
        <w:t>大学生网络营销技能大赛实施方案</w:t>
      </w:r>
      <w:bookmarkEnd w:id="103"/>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大学生网络营销技能大赛</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随着互联网经济发展，网络营销在生产活动中的重要性不断提升，互联网营销师、全媒体运营师已成为国家人社部备案的新职业，新增了大量就业岗位。为顺应“互联网+”新经济发展趋势，培养大学生网络营销技能，充分展示大学生创新创业教育成果，特举办辽宁省大学生网络营销技能大赛。本次大赛旨在挖掘创新网络营销形式、促进网络营销相关专业人才培养、提升创新应用互联网营销工具与平台的实践能力。</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参赛</w:t>
      </w:r>
      <w:r>
        <w:rPr>
          <w:rFonts w:hint="eastAsia" w:ascii="仿宋" w:hAnsi="仿宋" w:eastAsia="仿宋"/>
          <w:bCs/>
          <w:kern w:val="2"/>
          <w:sz w:val="28"/>
          <w:szCs w:val="28"/>
          <w:lang w:val="en-US" w:eastAsia="zh-CN"/>
        </w:rPr>
        <w:t>对象</w:t>
      </w:r>
      <w:r>
        <w:rPr>
          <w:rFonts w:hint="eastAsia" w:ascii="仿宋" w:hAnsi="仿宋" w:eastAsia="仿宋"/>
          <w:bCs/>
          <w:kern w:val="2"/>
          <w:sz w:val="28"/>
          <w:szCs w:val="28"/>
        </w:rPr>
        <w:t>为</w:t>
      </w:r>
      <w:r>
        <w:rPr>
          <w:rFonts w:hint="eastAsia" w:ascii="仿宋" w:hAnsi="仿宋" w:eastAsia="仿宋"/>
          <w:bCs/>
          <w:kern w:val="2"/>
          <w:sz w:val="28"/>
          <w:szCs w:val="28"/>
          <w:lang w:val="en-US" w:eastAsia="zh-CN"/>
        </w:rPr>
        <w:t>全校在校本科生</w:t>
      </w:r>
      <w:r>
        <w:rPr>
          <w:rFonts w:hint="eastAsia" w:ascii="仿宋" w:hAnsi="仿宋" w:eastAsia="仿宋"/>
          <w:bCs/>
          <w:kern w:val="2"/>
          <w:sz w:val="28"/>
          <w:szCs w:val="28"/>
          <w:lang w:eastAsia="zh-CN"/>
        </w:rPr>
        <w:t>。</w:t>
      </w:r>
      <w:r>
        <w:rPr>
          <w:rFonts w:hint="eastAsia" w:ascii="仿宋" w:hAnsi="仿宋" w:eastAsia="仿宋"/>
          <w:bCs/>
          <w:kern w:val="2"/>
          <w:sz w:val="28"/>
          <w:szCs w:val="28"/>
        </w:rPr>
        <w:t>本赛项为团体赛，每个团队3到5人（含团队负责人），指导教师不超过2人</w:t>
      </w:r>
      <w:r>
        <w:rPr>
          <w:rFonts w:hint="eastAsia" w:ascii="仿宋" w:hAnsi="仿宋" w:eastAsia="仿宋"/>
          <w:bCs/>
          <w:kern w:val="2"/>
          <w:sz w:val="28"/>
          <w:szCs w:val="28"/>
          <w:lang w:eastAsia="zh-CN"/>
        </w:rPr>
        <w:t>，</w:t>
      </w:r>
      <w:r>
        <w:rPr>
          <w:rFonts w:hint="eastAsia" w:ascii="仿宋" w:hAnsi="仿宋" w:eastAsia="仿宋"/>
          <w:bCs/>
          <w:kern w:val="2"/>
          <w:sz w:val="28"/>
          <w:szCs w:val="28"/>
        </w:rPr>
        <w:t>参赛成员专业不设限制，以学院为单位组队参赛。以团队为单位报名参赛，不接受个人报名，每名参赛学生只能参加一个团队，一旦报名后不得增加、更换队员和指导教师。</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1．网络营销策划赛道</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以辽宁本土产品及服务为对象进行品牌宣传、品牌推广、开拓网络营销渠道、设计并推广网络广告、利用网络平台设计网络营销的活动方案。鼓励参赛团队创新应用互联网平台与工具开展网络营销策划，如微电影、短视频等新媒体技术、新媒体工具，为企业提供有商业价值的网络营销解决方案。</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提交内容：</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（1）网络营销策划书：网络营销策划书以PDF格式提交，</w:t>
      </w:r>
      <w:bookmarkStart w:id="104" w:name="OLE_LINK14"/>
      <w:r>
        <w:rPr>
          <w:rFonts w:hint="eastAsia" w:ascii="仿宋" w:hAnsi="仿宋" w:eastAsia="仿宋"/>
          <w:bCs/>
          <w:kern w:val="2"/>
          <w:sz w:val="28"/>
          <w:szCs w:val="28"/>
        </w:rPr>
        <w:t>表达言简意赅、逻辑性强、视觉呈现美观。主要内容包括：营销环境分析（行业分析、消费者分析），目标市场（市场细分、品牌定位），网络营销策略（产品、价格、渠道、促销），网站建设推广、财务分析等，策划书字数不少于6000字</w:t>
      </w:r>
      <w:bookmarkEnd w:id="104"/>
      <w:r>
        <w:rPr>
          <w:rFonts w:hint="eastAsia" w:ascii="仿宋" w:hAnsi="仿宋" w:eastAsia="仿宋"/>
          <w:bCs/>
          <w:kern w:val="2"/>
          <w:sz w:val="28"/>
          <w:szCs w:val="28"/>
        </w:rPr>
        <w:t>；</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（2）新媒体短视频：</w:t>
      </w:r>
      <w:bookmarkStart w:id="105" w:name="OLE_LINK15"/>
      <w:r>
        <w:rPr>
          <w:rFonts w:hint="eastAsia" w:ascii="仿宋" w:hAnsi="仿宋" w:eastAsia="仿宋"/>
          <w:bCs/>
          <w:kern w:val="2"/>
          <w:sz w:val="28"/>
          <w:szCs w:val="28"/>
        </w:rPr>
        <w:t>参赛团队围绕企业产品及品牌形象，创作一段原创直播短视频，要突显特色及差异化，利用新媒体、新技术助推辽宁地方经济发展，视频长度为60-90秒</w:t>
      </w:r>
      <w:bookmarkEnd w:id="105"/>
      <w:r>
        <w:rPr>
          <w:rFonts w:hint="eastAsia" w:ascii="仿宋" w:hAnsi="仿宋" w:eastAsia="仿宋"/>
          <w:bCs/>
          <w:kern w:val="2"/>
          <w:sz w:val="28"/>
          <w:szCs w:val="28"/>
        </w:rPr>
        <w:t>。</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2．网络营销数据分析赛道</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以辽宁本土产品及服务为对象，以提升其品牌影响力、知名度、消费者忠诚度、满意度进而提高其盈利能力为主要目的，通过发放在线网络问卷（如问卷星），收集足量的数据，分析数据并进行可视化，探寻问题症结，设计有针对性的营销策略并预测结果，最终选取最佳营销方案，用以支持商业决策。</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提交内容：</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调查问卷及调研报告：通过问卷星设计、发放问卷，并撰写专业的调研报告。要求有效问卷数量足够，问卷设计专业，问题紧紧围绕主题，问句严谨没有任何歧义；调研报告要求图表美观大方，内容精炼，语句通畅，逻辑性强，结论可靠，格式符合统一要求。主要内容可包括：调研背景、主要目的，样本来源、数据收集方法及过程，结果分析，数据可视化，主要结论，应对策略、解决方案，预测或展望等，报告字数不少于6000字，有效样本数量不低于200。</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（五）竞赛时间及报名方式</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1．竞赛时间</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第一阶段：院赛及作品提交（2022年5月20日-</w:t>
      </w:r>
      <w:r>
        <w:rPr>
          <w:rFonts w:ascii="仿宋" w:hAnsi="仿宋" w:eastAsia="仿宋"/>
          <w:bCs/>
          <w:sz w:val="28"/>
          <w:szCs w:val="28"/>
        </w:rPr>
        <w:t>6</w:t>
      </w:r>
      <w:r>
        <w:rPr>
          <w:rFonts w:hint="eastAsia" w:ascii="仿宋" w:hAnsi="仿宋" w:eastAsia="仿宋"/>
          <w:bCs/>
          <w:sz w:val="28"/>
          <w:szCs w:val="28"/>
        </w:rPr>
        <w:t>月</w:t>
      </w:r>
      <w:r>
        <w:rPr>
          <w:rFonts w:ascii="仿宋" w:hAnsi="仿宋" w:eastAsia="仿宋"/>
          <w:bCs/>
          <w:sz w:val="28"/>
          <w:szCs w:val="28"/>
        </w:rPr>
        <w:t>10</w:t>
      </w:r>
      <w:r>
        <w:rPr>
          <w:rFonts w:hint="eastAsia" w:ascii="仿宋" w:hAnsi="仿宋" w:eastAsia="仿宋"/>
          <w:bCs/>
          <w:sz w:val="28"/>
          <w:szCs w:val="28"/>
        </w:rPr>
        <w:t>日）</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各学院将“报名汇总表”电子版一并发送到组委会邮箱</w:t>
      </w:r>
      <w:r>
        <w:rPr>
          <w:rFonts w:ascii="仿宋" w:hAnsi="仿宋" w:eastAsia="仿宋"/>
          <w:bCs/>
          <w:sz w:val="28"/>
          <w:szCs w:val="28"/>
        </w:rPr>
        <w:t>18840861311@163.com</w:t>
      </w:r>
      <w:r>
        <w:rPr>
          <w:rFonts w:hint="eastAsia" w:ascii="仿宋" w:hAnsi="仿宋" w:eastAsia="仿宋"/>
          <w:bCs/>
          <w:sz w:val="28"/>
          <w:szCs w:val="28"/>
        </w:rPr>
        <w:t>，并注明邮件主题为“xx学院-报名汇总表”。与此同时，参赛团队在截止时间前将参赛作品一并发送到组委会邮箱</w:t>
      </w:r>
      <w:r>
        <w:rPr>
          <w:rFonts w:ascii="仿宋" w:hAnsi="仿宋" w:eastAsia="仿宋"/>
          <w:bCs/>
          <w:sz w:val="28"/>
          <w:szCs w:val="28"/>
        </w:rPr>
        <w:t>18840861311@163.com</w:t>
      </w:r>
      <w:r>
        <w:rPr>
          <w:rFonts w:hint="eastAsia" w:ascii="仿宋" w:hAnsi="仿宋" w:eastAsia="仿宋"/>
          <w:bCs/>
          <w:sz w:val="28"/>
          <w:szCs w:val="28"/>
        </w:rPr>
        <w:t>。</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提交作品的统一要求</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1. 除标题页外，在其他页不要直接出现学院及参赛队的信息。</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2．各参赛学院在提交报告时请统一以学院为单位提交。</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3．第一赛道提交统一格式为：策划方案pdf格式，短视频MP4格式；名称统一格式为: 第1赛道队伍名+题目；</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第二赛道参赛参赛提交统一格式为：调研报告（需附带空白调查问卷）pdf，名称统一格式为: 第2赛道队伍名+题目。</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4．最终提交的调查报告应当包含匿名版和非匿名版两篇，匿名版的文档名称应在队伍名+题目后面标明（匿名版）。匿名版报告中不得出现参赛队员和指导老师的信息，否则作品作废。</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例：名称：</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XXX（队伍名）- XXXXXX（题目）.pdf</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XXX（队伍名）-XXXXXX（题目）（匿名版）.pdf</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第二阶段：决赛（2022年</w:t>
      </w:r>
      <w:r>
        <w:rPr>
          <w:rFonts w:ascii="仿宋" w:hAnsi="仿宋" w:eastAsia="仿宋"/>
          <w:bCs/>
          <w:sz w:val="28"/>
          <w:szCs w:val="28"/>
        </w:rPr>
        <w:t>6</w:t>
      </w:r>
      <w:r>
        <w:rPr>
          <w:rFonts w:hint="eastAsia" w:ascii="仿宋" w:hAnsi="仿宋" w:eastAsia="仿宋"/>
          <w:bCs/>
          <w:sz w:val="28"/>
          <w:szCs w:val="28"/>
        </w:rPr>
        <w:t>月</w:t>
      </w:r>
      <w:r>
        <w:rPr>
          <w:rFonts w:ascii="仿宋" w:hAnsi="仿宋" w:eastAsia="仿宋"/>
          <w:bCs/>
          <w:sz w:val="28"/>
          <w:szCs w:val="28"/>
        </w:rPr>
        <w:t>10</w:t>
      </w:r>
      <w:r>
        <w:rPr>
          <w:rFonts w:hint="eastAsia" w:ascii="仿宋" w:hAnsi="仿宋" w:eastAsia="仿宋"/>
          <w:bCs/>
          <w:sz w:val="28"/>
          <w:szCs w:val="28"/>
        </w:rPr>
        <w:t>日-</w:t>
      </w:r>
      <w:r>
        <w:rPr>
          <w:rFonts w:ascii="仿宋" w:hAnsi="仿宋" w:eastAsia="仿宋"/>
          <w:bCs/>
          <w:sz w:val="28"/>
          <w:szCs w:val="28"/>
        </w:rPr>
        <w:t>6</w:t>
      </w:r>
      <w:r>
        <w:rPr>
          <w:rFonts w:hint="eastAsia" w:ascii="仿宋" w:hAnsi="仿宋" w:eastAsia="仿宋"/>
          <w:bCs/>
          <w:sz w:val="28"/>
          <w:szCs w:val="28"/>
        </w:rPr>
        <w:t>月2</w:t>
      </w:r>
      <w:r>
        <w:rPr>
          <w:rFonts w:ascii="仿宋" w:hAnsi="仿宋" w:eastAsia="仿宋"/>
          <w:bCs/>
          <w:sz w:val="28"/>
          <w:szCs w:val="28"/>
        </w:rPr>
        <w:t>0</w:t>
      </w:r>
      <w:r>
        <w:rPr>
          <w:rFonts w:hint="eastAsia" w:ascii="仿宋" w:hAnsi="仿宋" w:eastAsia="仿宋"/>
          <w:bCs/>
          <w:sz w:val="28"/>
          <w:szCs w:val="28"/>
        </w:rPr>
        <w:t>日）</w:t>
      </w:r>
    </w:p>
    <w:p>
      <w:pPr>
        <w:pStyle w:val="5"/>
        <w:keepNext w:val="0"/>
        <w:keepLines w:val="0"/>
        <w:pageBreakBefore w:val="0"/>
        <w:kinsoku/>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由大学生网络营销技能大赛评审委员会对参赛作品进行评审，遴选出决赛候选作品（获得二等奖以上奖项），原则上推荐总上报作品的</w:t>
      </w:r>
      <w:r>
        <w:rPr>
          <w:rFonts w:ascii="仿宋" w:hAnsi="仿宋" w:eastAsia="仿宋"/>
          <w:bCs/>
          <w:sz w:val="28"/>
          <w:szCs w:val="28"/>
        </w:rPr>
        <w:t>5</w:t>
      </w:r>
      <w:r>
        <w:rPr>
          <w:rFonts w:hint="eastAsia" w:ascii="仿宋" w:hAnsi="仿宋" w:eastAsia="仿宋"/>
          <w:bCs/>
          <w:sz w:val="28"/>
          <w:szCs w:val="28"/>
        </w:rPr>
        <w:t>0%入围省赛。</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（二）承办单位：管理学院</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（一）竞赛规则</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各参赛学院择优推荐不超过</w:t>
      </w:r>
      <w:r>
        <w:rPr>
          <w:rFonts w:ascii="仿宋" w:hAnsi="仿宋" w:eastAsia="仿宋"/>
          <w:bCs/>
          <w:kern w:val="2"/>
          <w:sz w:val="28"/>
          <w:szCs w:val="28"/>
        </w:rPr>
        <w:t>6</w:t>
      </w:r>
      <w:r>
        <w:rPr>
          <w:rFonts w:hint="eastAsia" w:ascii="仿宋" w:hAnsi="仿宋" w:eastAsia="仿宋"/>
          <w:bCs/>
          <w:kern w:val="2"/>
          <w:sz w:val="28"/>
          <w:szCs w:val="28"/>
        </w:rPr>
        <w:t>支队伍参加</w:t>
      </w:r>
      <w:r>
        <w:rPr>
          <w:rFonts w:hint="eastAsia" w:ascii="仿宋" w:hAnsi="仿宋" w:eastAsia="仿宋"/>
          <w:bCs/>
          <w:kern w:val="2"/>
          <w:sz w:val="28"/>
          <w:szCs w:val="28"/>
          <w:lang w:val="en-US" w:eastAsia="zh-CN"/>
        </w:rPr>
        <w:t>决赛</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全校</w:t>
      </w:r>
      <w:r>
        <w:rPr>
          <w:rFonts w:hint="eastAsia" w:ascii="仿宋" w:hAnsi="仿宋" w:eastAsia="仿宋"/>
          <w:bCs/>
          <w:kern w:val="2"/>
          <w:sz w:val="28"/>
          <w:szCs w:val="28"/>
        </w:rPr>
        <w:t>综合排名前</w:t>
      </w:r>
      <w:r>
        <w:rPr>
          <w:rFonts w:ascii="仿宋" w:hAnsi="仿宋" w:eastAsia="仿宋"/>
          <w:bCs/>
          <w:kern w:val="2"/>
          <w:sz w:val="28"/>
          <w:szCs w:val="28"/>
        </w:rPr>
        <w:t>3</w:t>
      </w:r>
      <w:r>
        <w:rPr>
          <w:rFonts w:hint="eastAsia" w:ascii="仿宋" w:hAnsi="仿宋" w:eastAsia="仿宋"/>
          <w:bCs/>
          <w:kern w:val="2"/>
          <w:sz w:val="28"/>
          <w:szCs w:val="28"/>
        </w:rPr>
        <w:t>的团队入围省赛。</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二</w:t>
      </w: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评审方式与评分标准</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1.评审方式</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校赛由各院校自行开展。省赛由组委会组织，竞赛评分严格按照公平、公正、公开的原则设定。</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2.评分标准</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初赛评分标准由各院校根据决赛内容自行设定。</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决赛将多维度、全方位地考察参赛团队的表达言简意赅、逻辑性强、视觉呈现美观。主要内容包括：营销环境分析（行业分析、消费者分析），目标市场（市场细分、品牌定位），网络营销策略（产品、价格、渠道、促销），网站建设推广等，策划书字数不少于6000字。其中参赛团队围绕企业产品及品牌形象，创作一段原创直播短视频，要突显特色及差异化，利用新媒体、新技术助推辽宁地方经济发展，视频长度为60-90秒。</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调查问卷及调研报告，将考察有效问卷数量，问卷设计专业性，问题紧紧围绕主题，问句严谨没有任何歧义；调研报告要求图表美观大方，内容精炼，语句通畅，逻辑性强，结论可靠，格式符合统一要求；考察学生数据分析和可视化能力，提出有效策略和解决问题，以及预测发展的综合能力，报告字数不少于6000字，有效样本数量不低于200。</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（三）奖项设置</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竞赛设立一、二、三等奖，一、二、三等奖获奖比例原则上不应超过实际参赛人数的5%、8%、12%。</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举报实行实名制，并须提供相应证据，匿名举报无效。举报受理由竞赛组委会核查并裁决。</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书面申诉邮箱：</w:t>
      </w:r>
      <w:r>
        <w:rPr>
          <w:rFonts w:ascii="仿宋" w:hAnsi="仿宋" w:eastAsia="仿宋"/>
          <w:bCs/>
          <w:kern w:val="2"/>
          <w:sz w:val="28"/>
          <w:szCs w:val="28"/>
        </w:rPr>
        <w:t>18840861311@163.com</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竞赛结果将在决赛结束2日内在管理学院网站进行公示，公示期为</w:t>
      </w:r>
      <w:r>
        <w:rPr>
          <w:rFonts w:hint="eastAsia" w:ascii="仿宋" w:hAnsi="仿宋" w:eastAsia="仿宋"/>
          <w:bCs/>
          <w:kern w:val="2"/>
          <w:sz w:val="28"/>
          <w:szCs w:val="28"/>
          <w:lang w:val="en-US" w:eastAsia="zh-CN"/>
        </w:rPr>
        <w:t>3</w:t>
      </w:r>
      <w:r>
        <w:rPr>
          <w:rFonts w:hint="eastAsia" w:ascii="仿宋" w:hAnsi="仿宋" w:eastAsia="仿宋"/>
          <w:bCs/>
          <w:kern w:val="2"/>
          <w:sz w:val="28"/>
          <w:szCs w:val="28"/>
        </w:rPr>
        <w:t>天。</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联系人：于国宏</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联系电话：0411-86208752</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咨询QQ 号: 比赛官方QQ群    </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邮箱：</w:t>
      </w:r>
      <w:bookmarkStart w:id="106" w:name="OLE_LINK8"/>
      <w:r>
        <w:rPr>
          <w:rFonts w:ascii="仿宋" w:hAnsi="仿宋" w:eastAsia="仿宋"/>
          <w:bCs/>
          <w:kern w:val="2"/>
          <w:sz w:val="28"/>
          <w:szCs w:val="28"/>
        </w:rPr>
        <w:t>18840861311</w:t>
      </w:r>
      <w:r>
        <w:rPr>
          <w:rFonts w:hint="eastAsia" w:ascii="仿宋" w:hAnsi="仿宋" w:eastAsia="仿宋"/>
          <w:bCs/>
          <w:kern w:val="2"/>
          <w:sz w:val="28"/>
          <w:szCs w:val="28"/>
        </w:rPr>
        <w:t>@</w:t>
      </w:r>
      <w:r>
        <w:rPr>
          <w:rFonts w:ascii="仿宋" w:hAnsi="仿宋" w:eastAsia="仿宋"/>
          <w:bCs/>
          <w:kern w:val="2"/>
          <w:sz w:val="28"/>
          <w:szCs w:val="28"/>
        </w:rPr>
        <w:t>163.</w:t>
      </w:r>
      <w:r>
        <w:rPr>
          <w:rFonts w:hint="eastAsia" w:ascii="仿宋" w:hAnsi="仿宋" w:eastAsia="仿宋"/>
          <w:bCs/>
          <w:kern w:val="2"/>
          <w:sz w:val="28"/>
          <w:szCs w:val="28"/>
        </w:rPr>
        <w:t>com</w:t>
      </w:r>
      <w:bookmarkEnd w:id="106"/>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地址：主楼</w:t>
      </w:r>
      <w:r>
        <w:rPr>
          <w:rFonts w:ascii="仿宋" w:hAnsi="仿宋" w:eastAsia="仿宋"/>
          <w:bCs/>
          <w:kern w:val="2"/>
          <w:sz w:val="28"/>
          <w:szCs w:val="28"/>
        </w:rPr>
        <w:t>5003</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（二）其他未尽事宜</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1.知识产权</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所有参赛作品应具有原创性，所有参赛作品不得抄袭，参赛作者应确认其参赛作品将不会涉及侵权，如有任何相关的法律纠纷，其法律责任由参赛作者本人承担。作品知识产权归作者所有。大赛组委会对本次大赛的参赛作品享有推介、展示、出版及其他形式的推广宣传等权利。未经作者授权，任何单位、个人和第三方不得将本次大赛的作品进行再设计、生产、销售、宣传、出版、展览及其他形式的推广宣传等，否则作者有追究法律责任的权利。对于具有产业化前景的参赛动漫作品，大赛组委会可以组织参赛者与本地制造企业对接，将设计成果产业化。</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bCs/>
          <w:kern w:val="2"/>
          <w:sz w:val="28"/>
          <w:szCs w:val="28"/>
        </w:rPr>
        <w:t>2</w:t>
      </w:r>
      <w:r>
        <w:rPr>
          <w:rFonts w:ascii="仿宋" w:hAnsi="仿宋" w:eastAsia="仿宋"/>
          <w:bCs/>
          <w:kern w:val="2"/>
          <w:sz w:val="28"/>
          <w:szCs w:val="28"/>
        </w:rPr>
        <w:t>.</w:t>
      </w:r>
      <w:r>
        <w:rPr>
          <w:rFonts w:hint="eastAsia" w:ascii="仿宋" w:hAnsi="仿宋" w:eastAsia="仿宋"/>
          <w:bCs/>
          <w:kern w:val="2"/>
          <w:sz w:val="28"/>
          <w:szCs w:val="28"/>
        </w:rPr>
        <w:t>本方案最终解释权归承办单位所有。</w:t>
      </w:r>
      <w:r>
        <w:rPr>
          <w:rFonts w:hint="eastAsia" w:ascii="仿宋" w:hAnsi="仿宋" w:eastAsia="仿宋" w:cs="仿宋"/>
          <w:sz w:val="28"/>
          <w:szCs w:val="28"/>
        </w:rPr>
        <w:br w:type="page"/>
      </w:r>
    </w:p>
    <w:p>
      <w:pPr>
        <w:pStyle w:val="2"/>
        <w:keepNext w:val="0"/>
        <w:keepLines w:val="0"/>
        <w:pageBreakBefore w:val="0"/>
        <w:widowControl w:val="0"/>
        <w:kinsoku/>
        <w:wordWrap w:val="0"/>
        <w:overflowPunct/>
        <w:topLinePunct w:val="0"/>
        <w:autoSpaceDE/>
        <w:autoSpaceDN/>
        <w:bidi w:val="0"/>
        <w:adjustRightInd/>
        <w:snapToGrid/>
        <w:spacing w:before="0" w:after="0" w:line="480" w:lineRule="exact"/>
        <w:ind w:left="0" w:leftChars="0"/>
        <w:jc w:val="center"/>
        <w:textAlignment w:val="auto"/>
        <w:rPr>
          <w:rFonts w:ascii="Times New Roman" w:hAnsi="Times New Roman" w:eastAsia="黑体" w:cs="Times New Roman"/>
          <w:sz w:val="32"/>
          <w:szCs w:val="32"/>
        </w:rPr>
      </w:pPr>
      <w:bookmarkStart w:id="107" w:name="_Toc23891"/>
      <w:r>
        <w:rPr>
          <w:rFonts w:hint="eastAsia" w:ascii="黑体" w:hAnsi="黑体" w:eastAsia="黑体" w:cs="黑体"/>
          <w:b w:val="0"/>
          <w:sz w:val="32"/>
          <w:szCs w:val="32"/>
          <w:lang w:val="en-US" w:eastAsia="zh-CN"/>
        </w:rPr>
        <w:t>41.</w:t>
      </w:r>
      <w:r>
        <w:rPr>
          <w:rFonts w:hint="eastAsia" w:ascii="Times New Roman" w:hAnsi="Times New Roman" w:eastAsia="黑体"/>
          <w:b w:val="0"/>
          <w:sz w:val="32"/>
          <w:szCs w:val="32"/>
        </w:rPr>
        <w:t>大学生电商直播大赛实施方案</w:t>
      </w:r>
      <w:bookmarkEnd w:id="107"/>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firstLine="602"/>
        <w:jc w:val="left"/>
        <w:textAlignment w:val="auto"/>
        <w:rPr>
          <w:rFonts w:hint="eastAsia" w:ascii="仿宋" w:hAnsi="仿宋" w:eastAsia="仿宋" w:cs="仿宋"/>
          <w:b/>
          <w:bCs/>
          <w:sz w:val="30"/>
          <w:szCs w:val="30"/>
        </w:rPr>
      </w:pPr>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firstLine="602"/>
        <w:jc w:val="left"/>
        <w:textAlignment w:val="auto"/>
        <w:rPr>
          <w:rFonts w:ascii="仿宋" w:hAnsi="仿宋" w:eastAsia="仿宋" w:cs="仿宋"/>
          <w:b/>
          <w:bCs/>
          <w:sz w:val="30"/>
          <w:szCs w:val="30"/>
        </w:rPr>
      </w:pPr>
      <w:r>
        <w:rPr>
          <w:rFonts w:hint="eastAsia" w:ascii="仿宋" w:hAnsi="仿宋" w:eastAsia="仿宋" w:cs="仿宋"/>
          <w:b/>
          <w:bCs/>
          <w:sz w:val="30"/>
          <w:szCs w:val="30"/>
        </w:rPr>
        <w:t>一、竞赛规程</w:t>
      </w:r>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firstLine="56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firstLine="560"/>
        <w:jc w:val="left"/>
        <w:textAlignment w:val="auto"/>
        <w:rPr>
          <w:rFonts w:ascii="仿宋" w:hAnsi="仿宋" w:eastAsia="仿宋" w:cs="仿宋"/>
          <w:sz w:val="28"/>
          <w:szCs w:val="28"/>
        </w:rPr>
      </w:pPr>
      <w:r>
        <w:rPr>
          <w:rFonts w:hint="eastAsia" w:ascii="仿宋" w:hAnsi="仿宋" w:eastAsia="仿宋" w:cs="仿宋"/>
          <w:sz w:val="28"/>
          <w:szCs w:val="28"/>
        </w:rPr>
        <w:t xml:space="preserve"> 大学生电商直播大赛</w:t>
      </w:r>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firstLine="560"/>
        <w:jc w:val="left"/>
        <w:textAlignment w:val="auto"/>
        <w:rPr>
          <w:rFonts w:ascii="仿宋" w:hAnsi="仿宋" w:eastAsia="仿宋" w:cs="仿宋"/>
          <w:sz w:val="28"/>
          <w:szCs w:val="28"/>
        </w:rPr>
      </w:pPr>
      <w:r>
        <w:rPr>
          <w:rFonts w:hint="eastAsia" w:ascii="仿宋" w:hAnsi="仿宋" w:eastAsia="仿宋" w:cs="仿宋"/>
          <w:sz w:val="28"/>
          <w:szCs w:val="28"/>
        </w:rPr>
        <w:t>（二）竞赛意义和目的</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依托国内主流直播平台，多渠道助力辽宁省本地产品销售、促进休闲农业及乡村旅游市场开拓，成为搭建地方文旅推介、打造地方名片、亮相展示的宣传推广平台，引导和培育经济新业态，发展壮大电商主体，助力地方经济健康、持续发展。大赛打造直播创业生态圈，充分适应新常态下经济社会发展对电商直播运营人才需求的变化，引领广大学生专业技能的提升。</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000000"/>
          <w:sz w:val="28"/>
          <w:szCs w:val="28"/>
        </w:rPr>
      </w:pPr>
      <w:r>
        <w:rPr>
          <w:rFonts w:hint="eastAsia" w:ascii="仿宋" w:hAnsi="仿宋" w:eastAsia="仿宋" w:cs="仿宋"/>
          <w:color w:val="000000"/>
          <w:sz w:val="28"/>
          <w:szCs w:val="28"/>
        </w:rPr>
        <w:t>辽宁对外经贸学院全日制在校本科生可以组队参赛，专业不限。报名以指导教师为单位，每支参赛队由3-5名参赛选手、不超过2名指导教师组成。</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（四）竞赛内容</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大赛以电商直播相关知识与技能为核心，分为创意短视频、直播电商商业计划书、直播带货路演三项内容。其中，前两项为校内比赛项目。学校将根据前两项结果，推荐队伍总数50%的优秀团队参加省赛。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（1）创意短视频：参赛团队围绕“发现美、爱辽宁” 主题，自行选择辽宁特色产品、旅游景区、家乡印象等，创作一段原创直播短视频，要突显人美物美事美景美，利用新媒体、新技术助推辽宁地方经济发展。视频长度为60-90秒。</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（2）直播电商商业计划书：电商直播商业计划书围绕创意短视频主题内容完成，方案不少于5000字。</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校赛成绩组成：创意短视频成绩×40%+直播电商商业计划书成绩×60%。</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1.竞赛时间</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 xml:space="preserve">校内比赛：2022年5月15日-2022年6月15日 </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2.报名方式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所有参赛队伍必须以学校为单位在辽宁省大学生创新创业管理共享平台进行注册报名。请各参赛团队于6月15日前登录辽宁本科教学网(www.upln.cn)大学生创新创业竞赛网页，在“大学生创新创业教育”模块进入，或直接登录（http://cxcy.upln.cn）网站进入平台，在线填写报名登记表报名。</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3.作品提交</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2022年6月15日前，各参赛组长负责将作品上传至百度网盘（并将链接和提取码告知组委会胡雯晓老师，QQ：402452765 ）。汇总文件应包含《报名登记表》电子版、创意短视频、直播电商商业策划书，具体要求如下：</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（1）汇总文件标题格式为：团队名称+辽宁对外经贸学院电商直播大赛；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（2）子文件以参赛作品名称命名，其中应包含：</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《报名登记表》电子版；</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创意短视频，命名为：短视频名称+参赛组长姓名+手机号；</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电商直播商业策划书，命名为：策划书名称+参赛组长姓名+手机号。</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（六）竞赛环境与设施</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1.场地用电:交流电220V</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2.计算机和投影仪</w:t>
      </w:r>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firstLine="602"/>
        <w:jc w:val="left"/>
        <w:textAlignment w:val="auto"/>
        <w:rPr>
          <w:rFonts w:ascii="仿宋" w:hAnsi="仿宋" w:eastAsia="仿宋" w:cs="仿宋"/>
          <w:b/>
          <w:bCs/>
          <w:sz w:val="30"/>
          <w:szCs w:val="30"/>
        </w:rPr>
      </w:pPr>
      <w:r>
        <w:rPr>
          <w:rFonts w:hint="eastAsia" w:ascii="仿宋" w:hAnsi="仿宋" w:eastAsia="仿宋" w:cs="仿宋"/>
          <w:b/>
          <w:bCs/>
          <w:sz w:val="30"/>
          <w:szCs w:val="30"/>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（二）承办单位：</w:t>
      </w:r>
      <w:r>
        <w:rPr>
          <w:rFonts w:hint="eastAsia" w:ascii="仿宋" w:hAnsi="仿宋" w:eastAsia="仿宋" w:cs="仿宋"/>
          <w:bCs/>
          <w:kern w:val="2"/>
          <w:sz w:val="28"/>
          <w:szCs w:val="28"/>
          <w:lang w:val="en-US" w:eastAsia="zh-CN"/>
        </w:rPr>
        <w:t>管理</w:t>
      </w:r>
      <w:r>
        <w:rPr>
          <w:rFonts w:hint="eastAsia" w:ascii="仿宋" w:hAnsi="仿宋" w:eastAsia="仿宋" w:cs="仿宋"/>
          <w:bCs/>
          <w:kern w:val="2"/>
          <w:sz w:val="28"/>
          <w:szCs w:val="28"/>
        </w:rPr>
        <w:t>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成立竞赛组织委员会，负责竞赛的具体组织实施；聘请专家成立竞赛专家委员会，负责竞赛的评审工作</w:t>
      </w:r>
      <w:r>
        <w:rPr>
          <w:rFonts w:hint="eastAsia" w:ascii="仿宋" w:hAnsi="仿宋" w:eastAsia="仿宋" w:cs="仿宋"/>
          <w:bCs/>
          <w:kern w:val="2"/>
          <w:sz w:val="28"/>
          <w:szCs w:val="28"/>
          <w:lang w:eastAsia="zh-CN"/>
        </w:rPr>
        <w:t>。</w:t>
      </w:r>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firstLine="602"/>
        <w:jc w:val="left"/>
        <w:textAlignment w:val="auto"/>
        <w:rPr>
          <w:rFonts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（一）评审规则</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提交作品至竞赛组织委员会，由组委会进行初评，符合参赛条件的作品方能入选校赛。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（二）竞赛规则</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学校将择优推荐不超过在平台报名数50%的团队参加省赛。创意短视频、直播电商商业计划书省内累计综合排名前50%的团队入围省赛的直播带货现场路演环节。</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（三）评审方式与评分标准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1.评审方式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组委会将严格按照公平、公正、公开的原则，对各参赛队伍的作品多维度、全方位地进行评判。</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2.评分标准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创意短视频将考察参赛团队的电商直播运营能力、团队合作能力、交流沟通能力、创新创业能力；商业计划书将考核团队的营销策划能力、运营决策、数据分析、创新思维及分析问题、解决问题的能力。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（四）奖项设置</w:t>
      </w:r>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firstLine="602"/>
        <w:jc w:val="left"/>
        <w:textAlignment w:val="auto"/>
        <w:rPr>
          <w:rFonts w:hint="eastAsia" w:ascii="仿宋" w:hAnsi="仿宋" w:eastAsia="仿宋" w:cs="仿宋"/>
          <w:bCs/>
          <w:sz w:val="28"/>
          <w:szCs w:val="28"/>
        </w:rPr>
      </w:pPr>
      <w:r>
        <w:rPr>
          <w:rFonts w:hint="eastAsia" w:ascii="仿宋" w:hAnsi="仿宋" w:eastAsia="仿宋" w:cs="仿宋"/>
          <w:bCs/>
          <w:sz w:val="28"/>
          <w:szCs w:val="28"/>
        </w:rPr>
        <w:t>竞赛设立一、二、三等奖，一、二、三等奖获奖比例原则上不应超过实际参赛人数的5%、8%、12%。</w:t>
      </w:r>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firstLine="602"/>
        <w:jc w:val="left"/>
        <w:textAlignment w:val="auto"/>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举报实行实名制，并须提供相应证据，匿名举报无效。举报受理由竞赛组委会核查并裁决。</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书面申诉邮箱：liaoning_ds@163.com</w:t>
      </w:r>
      <w:r>
        <w:rPr>
          <w:rFonts w:hint="eastAsia" w:ascii="仿宋" w:hAnsi="仿宋" w:eastAsia="仿宋" w:cs="仿宋"/>
          <w:sz w:val="28"/>
          <w:szCs w:val="28"/>
          <w:lang w:eastAsia="zh-CN"/>
        </w:rPr>
        <w:t>。</w:t>
      </w:r>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firstLine="602"/>
        <w:jc w:val="left"/>
        <w:textAlignment w:val="auto"/>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竞赛结果将在决赛结束2日内在教务处及</w:t>
      </w:r>
      <w:r>
        <w:rPr>
          <w:rFonts w:hint="eastAsia" w:ascii="仿宋" w:hAnsi="仿宋" w:eastAsia="仿宋" w:cs="仿宋"/>
          <w:bCs/>
          <w:sz w:val="28"/>
          <w:szCs w:val="28"/>
          <w:lang w:eastAsia="zh-CN"/>
        </w:rPr>
        <w:t>管理学院</w:t>
      </w:r>
      <w:r>
        <w:rPr>
          <w:rFonts w:hint="eastAsia" w:ascii="仿宋" w:hAnsi="仿宋" w:eastAsia="仿宋" w:cs="仿宋"/>
          <w:bCs/>
          <w:sz w:val="28"/>
          <w:szCs w:val="28"/>
        </w:rPr>
        <w:t>网站进行公示，公示期为</w:t>
      </w:r>
      <w:r>
        <w:rPr>
          <w:rFonts w:hint="eastAsia" w:ascii="仿宋" w:hAnsi="仿宋" w:eastAsia="仿宋" w:cs="仿宋"/>
          <w:bCs/>
          <w:sz w:val="28"/>
          <w:szCs w:val="28"/>
          <w:lang w:val="en-US" w:eastAsia="zh-CN"/>
        </w:rPr>
        <w:t>3</w:t>
      </w:r>
      <w:r>
        <w:rPr>
          <w:rFonts w:hint="eastAsia" w:ascii="仿宋" w:hAnsi="仿宋" w:eastAsia="仿宋" w:cs="仿宋"/>
          <w:bCs/>
          <w:sz w:val="28"/>
          <w:szCs w:val="28"/>
        </w:rPr>
        <w:t>天。</w:t>
      </w:r>
    </w:p>
    <w:p>
      <w:pPr>
        <w:pStyle w:val="23"/>
        <w:keepNext w:val="0"/>
        <w:keepLines w:val="0"/>
        <w:pageBreakBefore w:val="0"/>
        <w:widowControl w:val="0"/>
        <w:kinsoku/>
        <w:wordWrap w:val="0"/>
        <w:overflowPunct/>
        <w:topLinePunct w:val="0"/>
        <w:autoSpaceDE/>
        <w:autoSpaceDN/>
        <w:bidi w:val="0"/>
        <w:adjustRightInd/>
        <w:snapToGrid/>
        <w:spacing w:line="480" w:lineRule="exact"/>
        <w:ind w:left="0" w:leftChars="0" w:firstLine="602"/>
        <w:jc w:val="left"/>
        <w:textAlignment w:val="auto"/>
        <w:rPr>
          <w:rFonts w:ascii="仿宋" w:hAnsi="仿宋" w:eastAsia="仿宋" w:cs="仿宋"/>
          <w:b/>
          <w:bCs/>
          <w:sz w:val="30"/>
          <w:szCs w:val="30"/>
        </w:rPr>
      </w:pPr>
      <w:r>
        <w:rPr>
          <w:rFonts w:hint="eastAsia" w:ascii="仿宋" w:hAnsi="仿宋" w:eastAsia="仿宋" w:cs="仿宋"/>
          <w:b/>
          <w:bCs/>
          <w:sz w:val="30"/>
          <w:szCs w:val="30"/>
        </w:rPr>
        <w:t>六、其他</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（一）联系人及联系方式</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联系老师：胡雯晓，QQ：402452765</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各参赛团队队长QQ群：812176400  入群请备注学院+姓名</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（二）领队与选手须知</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1.参赛选手在规定时间内在网站上报名及组队，一名学生只能参加一个团队。团队在平台完成报名后不得增加、更换队员和指导老师。</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2.参赛作品内容应积极向上、选题科学。参赛团队应在指导教师的指导下由团队成员合作完成，比赛过程中应遵从客观、公平、公正、公开的原则进行。抄袭、盗用、提供虚假材料一经发现即刻取消参赛相关权利并自负一切责任。  </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（三）其他未尽事宜</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1.知识产权</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所有参赛作品必须为原创作品，不存在任何知识产权纠纷和争议。创意短视频应该正面、正能量宣传制作，践行社会主义核心价值观。应为原创视频，不能侵权，抄袭、盗用、提供虚假材料或违反相关法律法规，一经发现即刻丧失参赛资格并自负一切法律责任。大赛组委会具有免费择优使用参赛作品开展宣传的权利，参赛即视为认同本条款。</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2.其他</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其他未尽事宜以具体竞赛通知为准，本方案最终解释权归承办单位所有。</w:t>
      </w:r>
    </w:p>
    <w:p>
      <w:pPr>
        <w:keepNext w:val="0"/>
        <w:keepLines w:val="0"/>
        <w:pageBreakBefore w:val="0"/>
        <w:widowControl w:val="0"/>
        <w:kinsoku/>
        <w:wordWrap w:val="0"/>
        <w:overflowPunct/>
        <w:topLinePunct w:val="0"/>
        <w:autoSpaceDE/>
        <w:autoSpaceDN/>
        <w:bidi w:val="0"/>
        <w:adjustRightInd/>
        <w:snapToGrid/>
        <w:spacing w:line="480" w:lineRule="exact"/>
        <w:ind w:left="0" w:leftChars="0"/>
        <w:textAlignment w:val="auto"/>
        <w:rPr>
          <w:rFonts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eastAsia="黑体"/>
          <w:sz w:val="32"/>
          <w:szCs w:val="32"/>
        </w:rPr>
      </w:pPr>
      <w:bookmarkStart w:id="108" w:name="_Toc5845"/>
      <w:r>
        <w:rPr>
          <w:rFonts w:hint="eastAsia" w:ascii="黑体" w:hAnsi="黑体" w:eastAsia="黑体" w:cs="黑体"/>
          <w:sz w:val="32"/>
          <w:szCs w:val="32"/>
          <w:lang w:val="en-US" w:eastAsia="zh-CN"/>
        </w:rPr>
        <w:t>42.精创教育杯大学生</w:t>
      </w:r>
      <w:r>
        <w:rPr>
          <w:rFonts w:hint="eastAsia" w:ascii="黑体" w:hAnsi="黑体" w:eastAsia="黑体" w:cs="黑体"/>
          <w:sz w:val="32"/>
          <w:szCs w:val="32"/>
        </w:rPr>
        <w:t>创新创业</w:t>
      </w:r>
      <w:r>
        <w:rPr>
          <w:rFonts w:hint="eastAsia" w:ascii="黑体" w:hAnsi="黑体" w:eastAsia="黑体" w:cs="黑体"/>
          <w:sz w:val="32"/>
          <w:szCs w:val="32"/>
          <w:lang w:eastAsia="zh-CN"/>
        </w:rPr>
        <w:t>大</w:t>
      </w:r>
      <w:r>
        <w:rPr>
          <w:rFonts w:hint="eastAsia" w:ascii="黑体" w:hAnsi="黑体" w:eastAsia="黑体" w:cs="黑体"/>
          <w:sz w:val="32"/>
          <w:szCs w:val="32"/>
        </w:rPr>
        <w:t>赛实施方案</w:t>
      </w:r>
      <w:bookmarkEnd w:id="108"/>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精创教育杯大学生创新创业大赛</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（二）竞赛目的与意义</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为</w:t>
      </w:r>
      <w:r>
        <w:rPr>
          <w:rFonts w:hint="eastAsia" w:ascii="仿宋" w:hAnsi="仿宋" w:eastAsia="仿宋"/>
          <w:bCs/>
          <w:kern w:val="2"/>
          <w:sz w:val="28"/>
          <w:szCs w:val="28"/>
        </w:rPr>
        <w:t>贯彻落实国务院办公厅《关于</w:t>
      </w:r>
      <w:r>
        <w:rPr>
          <w:rFonts w:hint="eastAsia" w:ascii="仿宋" w:hAnsi="仿宋" w:eastAsia="仿宋"/>
          <w:bCs/>
          <w:kern w:val="2"/>
          <w:sz w:val="28"/>
          <w:szCs w:val="28"/>
          <w:lang w:val="en-US" w:eastAsia="zh-CN"/>
        </w:rPr>
        <w:t>进一步支持大学生创新创业的指导意见</w:t>
      </w:r>
      <w:r>
        <w:rPr>
          <w:rFonts w:hint="eastAsia" w:ascii="仿宋" w:hAnsi="仿宋" w:eastAsia="仿宋"/>
          <w:bCs/>
          <w:kern w:val="2"/>
          <w:sz w:val="28"/>
          <w:szCs w:val="28"/>
        </w:rPr>
        <w:t>》</w:t>
      </w: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国办发【2021】35号</w:t>
      </w: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中“全面贯彻党的教育方针，落实立德树人根本任务，立足新发展阶段、贯彻新发展理念、构建新发展格局，坚持创新引领创业、创业带动就业，支持在校大学生提升创新创业能力，支持高校毕业生创业就业，提升人力资源素质，促进大学生全面发展，实现大学生更加充分更高质量就业”的总体要求</w:t>
      </w:r>
      <w:r>
        <w:rPr>
          <w:rFonts w:hint="eastAsia" w:ascii="仿宋" w:hAnsi="仿宋" w:eastAsia="仿宋"/>
          <w:bCs/>
          <w:kern w:val="2"/>
          <w:sz w:val="28"/>
          <w:szCs w:val="28"/>
        </w:rPr>
        <w:t>，搭建校内专业交流平台，激发学生</w:t>
      </w:r>
      <w:r>
        <w:rPr>
          <w:rFonts w:hint="eastAsia" w:ascii="仿宋" w:hAnsi="仿宋" w:eastAsia="仿宋"/>
          <w:bCs/>
          <w:kern w:val="2"/>
          <w:sz w:val="28"/>
          <w:szCs w:val="28"/>
          <w:lang w:val="en-US" w:eastAsia="zh-CN"/>
        </w:rPr>
        <w:t>创新创业</w:t>
      </w:r>
      <w:r>
        <w:rPr>
          <w:rFonts w:hint="eastAsia" w:ascii="仿宋" w:hAnsi="仿宋" w:eastAsia="仿宋"/>
          <w:bCs/>
          <w:kern w:val="2"/>
          <w:sz w:val="28"/>
          <w:szCs w:val="28"/>
        </w:rPr>
        <w:t>热情，切实提高学生的实践能力、创新能力和就业能力，锻炼学生战略思维、团队精神和市场意识，推进实践育人工作开展，提高人才培养质量。</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1.参赛对象为学校</w:t>
      </w:r>
      <w:r>
        <w:rPr>
          <w:rFonts w:hint="eastAsia" w:ascii="仿宋" w:hAnsi="仿宋" w:eastAsia="仿宋"/>
          <w:bCs/>
          <w:kern w:val="2"/>
          <w:sz w:val="28"/>
          <w:szCs w:val="28"/>
          <w:lang w:val="en-US" w:eastAsia="zh-CN"/>
        </w:rPr>
        <w:t>各</w:t>
      </w:r>
      <w:r>
        <w:rPr>
          <w:rFonts w:hint="eastAsia" w:ascii="仿宋" w:hAnsi="仿宋" w:eastAsia="仿宋"/>
          <w:bCs/>
          <w:kern w:val="2"/>
          <w:sz w:val="28"/>
          <w:szCs w:val="28"/>
        </w:rPr>
        <w:t>专业本科在校生、年级不限。</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2.参赛学生在指导教师的辅导下，以团队的方式参加竞赛。</w:t>
      </w:r>
      <w:r>
        <w:rPr>
          <w:rFonts w:hint="eastAsia" w:ascii="仿宋" w:hAnsi="仿宋" w:eastAsia="仿宋"/>
          <w:bCs/>
          <w:kern w:val="2"/>
          <w:sz w:val="28"/>
          <w:szCs w:val="28"/>
          <w:lang w:val="en-US" w:eastAsia="zh-CN"/>
        </w:rPr>
        <w:t>每个团队由2-5名在校学生（须为创业项目的实际成员）和1-2名指导教师组成，</w:t>
      </w:r>
      <w:r>
        <w:rPr>
          <w:rFonts w:hint="eastAsia" w:ascii="仿宋" w:hAnsi="仿宋" w:eastAsia="仿宋"/>
          <w:bCs/>
          <w:kern w:val="2"/>
          <w:sz w:val="28"/>
          <w:szCs w:val="28"/>
          <w:highlight w:val="none"/>
          <w:lang w:val="en-US" w:eastAsia="zh-CN"/>
        </w:rPr>
        <w:t>每名学生只能参加1个团队，不可跨团队交叉组队</w:t>
      </w:r>
      <w:r>
        <w:rPr>
          <w:rFonts w:hint="eastAsia" w:ascii="仿宋" w:hAnsi="仿宋" w:eastAsia="仿宋"/>
          <w:bCs/>
          <w:kern w:val="2"/>
          <w:sz w:val="28"/>
          <w:szCs w:val="28"/>
          <w:lang w:val="en-US" w:eastAsia="zh-CN"/>
        </w:rPr>
        <w:t>，教师可跨团队指导，不可跨校组队</w:t>
      </w:r>
      <w:r>
        <w:rPr>
          <w:rFonts w:hint="eastAsia" w:ascii="仿宋" w:hAnsi="仿宋" w:eastAsia="仿宋"/>
          <w:bCs/>
          <w:kern w:val="2"/>
          <w:sz w:val="28"/>
          <w:szCs w:val="28"/>
        </w:rPr>
        <w:t>。</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3.每个参赛团队需设总经理1名（兼队长），队长为本团队的联系人，原则上队长不可替换（特殊情况需向竞赛组委会报备）。</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4.竞赛团队需自行起名，队名不超过12个字符（即不超过6个汉字或12个英文字母（含空格）），团队名称不能透露所在院校名称，需符合社会主义核心价值观，不起低俗不雅的团队名称。</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1.竞赛内容</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大赛设有3个比赛项目，分别是：</w:t>
      </w:r>
      <w:r>
        <w:rPr>
          <w:rFonts w:hint="eastAsia" w:ascii="仿宋" w:hAnsi="仿宋" w:eastAsia="仿宋" w:cs="仿宋"/>
          <w:sz w:val="28"/>
          <w:szCs w:val="28"/>
          <w:lang w:val="en-US" w:eastAsia="zh-CN"/>
        </w:rPr>
        <w:t>知识</w:t>
      </w:r>
      <w:r>
        <w:rPr>
          <w:rFonts w:hint="eastAsia" w:ascii="仿宋" w:hAnsi="仿宋" w:eastAsia="仿宋" w:cs="仿宋"/>
          <w:sz w:val="28"/>
          <w:szCs w:val="28"/>
        </w:rPr>
        <w:t>赛、</w:t>
      </w:r>
      <w:r>
        <w:rPr>
          <w:rFonts w:hint="eastAsia" w:ascii="仿宋" w:hAnsi="仿宋" w:eastAsia="仿宋" w:cs="仿宋"/>
          <w:sz w:val="28"/>
          <w:szCs w:val="28"/>
          <w:lang w:val="en-US" w:eastAsia="zh-CN"/>
        </w:rPr>
        <w:t>软件模拟</w:t>
      </w:r>
      <w:r>
        <w:rPr>
          <w:rFonts w:hint="eastAsia" w:ascii="仿宋" w:hAnsi="仿宋" w:eastAsia="仿宋" w:cs="仿宋"/>
          <w:sz w:val="28"/>
          <w:szCs w:val="28"/>
        </w:rPr>
        <w:t>比赛、</w:t>
      </w:r>
      <w:r>
        <w:rPr>
          <w:rFonts w:hint="eastAsia" w:ascii="仿宋" w:hAnsi="仿宋" w:eastAsia="仿宋" w:cs="仿宋"/>
          <w:sz w:val="28"/>
          <w:szCs w:val="28"/>
          <w:lang w:val="en-US" w:eastAsia="zh-CN"/>
        </w:rPr>
        <w:t>创业商业计划书</w:t>
      </w:r>
      <w:r>
        <w:rPr>
          <w:rFonts w:hint="eastAsia" w:ascii="仿宋" w:hAnsi="仿宋" w:eastAsia="仿宋" w:cs="仿宋"/>
          <w:sz w:val="28"/>
          <w:szCs w:val="28"/>
        </w:rPr>
        <w:t>比赛，见各项比赛具体实施细则。</w:t>
      </w:r>
    </w:p>
    <w:p>
      <w:pPr>
        <w:pStyle w:val="12"/>
        <w:keepNext w:val="0"/>
        <w:keepLines w:val="0"/>
        <w:pageBreakBefore w:val="0"/>
        <w:widowControl w:val="0"/>
        <w:numPr>
          <w:ilvl w:val="0"/>
          <w:numId w:val="9"/>
        </w:numPr>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知识赛阶段</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采用个人赛的形式，以统一闭卷机考的方式进行，即在线进行知识测评，知识赛合格（60分及以上）的参赛选手获得资格组队参加校赛、区域赛和全国总决赛。</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（2）软件模拟比赛</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采用团体赛的形式，由知识赛合格的学生（须为项目的实际成员）自行组成团队，采用线上软件模拟比赛</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软件使用浙江精创教育科技有限公司提供的《创新创业实战模拟竞赛对抗平台》（在线进行软件操作）。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（3）</w:t>
      </w:r>
      <w:r>
        <w:rPr>
          <w:rFonts w:hint="eastAsia" w:ascii="仿宋" w:hAnsi="仿宋" w:eastAsia="仿宋" w:cs="仿宋"/>
          <w:sz w:val="28"/>
          <w:szCs w:val="28"/>
          <w:lang w:val="en-US" w:eastAsia="zh-CN"/>
        </w:rPr>
        <w:t>创业商业计划书</w:t>
      </w:r>
      <w:r>
        <w:rPr>
          <w:rFonts w:hint="eastAsia" w:ascii="仿宋" w:hAnsi="仿宋" w:eastAsia="仿宋" w:cs="仿宋"/>
          <w:sz w:val="28"/>
          <w:szCs w:val="28"/>
        </w:rPr>
        <w:t>比赛</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创业商业计划书内容要求：方案语言为中文；PDF文档，A4纸排版，不少于3000字，中文正文宋体小四，英文正文Times New Roman小四；需单独设计封面（无需单独设置为一个文件，作为首页与商业计划书内容放在一起，一份PDF文件即可），封面内容包含竞赛组别（本科组）、团队名称、项目名称，其他信息均不出现；调查问卷和结果以附录形式体现，放置在方案最后，如有其他证明材料，如专利证书、授权书、营业执照等，一并放置在商业计划书最后。</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创业商业计划书还需递交本创业项目方案展示陈述PPT，要求不少于20页，大赛组委会电脑统一为OFFICE365，请注意PPT版本，以免比赛播放时出现问题。</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创业商业计划书和PPT内容均不得出现任何有关本参赛院校系部名称的相关信息和Logo等内容，一经发现将扣除相应分数。</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2.竞赛方式</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知识赛合格（60分及以上）的参赛选手自行组成团队参赛。比赛采用线上软件模拟赛与创业商业计划书评审相结合的方式进行</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各参赛团队综合成绩为软件模拟赛成绩*70%+创业商业计划书*30%。</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lang w:val="en-US" w:eastAsia="zh-CN"/>
        </w:rPr>
      </w:pPr>
      <w:r>
        <w:rPr>
          <w:rFonts w:hint="eastAsia" w:ascii="仿宋" w:hAnsi="仿宋" w:eastAsia="仿宋" w:cs="Times New Roman"/>
          <w:bCs/>
          <w:kern w:val="2"/>
          <w:sz w:val="28"/>
          <w:szCs w:val="28"/>
          <w:lang w:val="en-US" w:eastAsia="zh-CN"/>
        </w:rPr>
        <w:t>（五）竞赛时间及报名方式</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lang w:val="en-US" w:eastAsia="zh-CN"/>
        </w:rPr>
      </w:pPr>
      <w:r>
        <w:rPr>
          <w:rFonts w:hint="eastAsia" w:ascii="仿宋" w:hAnsi="仿宋" w:eastAsia="仿宋" w:cs="Times New Roman"/>
          <w:bCs/>
          <w:kern w:val="2"/>
          <w:sz w:val="28"/>
          <w:szCs w:val="28"/>
          <w:lang w:val="en-US" w:eastAsia="zh-CN"/>
        </w:rPr>
        <w:t>1.竞赛时间</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cs="Times New Roman"/>
          <w:bCs/>
          <w:kern w:val="2"/>
          <w:sz w:val="28"/>
          <w:szCs w:val="28"/>
          <w:highlight w:val="none"/>
          <w:lang w:val="en-US" w:eastAsia="zh-CN"/>
        </w:rPr>
      </w:pPr>
      <w:r>
        <w:rPr>
          <w:rFonts w:hint="eastAsia" w:ascii="仿宋" w:hAnsi="仿宋" w:eastAsia="仿宋" w:cs="仿宋"/>
          <w:sz w:val="28"/>
          <w:szCs w:val="28"/>
          <w:highlight w:val="none"/>
          <w:lang w:val="en-US" w:eastAsia="zh-CN"/>
        </w:rPr>
        <w:t>知识赛时间2022年5月8日（具体时间如变化，会另行通知），软件模拟比赛时间2022年6月11日、12日两天（具体时间如发生变化，会另行通知），创业商业计划书</w:t>
      </w:r>
      <w:r>
        <w:rPr>
          <w:rFonts w:hint="eastAsia" w:ascii="仿宋" w:hAnsi="仿宋" w:eastAsia="仿宋" w:cs="仿宋"/>
          <w:sz w:val="28"/>
          <w:szCs w:val="28"/>
          <w:highlight w:val="none"/>
        </w:rPr>
        <w:t>比赛</w:t>
      </w:r>
      <w:r>
        <w:rPr>
          <w:rFonts w:hint="eastAsia" w:ascii="仿宋" w:hAnsi="仿宋" w:eastAsia="仿宋" w:cs="Times New Roman"/>
          <w:bCs/>
          <w:kern w:val="2"/>
          <w:sz w:val="28"/>
          <w:szCs w:val="28"/>
          <w:highlight w:val="none"/>
          <w:lang w:val="en-US" w:eastAsia="zh-CN"/>
        </w:rPr>
        <w:t>作品提交截止时间2022年7月10日。</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2.报名方式</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rPr>
        <w:t>（1）各指导老师2022年4月27日之前，将知识赛报名费（30元/人）</w:t>
      </w:r>
      <w:r>
        <w:rPr>
          <w:rFonts w:hint="eastAsia" w:ascii="仿宋" w:hAnsi="仿宋" w:eastAsia="仿宋" w:cs="Times New Roman"/>
          <w:bCs/>
          <w:kern w:val="2"/>
          <w:sz w:val="28"/>
          <w:szCs w:val="28"/>
          <w:highlight w:val="none"/>
          <w:lang w:val="en-US" w:eastAsia="zh-CN" w:bidi="ar-SA"/>
        </w:rPr>
        <w:t>统一汇到指定银行账户（不接受学生个人报名）。</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开户名称：许彩霞</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开户银行：中国银行</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账号：6217 8605 0000 2252 304</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color w:val="auto"/>
          <w:kern w:val="2"/>
          <w:sz w:val="28"/>
          <w:szCs w:val="28"/>
          <w:u w:val="none"/>
          <w:lang w:val="en-US" w:eastAsia="zh-CN" w:bidi="ar-SA"/>
        </w:rPr>
      </w:pPr>
      <w:r>
        <w:rPr>
          <w:rFonts w:hint="eastAsia" w:ascii="仿宋" w:hAnsi="仿宋" w:eastAsia="仿宋" w:cs="Times New Roman"/>
          <w:bCs/>
          <w:kern w:val="2"/>
          <w:sz w:val="28"/>
          <w:szCs w:val="28"/>
          <w:highlight w:val="none"/>
          <w:lang w:val="en-US" w:eastAsia="zh-CN"/>
        </w:rPr>
        <w:t>（2）各指导老师2022年4月27日之前将参赛报名表（附件1）及参加知识赛网考的学生信息汇总表（附件2</w:t>
      </w:r>
      <w:r>
        <w:rPr>
          <w:rFonts w:hint="eastAsia" w:ascii="仿宋" w:hAnsi="仿宋" w:eastAsia="仿宋" w:cs="Times New Roman"/>
          <w:bCs/>
          <w:kern w:val="2"/>
          <w:sz w:val="28"/>
          <w:szCs w:val="28"/>
          <w:highlight w:val="none"/>
          <w:lang w:val="en-US" w:eastAsia="zh-CN"/>
        </w:rPr>
        <w:fldChar w:fldCharType="begin"/>
      </w:r>
      <w:r>
        <w:rPr>
          <w:rFonts w:hint="eastAsia" w:ascii="仿宋" w:hAnsi="仿宋" w:eastAsia="仿宋" w:cs="Times New Roman"/>
          <w:bCs/>
          <w:kern w:val="2"/>
          <w:sz w:val="28"/>
          <w:szCs w:val="28"/>
          <w:highlight w:val="none"/>
          <w:lang w:val="en-US" w:eastAsia="zh-CN"/>
        </w:rPr>
        <w:instrText xml:space="preserve"> HYPERLINK "mailto:参加网考学生信息汇总表）发送至竞赛邮箱644726557@QQ.com，请注明\“xx教师大学市场调查与分析大赛报名\”。" </w:instrText>
      </w:r>
      <w:r>
        <w:rPr>
          <w:rFonts w:hint="eastAsia" w:ascii="仿宋" w:hAnsi="仿宋" w:eastAsia="仿宋" w:cs="Times New Roman"/>
          <w:bCs/>
          <w:kern w:val="2"/>
          <w:sz w:val="28"/>
          <w:szCs w:val="28"/>
          <w:highlight w:val="none"/>
          <w:lang w:val="en-US" w:eastAsia="zh-CN"/>
        </w:rPr>
        <w:fldChar w:fldCharType="separate"/>
      </w:r>
      <w:r>
        <w:rPr>
          <w:rFonts w:hint="eastAsia" w:ascii="仿宋" w:hAnsi="仿宋" w:eastAsia="仿宋" w:cs="Times New Roman"/>
          <w:bCs/>
          <w:kern w:val="2"/>
          <w:sz w:val="28"/>
          <w:szCs w:val="28"/>
          <w:highlight w:val="none"/>
          <w:lang w:val="en-US" w:eastAsia="zh-CN"/>
        </w:rPr>
        <w:t>）电子版发送至大赛邮箱1278452054@qq.com，命名：“xx教师-辽宁对外经贸学院商业精英挑战赛（精创教育杯）创新创业大赛报名材料”。</w:t>
      </w:r>
      <w:r>
        <w:rPr>
          <w:rFonts w:hint="eastAsia" w:ascii="仿宋" w:hAnsi="仿宋" w:eastAsia="仿宋" w:cs="Times New Roman"/>
          <w:bCs/>
          <w:kern w:val="2"/>
          <w:sz w:val="28"/>
          <w:szCs w:val="28"/>
          <w:highlight w:val="none"/>
          <w:lang w:val="en-US" w:eastAsia="zh-CN"/>
        </w:rPr>
        <w:fldChar w:fldCharType="end"/>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（六）竞赛环境与设施</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竞赛在学校实验中心机房进行，需设置网络环境。</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应用软件：使用浙江精创教育科技有限公司提供的《创新创业实战模拟竞赛对抗平台》</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（一）组织机构</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1.主办单位：辽宁对外经贸学院</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2.承办单位：</w:t>
      </w:r>
      <w:r>
        <w:rPr>
          <w:rFonts w:hint="eastAsia" w:ascii="仿宋" w:hAnsi="仿宋" w:eastAsia="仿宋"/>
          <w:bCs/>
          <w:kern w:val="2"/>
          <w:sz w:val="28"/>
          <w:szCs w:val="28"/>
          <w:lang w:val="en-US" w:eastAsia="zh-CN"/>
        </w:rPr>
        <w:t>管理</w:t>
      </w:r>
      <w:r>
        <w:rPr>
          <w:rFonts w:hint="eastAsia" w:ascii="仿宋" w:hAnsi="仿宋" w:eastAsia="仿宋"/>
          <w:bCs/>
          <w:kern w:val="2"/>
          <w:sz w:val="28"/>
          <w:szCs w:val="28"/>
        </w:rPr>
        <w:t>学院</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rPr>
        <w:t>3.支持单位：</w:t>
      </w:r>
      <w:r>
        <w:rPr>
          <w:rFonts w:hint="eastAsia" w:ascii="仿宋" w:hAnsi="仿宋" w:eastAsia="仿宋"/>
          <w:bCs/>
          <w:kern w:val="2"/>
          <w:sz w:val="28"/>
          <w:szCs w:val="28"/>
          <w:lang w:val="en-US" w:eastAsia="zh-CN"/>
        </w:rPr>
        <w:t>浙江精创教育科技有限公司</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rPr>
      </w:pPr>
      <w:r>
        <w:rPr>
          <w:rFonts w:hint="eastAsia" w:ascii="仿宋" w:hAnsi="仿宋" w:eastAsia="仿宋" w:cs="Times New Roman"/>
          <w:bCs/>
          <w:kern w:val="2"/>
          <w:sz w:val="28"/>
          <w:szCs w:val="28"/>
        </w:rPr>
        <w:t>（二）组织形式</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rPr>
      </w:pPr>
      <w:r>
        <w:rPr>
          <w:rFonts w:hint="eastAsia" w:ascii="仿宋" w:hAnsi="仿宋" w:eastAsia="仿宋" w:cs="Times New Roman"/>
          <w:bCs/>
          <w:kern w:val="2"/>
          <w:sz w:val="28"/>
          <w:szCs w:val="28"/>
        </w:rPr>
        <w:t>成立竞赛组织委员会，负责竞赛的具体组织实施；聘请专家成立竞赛专家委员会，负责竞赛的评审工作。</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一</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评审方式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1.软件模拟比赛</w:t>
      </w:r>
      <w:r>
        <w:rPr>
          <w:rFonts w:hint="eastAsia" w:ascii="仿宋" w:hAnsi="仿宋" w:eastAsia="仿宋"/>
          <w:bCs/>
          <w:kern w:val="2"/>
          <w:sz w:val="28"/>
          <w:szCs w:val="28"/>
        </w:rPr>
        <w:t>竞争对抗每期结束后由系统自动评分</w:t>
      </w:r>
      <w:r>
        <w:rPr>
          <w:rFonts w:hint="eastAsia" w:ascii="仿宋" w:hAnsi="仿宋" w:eastAsia="仿宋"/>
          <w:bCs/>
          <w:kern w:val="2"/>
          <w:sz w:val="28"/>
          <w:szCs w:val="28"/>
          <w:lang w:eastAsia="zh-CN"/>
        </w:rPr>
        <w:t>，</w:t>
      </w:r>
      <w:r>
        <w:rPr>
          <w:rFonts w:hint="eastAsia" w:ascii="仿宋" w:hAnsi="仿宋" w:eastAsia="仿宋" w:cs="仿宋"/>
          <w:sz w:val="28"/>
          <w:szCs w:val="28"/>
        </w:rPr>
        <w:t>竞赛组委会办公室秘书处对参赛作品进行资格初审后，提交评奖委员会进行评审。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评奖委员会采取集体评议、</w:t>
      </w:r>
      <w:r>
        <w:rPr>
          <w:rFonts w:hint="eastAsia" w:ascii="仿宋" w:hAnsi="仿宋" w:eastAsia="仿宋" w:cs="仿宋"/>
          <w:sz w:val="28"/>
          <w:szCs w:val="28"/>
          <w:lang w:val="en-US" w:eastAsia="zh-CN"/>
        </w:rPr>
        <w:t>评委</w:t>
      </w:r>
      <w:r>
        <w:rPr>
          <w:rFonts w:hint="eastAsia" w:ascii="仿宋" w:hAnsi="仿宋" w:eastAsia="仿宋" w:cs="仿宋"/>
          <w:sz w:val="28"/>
          <w:szCs w:val="28"/>
        </w:rPr>
        <w:t>打分方式，对参赛作品进行评审。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大赛评审委员会实际参加评审的人数必须达到应到会评委人数的三分之二以上，评奖结果方为有效。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评奖原则和标准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评奖坚持公平、公正、公开的原则，严格标准，以质论奖。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作品应具有原创性、感染力、时效性及与主题的相关性。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具体评分标准见各项比赛实施细则</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（三）奖项设置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仿宋" w:hAnsi="仿宋" w:eastAsia="仿宋" w:cs="仿宋"/>
          <w:b/>
          <w:bCs/>
          <w:color w:val="FF0000"/>
          <w:sz w:val="28"/>
          <w:szCs w:val="28"/>
          <w:lang w:val="en-US" w:eastAsia="zh-CN"/>
        </w:rPr>
      </w:pPr>
      <w:r>
        <w:rPr>
          <w:rFonts w:hint="eastAsia" w:ascii="仿宋" w:hAnsi="仿宋" w:eastAsia="仿宋" w:cs="仿宋"/>
          <w:b w:val="0"/>
          <w:bCs w:val="0"/>
          <w:color w:val="auto"/>
          <w:sz w:val="28"/>
          <w:szCs w:val="28"/>
          <w:lang w:val="en-US" w:eastAsia="zh-CN"/>
        </w:rPr>
        <w:t>竞赛</w:t>
      </w:r>
      <w:r>
        <w:rPr>
          <w:rFonts w:hint="eastAsia" w:ascii="仿宋" w:hAnsi="仿宋" w:eastAsia="仿宋" w:cs="仿宋"/>
          <w:b w:val="0"/>
          <w:bCs w:val="0"/>
          <w:color w:val="auto"/>
          <w:sz w:val="28"/>
          <w:szCs w:val="28"/>
        </w:rPr>
        <w:t>设一、二、三等奖</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优秀奖</w:t>
      </w:r>
      <w:r>
        <w:rPr>
          <w:rFonts w:hint="eastAsia" w:ascii="仿宋" w:hAnsi="仿宋" w:eastAsia="仿宋" w:cs="仿宋"/>
          <w:b w:val="0"/>
          <w:bCs w:val="0"/>
          <w:color w:val="auto"/>
          <w:sz w:val="28"/>
          <w:szCs w:val="28"/>
        </w:rPr>
        <w:t>。其中一等奖</w:t>
      </w:r>
      <w:r>
        <w:rPr>
          <w:rFonts w:hint="eastAsia" w:ascii="仿宋" w:hAnsi="仿宋" w:eastAsia="仿宋" w:cs="仿宋"/>
          <w:b w:val="0"/>
          <w:bCs w:val="0"/>
          <w:color w:val="auto"/>
          <w:sz w:val="28"/>
          <w:szCs w:val="28"/>
          <w:lang w:val="en-US" w:eastAsia="zh-CN"/>
        </w:rPr>
        <w:t>占比5%</w:t>
      </w:r>
      <w:r>
        <w:rPr>
          <w:rFonts w:hint="eastAsia" w:ascii="仿宋" w:hAnsi="仿宋" w:eastAsia="仿宋" w:cs="仿宋"/>
          <w:b w:val="0"/>
          <w:bCs w:val="0"/>
          <w:color w:val="auto"/>
          <w:sz w:val="28"/>
          <w:szCs w:val="28"/>
        </w:rPr>
        <w:t>、二等奖</w:t>
      </w:r>
      <w:r>
        <w:rPr>
          <w:rFonts w:hint="eastAsia" w:ascii="仿宋" w:hAnsi="仿宋" w:eastAsia="仿宋" w:cs="仿宋"/>
          <w:b w:val="0"/>
          <w:bCs w:val="0"/>
          <w:color w:val="auto"/>
          <w:sz w:val="28"/>
          <w:szCs w:val="28"/>
          <w:lang w:val="en-US" w:eastAsia="zh-CN"/>
        </w:rPr>
        <w:t>占比8%</w:t>
      </w:r>
      <w:r>
        <w:rPr>
          <w:rFonts w:hint="eastAsia" w:ascii="仿宋" w:hAnsi="仿宋" w:eastAsia="仿宋" w:cs="仿宋"/>
          <w:b w:val="0"/>
          <w:bCs w:val="0"/>
          <w:color w:val="auto"/>
          <w:sz w:val="28"/>
          <w:szCs w:val="28"/>
        </w:rPr>
        <w:t>、三等奖</w:t>
      </w:r>
      <w:r>
        <w:rPr>
          <w:rFonts w:hint="eastAsia" w:ascii="仿宋" w:hAnsi="仿宋" w:eastAsia="仿宋" w:cs="仿宋"/>
          <w:b w:val="0"/>
          <w:bCs w:val="0"/>
          <w:color w:val="auto"/>
          <w:sz w:val="28"/>
          <w:szCs w:val="28"/>
          <w:lang w:val="en-US" w:eastAsia="zh-CN"/>
        </w:rPr>
        <w:t>占比12%、优秀奖占比25%</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以上获奖所有团队将推荐参加区域赛（学校最终推荐参加区域赛团队上限为30支）。</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sz w:val="28"/>
          <w:szCs w:val="28"/>
        </w:rPr>
        <w:t>竞赛双方对评委评判结果等相关事宜存有异议的，可以向竞赛组委会仲裁委员会提出申诉。仲裁委员会处理结果为最终结果。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申诉方不得以任何理由拒绝接收仲裁结果；不得以任何理由采取过激行为扰乱赛场秩序。</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sz w:val="28"/>
          <w:szCs w:val="28"/>
        </w:rPr>
        <w:t>竞赛结果在辽宁对外经贸学院</w:t>
      </w:r>
      <w:r>
        <w:rPr>
          <w:rFonts w:hint="eastAsia" w:ascii="仿宋" w:hAnsi="仿宋" w:eastAsia="仿宋"/>
          <w:bCs/>
          <w:sz w:val="28"/>
          <w:szCs w:val="28"/>
          <w:lang w:val="en-US" w:eastAsia="zh-CN"/>
        </w:rPr>
        <w:t>管理</w:t>
      </w:r>
      <w:r>
        <w:rPr>
          <w:rFonts w:hint="eastAsia" w:ascii="仿宋" w:hAnsi="仿宋" w:eastAsia="仿宋"/>
          <w:bCs/>
          <w:sz w:val="28"/>
          <w:szCs w:val="28"/>
        </w:rPr>
        <w:t>学院网站进行公示，供各界监督、评议。</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rPr>
      </w:pPr>
      <w:r>
        <w:rPr>
          <w:rFonts w:hint="eastAsia" w:ascii="仿宋" w:hAnsi="仿宋" w:eastAsia="仿宋" w:cs="Times New Roman"/>
          <w:bCs/>
          <w:kern w:val="2"/>
          <w:sz w:val="28"/>
          <w:szCs w:val="28"/>
        </w:rPr>
        <w:t>（一）联系人及联系方式</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lang w:val="en-US" w:eastAsia="zh-CN"/>
        </w:rPr>
      </w:pPr>
      <w:r>
        <w:rPr>
          <w:rFonts w:hint="eastAsia" w:ascii="仿宋" w:hAnsi="仿宋" w:eastAsia="仿宋" w:cs="Times New Roman"/>
          <w:bCs/>
          <w:kern w:val="2"/>
          <w:sz w:val="28"/>
          <w:szCs w:val="28"/>
        </w:rPr>
        <w:t>联系人：</w:t>
      </w:r>
      <w:r>
        <w:rPr>
          <w:rFonts w:hint="eastAsia" w:ascii="仿宋" w:hAnsi="仿宋" w:eastAsia="仿宋" w:cs="Times New Roman"/>
          <w:bCs/>
          <w:kern w:val="2"/>
          <w:sz w:val="28"/>
          <w:szCs w:val="28"/>
          <w:lang w:val="en-US" w:eastAsia="zh-CN"/>
        </w:rPr>
        <w:t>许彩霞</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lang w:val="en-US" w:eastAsia="zh-CN"/>
        </w:rPr>
      </w:pPr>
      <w:r>
        <w:rPr>
          <w:rFonts w:hint="eastAsia" w:ascii="仿宋" w:hAnsi="仿宋" w:eastAsia="仿宋" w:cs="Times New Roman"/>
          <w:bCs/>
          <w:kern w:val="2"/>
          <w:sz w:val="28"/>
          <w:szCs w:val="28"/>
        </w:rPr>
        <w:t>联系电话：</w:t>
      </w:r>
      <w:r>
        <w:rPr>
          <w:rFonts w:hint="eastAsia" w:ascii="仿宋" w:hAnsi="仿宋" w:eastAsia="仿宋" w:cs="Times New Roman"/>
          <w:bCs/>
          <w:kern w:val="2"/>
          <w:sz w:val="28"/>
          <w:szCs w:val="28"/>
          <w:lang w:val="en-US" w:eastAsia="zh-CN"/>
        </w:rPr>
        <w:t>86208752</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rPr>
      </w:pPr>
      <w:r>
        <w:rPr>
          <w:rFonts w:hint="eastAsia" w:ascii="仿宋" w:hAnsi="仿宋" w:eastAsia="仿宋" w:cs="Times New Roman"/>
          <w:bCs/>
          <w:kern w:val="2"/>
          <w:sz w:val="28"/>
          <w:szCs w:val="28"/>
          <w:lang w:val="en-US" w:eastAsia="zh-CN"/>
        </w:rPr>
        <w:t>联系邮箱：1278452054@qq.com</w:t>
      </w:r>
      <w:r>
        <w:rPr>
          <w:rFonts w:hint="eastAsia" w:ascii="仿宋" w:hAnsi="仿宋" w:eastAsia="仿宋" w:cs="Times New Roman"/>
          <w:bCs/>
          <w:kern w:val="2"/>
          <w:sz w:val="28"/>
          <w:szCs w:val="28"/>
        </w:rPr>
        <w:t xml:space="preserve">  </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lang w:val="en-US" w:eastAsia="zh-CN"/>
        </w:rPr>
      </w:pPr>
      <w:r>
        <w:rPr>
          <w:rFonts w:hint="eastAsia" w:ascii="仿宋" w:hAnsi="仿宋" w:eastAsia="仿宋" w:cs="Times New Roman"/>
          <w:bCs/>
          <w:kern w:val="2"/>
          <w:sz w:val="28"/>
          <w:szCs w:val="28"/>
          <w:lang w:val="en-US" w:eastAsia="zh-CN"/>
        </w:rPr>
        <w:t>办公</w:t>
      </w:r>
      <w:r>
        <w:rPr>
          <w:rFonts w:hint="eastAsia" w:ascii="仿宋" w:hAnsi="仿宋" w:eastAsia="仿宋" w:cs="Times New Roman"/>
          <w:bCs/>
          <w:kern w:val="2"/>
          <w:sz w:val="28"/>
          <w:szCs w:val="28"/>
        </w:rPr>
        <w:t>地址：主楼500</w:t>
      </w:r>
      <w:r>
        <w:rPr>
          <w:rFonts w:hint="eastAsia" w:ascii="仿宋" w:hAnsi="仿宋" w:eastAsia="仿宋" w:cs="Times New Roman"/>
          <w:bCs/>
          <w:kern w:val="2"/>
          <w:sz w:val="28"/>
          <w:szCs w:val="28"/>
          <w:lang w:val="en-US" w:eastAsia="zh-CN"/>
        </w:rPr>
        <w:t>7</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教师参赛QQ群：785804287</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学生参赛QQ群：914509734</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（二）选手须知</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highlight w:val="none"/>
        </w:rPr>
        <w:t xml:space="preserve"> 1.所有报名参赛的选手必须提供个人信</w:t>
      </w:r>
      <w:r>
        <w:rPr>
          <w:rFonts w:hint="eastAsia" w:ascii="仿宋" w:hAnsi="仿宋" w:eastAsia="仿宋"/>
          <w:bCs/>
          <w:kern w:val="2"/>
          <w:sz w:val="28"/>
          <w:szCs w:val="28"/>
        </w:rPr>
        <w:t>息和准确的电子邮箱及手机号。没有报名的选手不能参加比赛。参赛选手提供的个人信息须准确、真实。如经组委会查证与真实情况不符，将取消其参赛资格。</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2.参赛选手应秉持诚信态度，不得作弊。如经组委会查实有抄袭或作弊情况，将永久取消该选手参赛资格并按照学校学生手册相关管理规定予以纪律处分。</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3.现场</w:t>
      </w:r>
      <w:r>
        <w:rPr>
          <w:rFonts w:hint="eastAsia" w:ascii="仿宋" w:hAnsi="仿宋" w:eastAsia="仿宋"/>
          <w:bCs/>
          <w:kern w:val="2"/>
          <w:sz w:val="28"/>
          <w:szCs w:val="28"/>
          <w:lang w:val="en-US" w:eastAsia="zh-CN"/>
        </w:rPr>
        <w:t>软件模拟</w:t>
      </w:r>
      <w:r>
        <w:rPr>
          <w:rFonts w:hint="eastAsia" w:ascii="仿宋" w:hAnsi="仿宋" w:eastAsia="仿宋"/>
          <w:bCs/>
          <w:kern w:val="2"/>
          <w:sz w:val="28"/>
          <w:szCs w:val="28"/>
        </w:rPr>
        <w:t>比赛参赛选手需按要求准时进入准备室，提前出示身份证和学生证（证件不全者不允许参赛），在准备室不允许与外界联系（关掉所有通讯工具）。</w:t>
      </w:r>
      <w:r>
        <w:rPr>
          <w:rFonts w:hint="eastAsia" w:ascii="仿宋" w:hAnsi="仿宋" w:eastAsia="仿宋"/>
          <w:bCs/>
          <w:kern w:val="2"/>
          <w:sz w:val="28"/>
          <w:szCs w:val="28"/>
        </w:rPr>
        <w:br w:type="textWrapping"/>
      </w:r>
      <w:r>
        <w:rPr>
          <w:rFonts w:hint="eastAsia" w:ascii="仿宋" w:hAnsi="仿宋" w:eastAsia="仿宋"/>
          <w:bCs/>
          <w:kern w:val="2"/>
          <w:sz w:val="28"/>
          <w:szCs w:val="28"/>
        </w:rPr>
        <w:t xml:space="preserve">    4. 参赛选手比赛过程中不得表述所在学院、班级等信息，否则取消比赛成绩。比赛后不得返回准备室。</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（三）其他未尽事宜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1.知识产权</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竞赛涉及的知识产权归辽宁对外经贸学院所有。</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2.竞赛安全</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（1）决赛阶段的题目应严格保密，任何人不得向外透露有关题目的任何内容。</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（2）参赛选手应服从组委会的安排和管理，自觉遵守活动的各项规定，若有违反，组委会有权取消参赛资格。</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3.其他</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（1）以上赛制如有变化，以组委会最终公布为准。</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（2）本方案最终解释权归承办单位所有。</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sz w:val="32"/>
          <w:szCs w:val="32"/>
          <w:lang w:eastAsia="zh-CN"/>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3</w:t>
      </w:r>
      <w:r>
        <w:rPr>
          <w:rFonts w:hint="eastAsia" w:ascii="仿宋" w:hAnsi="仿宋" w:eastAsia="仿宋"/>
          <w:bCs/>
          <w:kern w:val="2"/>
          <w:sz w:val="28"/>
          <w:szCs w:val="28"/>
          <w:lang w:eastAsia="zh-CN"/>
        </w:rPr>
        <w:t>）其他未尽事宜请参照《</w:t>
      </w:r>
      <w:r>
        <w:rPr>
          <w:rFonts w:hint="eastAsia" w:ascii="仿宋" w:hAnsi="仿宋" w:eastAsia="仿宋"/>
          <w:bCs/>
          <w:kern w:val="2"/>
          <w:sz w:val="28"/>
          <w:szCs w:val="28"/>
          <w:lang w:val="en-US" w:eastAsia="zh-CN"/>
        </w:rPr>
        <w:t>2022年全国高校商业精英挑战赛“精创教育杯”创新创业竞赛实施细则</w:t>
      </w:r>
      <w:r>
        <w:rPr>
          <w:rFonts w:hint="eastAsia" w:ascii="仿宋" w:hAnsi="仿宋" w:eastAsia="仿宋"/>
          <w:bCs/>
          <w:kern w:val="2"/>
          <w:sz w:val="28"/>
          <w:szCs w:val="28"/>
          <w:lang w:eastAsia="zh-CN"/>
        </w:rPr>
        <w:t>》。</w:t>
      </w:r>
    </w:p>
    <w:p>
      <w:pPr>
        <w:rPr>
          <w:rFonts w:hint="eastAsia" w:ascii="Times New Roman" w:hAnsi="Times New Roman" w:eastAsia="黑体"/>
          <w:bCs/>
          <w:sz w:val="32"/>
          <w:szCs w:val="32"/>
        </w:rPr>
      </w:pPr>
      <w:r>
        <w:rPr>
          <w:rFonts w:hint="eastAsia" w:ascii="Times New Roman" w:hAnsi="Times New Roman" w:eastAsia="黑体"/>
          <w:bCs/>
          <w:sz w:val="32"/>
          <w:szCs w:val="32"/>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ascii="Times New Roman" w:hAnsi="Times New Roman" w:eastAsia="黑体"/>
          <w:sz w:val="32"/>
          <w:szCs w:val="32"/>
        </w:rPr>
      </w:pPr>
      <w:bookmarkStart w:id="109" w:name="_Toc22876"/>
      <w:r>
        <w:rPr>
          <w:rFonts w:hint="eastAsia" w:ascii="Times New Roman" w:hAnsi="Times New Roman" w:eastAsia="黑体"/>
          <w:sz w:val="32"/>
          <w:szCs w:val="32"/>
          <w:lang w:val="en-US" w:eastAsia="zh-CN"/>
        </w:rPr>
        <w:t>43.</w:t>
      </w:r>
      <w:r>
        <w:rPr>
          <w:rFonts w:hint="eastAsia" w:ascii="Times New Roman" w:hAnsi="Times New Roman" w:eastAsia="黑体"/>
          <w:sz w:val="32"/>
          <w:szCs w:val="32"/>
        </w:rPr>
        <w:t>大学生农业经济建模大赛实施方案</w:t>
      </w:r>
      <w:bookmarkEnd w:id="109"/>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Cs/>
          <w:kern w:val="2"/>
          <w:sz w:val="28"/>
          <w:szCs w:val="28"/>
        </w:rPr>
      </w:pPr>
      <w:r>
        <w:rPr>
          <w:rFonts w:hint="eastAsia" w:ascii="仿宋" w:hAnsi="仿宋" w:eastAsia="仿宋"/>
          <w:b/>
          <w:kern w:val="2"/>
          <w:sz w:val="30"/>
          <w:szCs w:val="30"/>
        </w:rPr>
        <w:t>一、竞赛规程</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大学生农业经济建模大赛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（二）竞赛目的与意义</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竞赛</w:t>
      </w:r>
      <w:r>
        <w:rPr>
          <w:rFonts w:hint="eastAsia" w:ascii="仿宋" w:hAnsi="仿宋" w:eastAsia="仿宋"/>
          <w:sz w:val="28"/>
          <w:szCs w:val="28"/>
        </w:rPr>
        <w:t>目的在于激励广大学生学习农业经济知识、应用农业经济进行创新创业的积极性，提高运用农业经济方法及技术，建立经济模型，反映农业高质量发展及解决三农问题。为解决农业经济热点难点问题提供可借鉴的思路和启示。</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（三）参赛对象与要求</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参赛对象为全校在校本科生</w:t>
      </w:r>
      <w:r>
        <w:rPr>
          <w:rFonts w:hint="eastAsia" w:ascii="仿宋" w:hAnsi="仿宋" w:eastAsia="仿宋"/>
          <w:sz w:val="28"/>
          <w:szCs w:val="28"/>
        </w:rPr>
        <w:t>，专业不限。参赛者以自由组队参赛，每队3-5人，可聘请指导教师1-2名。</w:t>
      </w:r>
      <w:r>
        <w:rPr>
          <w:rFonts w:ascii="仿宋" w:hAnsi="仿宋" w:eastAsia="仿宋"/>
          <w:sz w:val="28"/>
          <w:szCs w:val="28"/>
        </w:rPr>
        <w:t>每名参赛队员只能</w:t>
      </w:r>
      <w:r>
        <w:rPr>
          <w:rFonts w:hint="eastAsia" w:ascii="仿宋" w:hAnsi="仿宋" w:eastAsia="仿宋"/>
          <w:sz w:val="28"/>
          <w:szCs w:val="28"/>
        </w:rPr>
        <w:t>参加</w:t>
      </w:r>
      <w:r>
        <w:rPr>
          <w:rFonts w:ascii="仿宋" w:hAnsi="仿宋" w:eastAsia="仿宋"/>
          <w:sz w:val="28"/>
          <w:szCs w:val="28"/>
        </w:rPr>
        <w:t>一个</w:t>
      </w:r>
      <w:r>
        <w:rPr>
          <w:rFonts w:hint="eastAsia" w:ascii="仿宋" w:hAnsi="仿宋" w:eastAsia="仿宋"/>
          <w:sz w:val="28"/>
          <w:szCs w:val="28"/>
        </w:rPr>
        <w:t>参赛队</w:t>
      </w:r>
      <w:r>
        <w:rPr>
          <w:rFonts w:ascii="仿宋" w:hAnsi="仿宋" w:eastAsia="仿宋"/>
          <w:sz w:val="28"/>
          <w:szCs w:val="28"/>
        </w:rPr>
        <w:t>，不得</w:t>
      </w:r>
      <w:r>
        <w:rPr>
          <w:rFonts w:hint="eastAsia" w:ascii="仿宋" w:hAnsi="仿宋" w:eastAsia="仿宋"/>
          <w:sz w:val="28"/>
          <w:szCs w:val="28"/>
        </w:rPr>
        <w:t>跨队参赛</w:t>
      </w:r>
      <w:r>
        <w:rPr>
          <w:rFonts w:ascii="仿宋" w:hAnsi="仿宋" w:eastAsia="仿宋"/>
          <w:sz w:val="28"/>
          <w:szCs w:val="28"/>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（四）竞赛内容与方式</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大赛论文选题分为“统计</w:t>
      </w:r>
      <w:r>
        <w:rPr>
          <w:rFonts w:ascii="仿宋" w:hAnsi="仿宋" w:eastAsia="仿宋"/>
          <w:sz w:val="28"/>
          <w:szCs w:val="28"/>
        </w:rPr>
        <w:t>建模</w:t>
      </w:r>
      <w:r>
        <w:rPr>
          <w:rFonts w:hint="eastAsia" w:ascii="仿宋" w:hAnsi="仿宋" w:eastAsia="仿宋"/>
          <w:sz w:val="28"/>
          <w:szCs w:val="28"/>
        </w:rPr>
        <w:t>类”、“大数据应用类”、“市场调查分析类”和“最优化建模类”四类，参赛队自定论文题目。</w:t>
      </w:r>
      <w:r>
        <w:rPr>
          <w:rFonts w:ascii="仿宋" w:hAnsi="仿宋" w:eastAsia="仿宋"/>
          <w:sz w:val="28"/>
          <w:szCs w:val="28"/>
        </w:rPr>
        <w:t>“统计建模类”论文以选题的有效性、假设的合理性、建模的创造性、结果的正确性和表述的清晰性为主要标准。“大数据应用类”论文以统计模型和探索处理过程的合理性，批量数据背后的信息准确性挖掘为主要标准。“市场调查分析类”论文以选题的实效性、方案的合理性、分析的科学性、结论的价值性和表述的清晰性为主要标准。“</w:t>
      </w:r>
      <w:r>
        <w:rPr>
          <w:rFonts w:hint="eastAsia" w:ascii="仿宋" w:hAnsi="仿宋" w:eastAsia="仿宋"/>
          <w:sz w:val="28"/>
          <w:szCs w:val="28"/>
        </w:rPr>
        <w:t>最优化建模类</w:t>
      </w:r>
      <w:r>
        <w:rPr>
          <w:rFonts w:ascii="仿宋" w:hAnsi="仿宋" w:eastAsia="仿宋"/>
          <w:sz w:val="28"/>
          <w:szCs w:val="28"/>
        </w:rPr>
        <w:t>”论文以选题的新颖性和实用性、方法的可操作性、数据的真实性和时效性、分析推理的合理性和完整性为主要标准。</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（五）竞赛时间及报名方式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sz w:val="28"/>
          <w:szCs w:val="28"/>
        </w:rPr>
        <w:t>各参赛团队在202</w:t>
      </w:r>
      <w:r>
        <w:rPr>
          <w:rFonts w:ascii="仿宋" w:hAnsi="仿宋" w:eastAsia="仿宋"/>
          <w:sz w:val="28"/>
          <w:szCs w:val="28"/>
        </w:rPr>
        <w:t>2</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5</w:t>
      </w:r>
      <w:r>
        <w:rPr>
          <w:rFonts w:hint="eastAsia" w:ascii="仿宋" w:hAnsi="仿宋" w:eastAsia="仿宋"/>
          <w:sz w:val="28"/>
          <w:szCs w:val="28"/>
        </w:rPr>
        <w:t>日</w:t>
      </w:r>
      <w:r>
        <w:rPr>
          <w:rFonts w:ascii="仿宋" w:hAnsi="仿宋" w:eastAsia="仿宋"/>
          <w:sz w:val="28"/>
          <w:szCs w:val="28"/>
        </w:rPr>
        <w:t>-</w:t>
      </w:r>
      <w:r>
        <w:rPr>
          <w:rFonts w:hint="eastAsia" w:ascii="仿宋" w:hAnsi="仿宋" w:eastAsia="仿宋"/>
          <w:sz w:val="28"/>
          <w:szCs w:val="28"/>
        </w:rPr>
        <w:t>1</w:t>
      </w:r>
      <w:r>
        <w:rPr>
          <w:rFonts w:ascii="仿宋" w:hAnsi="仿宋" w:eastAsia="仿宋"/>
          <w:sz w:val="28"/>
          <w:szCs w:val="28"/>
        </w:rPr>
        <w:t>0</w:t>
      </w:r>
      <w:r>
        <w:rPr>
          <w:rFonts w:hint="eastAsia" w:ascii="仿宋" w:hAnsi="仿宋" w:eastAsia="仿宋"/>
          <w:sz w:val="28"/>
          <w:szCs w:val="28"/>
        </w:rPr>
        <w:t>日</w:t>
      </w:r>
      <w:r>
        <w:rPr>
          <w:rFonts w:ascii="仿宋" w:hAnsi="仿宋" w:eastAsia="仿宋"/>
          <w:sz w:val="28"/>
          <w:szCs w:val="28"/>
        </w:rPr>
        <w:t>，</w:t>
      </w:r>
      <w:r>
        <w:rPr>
          <w:rFonts w:hint="eastAsia" w:ascii="仿宋" w:hAnsi="仿宋" w:eastAsia="仿宋"/>
          <w:bCs/>
          <w:kern w:val="2"/>
          <w:sz w:val="28"/>
          <w:szCs w:val="28"/>
        </w:rPr>
        <w:t>前将竞赛报名表电子版发送组委会邮箱</w:t>
      </w:r>
      <w:r>
        <w:rPr>
          <w:rFonts w:ascii="仿宋" w:hAnsi="仿宋" w:eastAsia="仿宋"/>
          <w:bCs/>
          <w:kern w:val="2"/>
          <w:sz w:val="28"/>
          <w:szCs w:val="28"/>
        </w:rPr>
        <w:t>1468178780</w:t>
      </w:r>
      <w:r>
        <w:rPr>
          <w:rFonts w:hint="eastAsia" w:ascii="仿宋" w:hAnsi="仿宋" w:eastAsia="仿宋"/>
          <w:bCs/>
          <w:kern w:val="2"/>
          <w:sz w:val="28"/>
          <w:szCs w:val="28"/>
        </w:rPr>
        <w:t>@qq.com。</w:t>
      </w:r>
    </w:p>
    <w:p>
      <w:pPr>
        <w:keepNext w:val="0"/>
        <w:keepLines w:val="0"/>
        <w:pageBreakBefore w:val="0"/>
        <w:kinsoku/>
        <w:wordWrap/>
        <w:overflowPunct/>
        <w:topLinePunct w:val="0"/>
        <w:autoSpaceDE/>
        <w:autoSpaceDN/>
        <w:bidi w:val="0"/>
        <w:adjustRightInd/>
        <w:snapToGrid/>
        <w:spacing w:line="480" w:lineRule="exact"/>
        <w:ind w:firstLine="602" w:firstLineChars="200"/>
        <w:textAlignment w:val="auto"/>
        <w:rPr>
          <w:rFonts w:hint="eastAsia" w:ascii="仿宋" w:hAnsi="仿宋" w:eastAsia="仿宋" w:cstheme="minorBidi"/>
          <w:b/>
          <w:kern w:val="2"/>
          <w:sz w:val="30"/>
          <w:szCs w:val="30"/>
          <w:lang w:val="en-US" w:eastAsia="zh-CN" w:bidi="ar-SA"/>
        </w:rPr>
      </w:pPr>
      <w:r>
        <w:rPr>
          <w:rFonts w:hint="eastAsia" w:ascii="仿宋" w:hAnsi="仿宋" w:eastAsia="仿宋" w:cstheme="minorBidi"/>
          <w:b/>
          <w:kern w:val="2"/>
          <w:sz w:val="30"/>
          <w:szCs w:val="30"/>
          <w:lang w:val="en-US" w:eastAsia="zh-CN" w:bidi="ar-SA"/>
        </w:rPr>
        <w:t>二、竞赛组织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（一）组织机构</w:t>
      </w:r>
    </w:p>
    <w:p>
      <w:pPr>
        <w:pStyle w:val="12"/>
        <w:keepNext w:val="0"/>
        <w:keepLines w:val="0"/>
        <w:pageBreakBefore w:val="0"/>
        <w:widowControl/>
        <w:tabs>
          <w:tab w:val="left" w:pos="6320"/>
        </w:tabs>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主办单位：辽宁省教育厅</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承办单位：辽宁对外经贸学院管理学院、大连海洋大学</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（二）组织形式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由承办单位成立竞赛组织委员会,竞赛组委会负责聘请专家组织成立竞赛专家评审委员，负责对项目的甄别和评奖等事宜。</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（一）评审方式与评分标准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大赛分为两个阶段，第一阶段为论文撰写阶段，按要求提交参赛论文，第二阶段为匿名评审</w:t>
      </w:r>
      <w:r>
        <w:rPr>
          <w:rFonts w:hint="eastAsia" w:ascii="仿宋" w:hAnsi="仿宋" w:eastAsia="仿宋"/>
          <w:bCs/>
          <w:kern w:val="2"/>
          <w:sz w:val="28"/>
          <w:szCs w:val="28"/>
          <w:lang w:val="en-US" w:eastAsia="zh-CN"/>
        </w:rPr>
        <w:t>阶段</w:t>
      </w:r>
      <w:r>
        <w:rPr>
          <w:rFonts w:hint="eastAsia" w:ascii="仿宋" w:hAnsi="仿宋" w:eastAsia="仿宋"/>
          <w:bCs/>
          <w:kern w:val="2"/>
          <w:sz w:val="28"/>
          <w:szCs w:val="28"/>
        </w:rPr>
        <w:t>。参赛队须公开数据来源，提交原始数据包和数据分析程序。大赛要求参赛队提交承诺书，承诺参赛论文是在赛期（202</w:t>
      </w:r>
      <w:r>
        <w:rPr>
          <w:rFonts w:ascii="仿宋" w:hAnsi="仿宋" w:eastAsia="仿宋"/>
          <w:bCs/>
          <w:kern w:val="2"/>
          <w:sz w:val="28"/>
          <w:szCs w:val="28"/>
        </w:rPr>
        <w:t>2</w:t>
      </w:r>
      <w:r>
        <w:rPr>
          <w:rFonts w:hint="eastAsia" w:ascii="仿宋" w:hAnsi="仿宋" w:eastAsia="仿宋"/>
          <w:bCs/>
          <w:kern w:val="2"/>
          <w:sz w:val="28"/>
          <w:szCs w:val="28"/>
        </w:rPr>
        <w:t>年9月</w:t>
      </w:r>
      <w:r>
        <w:rPr>
          <w:rFonts w:ascii="仿宋" w:hAnsi="仿宋" w:eastAsia="仿宋"/>
          <w:bCs/>
          <w:kern w:val="2"/>
          <w:sz w:val="28"/>
          <w:szCs w:val="28"/>
        </w:rPr>
        <w:t>5</w:t>
      </w:r>
      <w:r>
        <w:rPr>
          <w:rFonts w:hint="eastAsia" w:ascii="仿宋" w:hAnsi="仿宋" w:eastAsia="仿宋"/>
          <w:bCs/>
          <w:kern w:val="2"/>
          <w:sz w:val="28"/>
          <w:szCs w:val="28"/>
        </w:rPr>
        <w:t>日至9月30日之间）由所有参赛队员共同参与原创的。大赛执委会将对参赛论文进行查重。大赛要求参赛论文使用正版统计分析软件。</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（二）奖项设置</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竞赛设立一、二、三等奖，一、二、三等奖获奖比例原则上不应超过实际参赛人数的5%、8%、12%。</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ascii="仿宋" w:hAnsi="仿宋" w:eastAsia="仿宋"/>
          <w:bCs/>
          <w:kern w:val="2"/>
          <w:sz w:val="28"/>
          <w:szCs w:val="28"/>
        </w:rPr>
        <w:t>1.</w:t>
      </w:r>
      <w:r>
        <w:rPr>
          <w:rFonts w:hint="eastAsia" w:ascii="仿宋" w:hAnsi="仿宋" w:eastAsia="仿宋"/>
          <w:bCs/>
          <w:kern w:val="2"/>
          <w:sz w:val="28"/>
          <w:szCs w:val="28"/>
        </w:rPr>
        <w:t>各参赛选手可以在结果公示期内就竞赛结果提出申诉意见。大赛组委会评审委员会负责受理申诉。受理申诉的重点是违反竞赛章程的行为，对于要求复评以提高获奖等级的申诉，原则上不予受理。公示期结束后的申诉原则上不予受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ascii="仿宋" w:hAnsi="仿宋" w:eastAsia="仿宋"/>
          <w:bCs/>
          <w:kern w:val="2"/>
          <w:sz w:val="28"/>
          <w:szCs w:val="28"/>
        </w:rPr>
        <w:t>2.</w:t>
      </w:r>
      <w:r>
        <w:rPr>
          <w:rFonts w:hint="eastAsia" w:ascii="仿宋" w:hAnsi="仿宋" w:eastAsia="仿宋"/>
          <w:bCs/>
          <w:kern w:val="2"/>
          <w:sz w:val="28"/>
          <w:szCs w:val="28"/>
        </w:rPr>
        <w:t>申诉须以书面形式提出。个人提出的申诉，须写明本人的真实姓名、单位、通信地址（包括联系电话或电子邮件地址等），并有本人的亲笔签名；单位提出的异议，须写明联系人的姓名、通讯地址（包括联系电话或电子邮件地址等），并加盖公章。匿名提出的申诉不予受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ascii="仿宋" w:hAnsi="仿宋" w:eastAsia="仿宋"/>
          <w:bCs/>
          <w:kern w:val="2"/>
          <w:sz w:val="28"/>
          <w:szCs w:val="28"/>
        </w:rPr>
        <w:t>3.</w:t>
      </w:r>
      <w:r>
        <w:rPr>
          <w:rFonts w:hint="eastAsia" w:ascii="仿宋" w:hAnsi="仿宋" w:eastAsia="仿宋"/>
          <w:bCs/>
          <w:kern w:val="2"/>
          <w:sz w:val="28"/>
          <w:szCs w:val="28"/>
        </w:rPr>
        <w:t>大赛组委会对提出申诉的个人或单位信息予以保密。与申诉有关的相关部门，要协助大赛组委会对异议进行调查，并提出处理意见。大赛组委会在申诉期结束后</w:t>
      </w:r>
      <w:r>
        <w:rPr>
          <w:rFonts w:ascii="仿宋" w:hAnsi="仿宋" w:eastAsia="仿宋"/>
          <w:bCs/>
          <w:kern w:val="2"/>
          <w:sz w:val="28"/>
          <w:szCs w:val="28"/>
        </w:rPr>
        <w:t>10</w:t>
      </w:r>
      <w:r>
        <w:rPr>
          <w:rFonts w:hint="eastAsia" w:ascii="仿宋" w:hAnsi="仿宋" w:eastAsia="仿宋"/>
          <w:bCs/>
          <w:kern w:val="2"/>
          <w:sz w:val="28"/>
          <w:szCs w:val="28"/>
        </w:rPr>
        <w:t>个工作日内向申诉人答复处理结果。</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竞赛结束后即公布竞赛结果，同时在管理学院网站公示。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联系人：郑伟</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外线联系电话：</w:t>
      </w:r>
      <w:r>
        <w:rPr>
          <w:rFonts w:ascii="仿宋" w:hAnsi="仿宋" w:eastAsia="仿宋"/>
          <w:bCs/>
          <w:kern w:val="2"/>
          <w:sz w:val="28"/>
          <w:szCs w:val="28"/>
        </w:rPr>
        <w:t>15541856250</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电子邮箱：</w:t>
      </w:r>
      <w:r>
        <w:rPr>
          <w:rFonts w:ascii="仿宋" w:hAnsi="仿宋" w:eastAsia="仿宋"/>
          <w:bCs/>
          <w:kern w:val="2"/>
          <w:sz w:val="28"/>
          <w:szCs w:val="28"/>
        </w:rPr>
        <w:t>1468178780</w:t>
      </w:r>
      <w:r>
        <w:rPr>
          <w:rFonts w:hint="eastAsia" w:ascii="仿宋" w:hAnsi="仿宋" w:eastAsia="仿宋"/>
          <w:bCs/>
          <w:kern w:val="2"/>
          <w:sz w:val="28"/>
          <w:szCs w:val="28"/>
        </w:rPr>
        <w:t>@qq.com</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通讯地址：主楼</w:t>
      </w:r>
      <w:r>
        <w:rPr>
          <w:rFonts w:ascii="仿宋" w:hAnsi="仿宋" w:eastAsia="仿宋"/>
          <w:bCs/>
          <w:kern w:val="2"/>
          <w:sz w:val="28"/>
          <w:szCs w:val="28"/>
        </w:rPr>
        <w:t>5</w:t>
      </w:r>
      <w:r>
        <w:rPr>
          <w:rFonts w:hint="eastAsia" w:ascii="仿宋" w:hAnsi="仿宋" w:eastAsia="仿宋"/>
          <w:bCs/>
          <w:kern w:val="2"/>
          <w:sz w:val="28"/>
          <w:szCs w:val="28"/>
        </w:rPr>
        <w:t>004 市场营销专业办公室</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（二）其他未尽事宜</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ascii="仿宋" w:hAnsi="仿宋" w:eastAsia="仿宋"/>
          <w:bCs/>
          <w:kern w:val="2"/>
          <w:sz w:val="28"/>
          <w:szCs w:val="28"/>
        </w:rPr>
        <w:t>1.</w:t>
      </w:r>
      <w:r>
        <w:rPr>
          <w:rFonts w:hint="eastAsia" w:ascii="仿宋" w:hAnsi="仿宋" w:eastAsia="仿宋"/>
          <w:bCs/>
          <w:kern w:val="2"/>
          <w:sz w:val="28"/>
          <w:szCs w:val="28"/>
        </w:rPr>
        <w:t>知识产权</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所有参赛作品必须为原创作品，不得存在任何知识产权纠纷或争议。主办单位对所有参赛作品有出版、发布、展览等权利。</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ascii="仿宋" w:hAnsi="仿宋" w:eastAsia="仿宋"/>
          <w:bCs/>
          <w:kern w:val="2"/>
          <w:sz w:val="28"/>
          <w:szCs w:val="28"/>
        </w:rPr>
        <w:t>2.</w:t>
      </w:r>
      <w:r>
        <w:rPr>
          <w:rFonts w:hint="eastAsia" w:ascii="仿宋" w:hAnsi="仿宋" w:eastAsia="仿宋"/>
          <w:bCs/>
          <w:kern w:val="2"/>
          <w:sz w:val="28"/>
          <w:szCs w:val="28"/>
        </w:rPr>
        <w:t>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本方案最终解释权归承办单位所有。</w:t>
      </w:r>
    </w:p>
    <w:p>
      <w:pPr>
        <w:rPr>
          <w:rFonts w:hint="eastAsia" w:ascii="Times New Roman" w:hAnsi="Times New Roman" w:eastAsia="黑体"/>
          <w:bCs/>
          <w:sz w:val="32"/>
          <w:szCs w:val="32"/>
        </w:rPr>
      </w:pPr>
      <w:r>
        <w:rPr>
          <w:rFonts w:hint="eastAsia" w:ascii="Times New Roman" w:hAnsi="Times New Roman" w:eastAsia="黑体"/>
          <w:bCs/>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sz w:val="32"/>
          <w:szCs w:val="32"/>
        </w:rPr>
      </w:pPr>
      <w:bookmarkStart w:id="110" w:name="_Hlk69384509"/>
      <w:bookmarkStart w:id="111" w:name="_Toc464"/>
      <w:r>
        <w:rPr>
          <w:rFonts w:hint="eastAsia" w:ascii="黑体" w:hAnsi="黑体" w:eastAsia="黑体" w:cs="黑体"/>
          <w:sz w:val="32"/>
          <w:szCs w:val="32"/>
          <w:lang w:val="en-US" w:eastAsia="zh-CN"/>
        </w:rPr>
        <w:t>44.</w:t>
      </w:r>
      <w:r>
        <w:rPr>
          <w:rFonts w:ascii="Times New Roman" w:hAnsi="Times New Roman" w:eastAsia="黑体"/>
          <w:sz w:val="32"/>
          <w:szCs w:val="32"/>
        </w:rPr>
        <w:t>大学生广告艺术大赛</w:t>
      </w:r>
      <w:bookmarkEnd w:id="110"/>
      <w:r>
        <w:rPr>
          <w:rFonts w:hint="eastAsia" w:ascii="Times New Roman" w:hAnsi="Times New Roman" w:eastAsia="黑体"/>
          <w:sz w:val="32"/>
          <w:szCs w:val="32"/>
        </w:rPr>
        <w:t>实施方案</w:t>
      </w:r>
      <w:bookmarkEnd w:id="111"/>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sz w:val="32"/>
          <w:szCs w:val="32"/>
        </w:rPr>
      </w:pPr>
      <w:r>
        <w:rPr>
          <w:rFonts w:ascii="仿宋" w:hAnsi="仿宋" w:eastAsia="仿宋"/>
          <w:bCs/>
          <w:sz w:val="28"/>
          <w:szCs w:val="28"/>
        </w:rPr>
        <w:t>大学生广告艺术大赛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（二）竞赛意义与目的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推进我校更加注重广告学、艺术设计及相关专业教学实践，引导教师不断更新教育思想观念，改革教学内容、教学方法和教学手段，促进人才培养模式的改革和深化。激发大学生的创意灵感，提升动手能力，加强对大学生创新意识和团队协作精神的培养，不断提升大学生的实践能力和综合素质，吸引和鼓励广大在校大学生参加课外活动，为优秀人才脱颖而出创造条件。</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1.参赛对象为</w:t>
      </w:r>
      <w:r>
        <w:rPr>
          <w:rFonts w:hint="eastAsia" w:ascii="仿宋" w:hAnsi="仿宋" w:eastAsia="仿宋"/>
          <w:bCs/>
          <w:sz w:val="28"/>
          <w:szCs w:val="28"/>
          <w:lang w:val="en-US" w:eastAsia="zh-CN"/>
        </w:rPr>
        <w:t>全校</w:t>
      </w:r>
      <w:r>
        <w:rPr>
          <w:rFonts w:hint="eastAsia" w:ascii="仿宋" w:hAnsi="仿宋" w:eastAsia="仿宋"/>
          <w:bCs/>
          <w:sz w:val="28"/>
          <w:szCs w:val="28"/>
        </w:rPr>
        <w:t>在校</w:t>
      </w:r>
      <w:r>
        <w:rPr>
          <w:rFonts w:hint="eastAsia" w:ascii="仿宋" w:hAnsi="仿宋" w:eastAsia="仿宋"/>
          <w:bCs/>
          <w:sz w:val="28"/>
          <w:szCs w:val="28"/>
          <w:lang w:val="en-US" w:eastAsia="zh-CN"/>
        </w:rPr>
        <w:t>本科</w:t>
      </w:r>
      <w:r>
        <w:rPr>
          <w:rFonts w:hint="eastAsia" w:ascii="仿宋" w:hAnsi="仿宋" w:eastAsia="仿宋"/>
          <w:bCs/>
          <w:sz w:val="28"/>
          <w:szCs w:val="28"/>
        </w:rPr>
        <w:t>生。参赛学生在指导教师的辅导下，以团队或个人的方式参加竞赛。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bCs/>
          <w:sz w:val="28"/>
          <w:szCs w:val="28"/>
        </w:rPr>
      </w:pPr>
      <w:r>
        <w:rPr>
          <w:rFonts w:hint="eastAsia" w:ascii="仿宋" w:hAnsi="仿宋" w:eastAsia="仿宋"/>
          <w:bCs/>
          <w:sz w:val="28"/>
          <w:szCs w:val="28"/>
        </w:rPr>
        <w:t>2、集体创作的作品作者人数要求：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bCs/>
          <w:sz w:val="28"/>
          <w:szCs w:val="28"/>
        </w:rPr>
      </w:pPr>
      <w:r>
        <w:rPr>
          <w:rFonts w:hint="eastAsia" w:ascii="仿宋" w:hAnsi="仿宋" w:eastAsia="仿宋"/>
          <w:bCs/>
          <w:sz w:val="28"/>
          <w:szCs w:val="28"/>
        </w:rPr>
        <w:t>作者人数：平面类、文案类不超过2人/组；短视频、互动类、广播类不超过3人/组；其他视频类（影视广告、微电影广告）、动画类、策划案类不超过5人/组。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bCs/>
          <w:sz w:val="28"/>
          <w:szCs w:val="28"/>
        </w:rPr>
      </w:pPr>
      <w:r>
        <w:rPr>
          <w:rFonts w:hint="eastAsia" w:ascii="仿宋" w:hAnsi="仿宋" w:eastAsia="仿宋"/>
          <w:bCs/>
          <w:sz w:val="28"/>
          <w:szCs w:val="28"/>
        </w:rPr>
        <w:t>指导教师人数：平面类、文案类不得超过1人/组；其他类别不得超过2人/组。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bCs/>
          <w:sz w:val="28"/>
          <w:szCs w:val="28"/>
        </w:rPr>
      </w:pPr>
      <w:r>
        <w:rPr>
          <w:rFonts w:hint="eastAsia" w:ascii="仿宋" w:hAnsi="仿宋" w:eastAsia="仿宋"/>
          <w:bCs/>
          <w:sz w:val="28"/>
          <w:szCs w:val="28"/>
        </w:rPr>
        <w:t>3、学生创作所用素材请在报名表中注明出处。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bCs/>
          <w:sz w:val="28"/>
          <w:szCs w:val="28"/>
        </w:rPr>
      </w:pPr>
      <w:r>
        <w:rPr>
          <w:rFonts w:hint="eastAsia" w:ascii="仿宋" w:hAnsi="仿宋" w:eastAsia="仿宋"/>
          <w:bCs/>
          <w:sz w:val="28"/>
          <w:szCs w:val="28"/>
        </w:rPr>
        <w:t>4、请遵守《承诺书》的承诺。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5、禁止一稿多投，指同一件作品按不同类别提交或创意雷同作品按不同命题提交，一经发现，取消参赛资格。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（四）竞赛内容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ascii="仿宋" w:hAnsi="仿宋" w:eastAsia="仿宋"/>
          <w:sz w:val="28"/>
          <w:szCs w:val="28"/>
        </w:rPr>
      </w:pPr>
      <w:r>
        <w:rPr>
          <w:rFonts w:hint="eastAsia" w:ascii="仿宋" w:hAnsi="仿宋" w:eastAsia="仿宋"/>
          <w:sz w:val="28"/>
          <w:szCs w:val="28"/>
        </w:rPr>
        <w:t>参赛作品必须统一按照全国大学生广告艺术大赛（以下简称“大广赛”）组委会指定的命题和按统一规定的企业背景资料（参见大广赛网站和参赛手册）进行创作。参赛作品分为平面类（移动端、传统媒体）、视频类（影视、微电影、短视频）、动画类、互动类（移动端、场景互动）、广播类、策划案类（广告策划、营销策划）、文案类（广告语、长文案）、公益类(根据命题要求创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ascii="仿宋" w:hAnsi="仿宋" w:eastAsia="仿宋"/>
          <w:sz w:val="28"/>
          <w:szCs w:val="28"/>
        </w:rPr>
      </w:pPr>
      <w:r>
        <w:rPr>
          <w:rFonts w:hint="eastAsia" w:ascii="仿宋" w:hAnsi="仿宋" w:eastAsia="仿宋" w:cs="Times New Roman"/>
          <w:bCs/>
          <w:sz w:val="28"/>
          <w:szCs w:val="28"/>
        </w:rPr>
        <w:t>（五）竞赛时间及报名方式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1.竞赛时间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sz w:val="28"/>
          <w:szCs w:val="28"/>
        </w:rPr>
      </w:pPr>
      <w:r>
        <w:rPr>
          <w:rFonts w:hint="eastAsia" w:ascii="仿宋" w:hAnsi="仿宋" w:eastAsia="仿宋"/>
          <w:sz w:val="28"/>
          <w:szCs w:val="28"/>
        </w:rPr>
        <w:t>电子版材料请于5月25日前由参赛学院负责人汇总后统一发送至艺术学院阎老师邮箱：549970020@qq. com，并在邮件中附上联系方式，逾期未上交视为放弃比赛资格。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2.报名方式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sz w:val="28"/>
          <w:szCs w:val="28"/>
          <w:lang w:eastAsia="zh-CN"/>
        </w:rPr>
      </w:pPr>
      <w:r>
        <w:rPr>
          <w:rFonts w:hint="eastAsia" w:ascii="仿宋" w:hAnsi="仿宋" w:eastAsia="仿宋"/>
          <w:sz w:val="28"/>
          <w:szCs w:val="28"/>
        </w:rPr>
        <w:t>网上提交，上传作品</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ascii="仿宋" w:hAnsi="仿宋" w:eastAsia="仿宋"/>
          <w:sz w:val="28"/>
          <w:szCs w:val="28"/>
        </w:rPr>
      </w:pPr>
      <w:r>
        <w:rPr>
          <w:rFonts w:hint="eastAsia" w:ascii="仿宋" w:hAnsi="仿宋" w:eastAsia="仿宋"/>
          <w:sz w:val="28"/>
          <w:szCs w:val="28"/>
        </w:rPr>
        <w:t>报名上传成功后需将作品等其它相关材料电子版报送至学校，电子版材料内容包括：作品文件以及报名表（二级学院盖章）拍照或扫描图片、承诺书拍照或扫描图片、学生证拍照或扫描图片（作品文件均以参赛编号命名， 其他文件命名方式：参赛编号+报名表、参赛编号+承诺书、参赛编号+学生证1……）。&lt;注：多人团队学生证以报名编号+学生证命名 形成一个拼图版JPG文件&gt;。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（二）承办单位：艺术学院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（三）组织机构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由主办单位、承办单位共同组织成立大广赛组委会。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（四）组织形式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本次大赛由大赛组委会聘请广告业界和学校有关专家成立辽宁对外经贸学院大学生广告艺术大赛评审委员会，负责对各参赛学院报送作品的评审。</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采取“一赛三评”的方式进行。即：参赛作品经学校初选后，报辽宁赛区评选，在赛区获得优秀奖以上的作品，再由辽宁赛区统一报送（平面类作品不超过所在地区参赛作品总数的15%，其他类别不超过20%）参加全国总赛区的评审。辽宁赛区不受理个人报送的作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（二）评审方式与评分标准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1.评审方式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（1）竞赛组委会办公室秘书处对参赛作品进行资格初审后，提交评奖委员会进行评审。</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w:t>
      </w:r>
      <w:r>
        <w:rPr>
          <w:rFonts w:ascii="仿宋" w:hAnsi="仿宋" w:eastAsia="仿宋"/>
          <w:bCs/>
          <w:kern w:val="2"/>
          <w:sz w:val="28"/>
          <w:szCs w:val="28"/>
        </w:rPr>
        <w:t>2</w:t>
      </w:r>
      <w:r>
        <w:rPr>
          <w:rFonts w:hint="eastAsia" w:ascii="仿宋" w:hAnsi="仿宋" w:eastAsia="仿宋"/>
          <w:bCs/>
          <w:kern w:val="2"/>
          <w:sz w:val="28"/>
          <w:szCs w:val="28"/>
        </w:rPr>
        <w:t>）评奖委员会采取集体评议、评委打分方式，对参赛作品进行评审。</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w:t>
      </w:r>
      <w:r>
        <w:rPr>
          <w:rFonts w:ascii="仿宋" w:hAnsi="仿宋" w:eastAsia="仿宋"/>
          <w:bCs/>
          <w:kern w:val="2"/>
          <w:sz w:val="28"/>
          <w:szCs w:val="28"/>
        </w:rPr>
        <w:t>3</w:t>
      </w:r>
      <w:r>
        <w:rPr>
          <w:rFonts w:hint="eastAsia" w:ascii="仿宋" w:hAnsi="仿宋" w:eastAsia="仿宋"/>
          <w:bCs/>
          <w:kern w:val="2"/>
          <w:sz w:val="28"/>
          <w:szCs w:val="28"/>
        </w:rPr>
        <w:t>）大赛评审委员会实际参加评审的人数必须达到应到会评委人数的三分之二以上，评奖结果方为有效。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2.评奖原则和标准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（1）评奖坚持公平、公正、公开的原则，严格标准，以质论奖。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w:t>
      </w:r>
      <w:r>
        <w:rPr>
          <w:rFonts w:ascii="仿宋" w:hAnsi="仿宋" w:eastAsia="仿宋"/>
          <w:bCs/>
          <w:kern w:val="2"/>
          <w:sz w:val="28"/>
          <w:szCs w:val="28"/>
        </w:rPr>
        <w:t>2</w:t>
      </w:r>
      <w:r>
        <w:rPr>
          <w:rFonts w:hint="eastAsia" w:ascii="仿宋" w:hAnsi="仿宋" w:eastAsia="仿宋"/>
          <w:bCs/>
          <w:kern w:val="2"/>
          <w:sz w:val="28"/>
          <w:szCs w:val="28"/>
        </w:rPr>
        <w:t>）作品应具有原创性、感染力、时效性及与主题的相关性。</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（三）奖项设置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
          <w:kern w:val="2"/>
          <w:sz w:val="30"/>
          <w:szCs w:val="30"/>
        </w:rPr>
      </w:pPr>
      <w:r>
        <w:rPr>
          <w:rFonts w:hint="eastAsia" w:ascii="仿宋" w:hAnsi="仿宋" w:eastAsia="仿宋"/>
          <w:bCs/>
          <w:kern w:val="2"/>
          <w:sz w:val="28"/>
          <w:szCs w:val="28"/>
        </w:rPr>
        <w:t>辽宁对外经贸学院选拔赛设一、二、三等奖，获奖总数量不超过实际参加决赛总数量的25%，其中一等奖、二等奖、三等奖的获奖总数量原则上分别不超过实际参加决赛总数量的5%（含）、8%（含）和12%（含）。</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
          <w:kern w:val="2"/>
          <w:sz w:val="30"/>
          <w:szCs w:val="30"/>
        </w:rPr>
      </w:pPr>
      <w:r>
        <w:rPr>
          <w:rFonts w:ascii="仿宋" w:hAnsi="仿宋" w:eastAsia="仿宋"/>
          <w:bCs/>
          <w:kern w:val="2"/>
          <w:sz w:val="28"/>
          <w:szCs w:val="28"/>
        </w:rPr>
        <w:t>举报实行实名制，并要提供相应的证据（如抄袭作品来源的复印件等），匿名举报无效。举报受理由大赛组委会核查并裁决。</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lang w:val="en-US" w:eastAsia="zh-CN"/>
        </w:rPr>
        <w:t>竞赛</w:t>
      </w:r>
      <w:r>
        <w:rPr>
          <w:rFonts w:hint="eastAsia" w:ascii="仿宋" w:hAnsi="仿宋" w:eastAsia="仿宋"/>
          <w:bCs/>
          <w:kern w:val="2"/>
          <w:sz w:val="28"/>
          <w:szCs w:val="28"/>
        </w:rPr>
        <w:t>结果将在辽宁对外经贸学院艺术学院网站进行公示，供各界监督、评议。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kern w:val="2"/>
          <w:sz w:val="28"/>
          <w:szCs w:val="28"/>
        </w:rPr>
      </w:pPr>
      <w:r>
        <w:rPr>
          <w:rFonts w:hint="eastAsia" w:ascii="仿宋" w:hAnsi="仿宋" w:eastAsia="仿宋"/>
          <w:kern w:val="2"/>
          <w:sz w:val="28"/>
          <w:szCs w:val="28"/>
        </w:rPr>
        <w:t>校内评审作品报名及报送地址：南楼二楼艺术学院2</w:t>
      </w:r>
      <w:r>
        <w:rPr>
          <w:rFonts w:ascii="仿宋" w:hAnsi="仿宋" w:eastAsia="仿宋"/>
          <w:kern w:val="2"/>
          <w:sz w:val="28"/>
          <w:szCs w:val="28"/>
        </w:rPr>
        <w:t>04</w:t>
      </w:r>
      <w:r>
        <w:rPr>
          <w:rFonts w:hint="eastAsia" w:ascii="仿宋" w:hAnsi="仿宋" w:eastAsia="仿宋"/>
          <w:kern w:val="2"/>
          <w:sz w:val="28"/>
          <w:szCs w:val="28"/>
        </w:rPr>
        <w:t>办公室</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kern w:val="2"/>
          <w:sz w:val="28"/>
          <w:szCs w:val="28"/>
        </w:rPr>
      </w:pPr>
      <w:r>
        <w:rPr>
          <w:rFonts w:hint="eastAsia" w:ascii="仿宋" w:hAnsi="仿宋" w:eastAsia="仿宋"/>
          <w:kern w:val="2"/>
          <w:sz w:val="28"/>
          <w:szCs w:val="28"/>
        </w:rPr>
        <w:t>联系人：冯昕烨</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kern w:val="2"/>
          <w:sz w:val="28"/>
          <w:szCs w:val="28"/>
        </w:rPr>
      </w:pPr>
      <w:r>
        <w:rPr>
          <w:rFonts w:hint="eastAsia" w:ascii="仿宋" w:hAnsi="仿宋" w:eastAsia="仿宋"/>
          <w:kern w:val="2"/>
          <w:sz w:val="28"/>
          <w:szCs w:val="28"/>
        </w:rPr>
        <w:t>办公电话：</w:t>
      </w:r>
      <w:r>
        <w:rPr>
          <w:rFonts w:ascii="仿宋" w:hAnsi="仿宋" w:eastAsia="仿宋"/>
          <w:kern w:val="2"/>
          <w:sz w:val="28"/>
          <w:szCs w:val="28"/>
        </w:rPr>
        <w:t>86183512</w:t>
      </w:r>
      <w:r>
        <w:rPr>
          <w:rFonts w:hint="eastAsia" w:ascii="仿宋" w:hAnsi="仿宋" w:eastAsia="仿宋"/>
          <w:kern w:val="2"/>
          <w:sz w:val="28"/>
          <w:szCs w:val="28"/>
        </w:rPr>
        <w:t>，内线：822</w:t>
      </w:r>
      <w:r>
        <w:rPr>
          <w:rFonts w:ascii="仿宋" w:hAnsi="仿宋" w:eastAsia="仿宋"/>
          <w:kern w:val="2"/>
          <w:sz w:val="28"/>
          <w:szCs w:val="28"/>
        </w:rPr>
        <w:t>9</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（二）领队与选手须知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ascii="仿宋" w:hAnsi="仿宋" w:eastAsia="仿宋"/>
          <w:bCs/>
          <w:kern w:val="2"/>
          <w:sz w:val="28"/>
          <w:szCs w:val="28"/>
        </w:rPr>
        <w:t>各参赛</w:t>
      </w:r>
      <w:r>
        <w:rPr>
          <w:rFonts w:hint="eastAsia" w:ascii="仿宋" w:hAnsi="仿宋" w:eastAsia="仿宋"/>
          <w:bCs/>
          <w:kern w:val="2"/>
          <w:sz w:val="28"/>
          <w:szCs w:val="28"/>
        </w:rPr>
        <w:t>学院须</w:t>
      </w:r>
      <w:r>
        <w:rPr>
          <w:rFonts w:ascii="仿宋" w:hAnsi="仿宋" w:eastAsia="仿宋"/>
          <w:bCs/>
          <w:kern w:val="2"/>
          <w:sz w:val="28"/>
          <w:szCs w:val="28"/>
        </w:rPr>
        <w:t>指派1-2名领队教师负责相关赛务报名工作，填写好</w:t>
      </w:r>
      <w:r>
        <w:rPr>
          <w:rFonts w:hint="eastAsia" w:ascii="仿宋" w:hAnsi="仿宋" w:eastAsia="仿宋"/>
          <w:bCs/>
          <w:kern w:val="2"/>
          <w:sz w:val="28"/>
          <w:szCs w:val="28"/>
        </w:rPr>
        <w:t>《202</w:t>
      </w:r>
      <w:r>
        <w:rPr>
          <w:rFonts w:ascii="仿宋" w:hAnsi="仿宋" w:eastAsia="仿宋"/>
          <w:bCs/>
          <w:kern w:val="2"/>
          <w:sz w:val="28"/>
          <w:szCs w:val="28"/>
        </w:rPr>
        <w:t>1</w:t>
      </w:r>
      <w:r>
        <w:rPr>
          <w:rFonts w:hint="eastAsia" w:ascii="仿宋" w:hAnsi="仿宋" w:eastAsia="仿宋"/>
          <w:bCs/>
          <w:kern w:val="2"/>
          <w:sz w:val="28"/>
          <w:szCs w:val="28"/>
        </w:rPr>
        <w:t>第十三届全国大学生广告艺术大赛汇总表》</w:t>
      </w:r>
      <w:r>
        <w:rPr>
          <w:rFonts w:ascii="仿宋" w:hAnsi="仿宋" w:eastAsia="仿宋"/>
          <w:bCs/>
          <w:kern w:val="2"/>
          <w:sz w:val="28"/>
          <w:szCs w:val="28"/>
        </w:rPr>
        <w:t>、《</w:t>
      </w:r>
      <w:r>
        <w:rPr>
          <w:rFonts w:hint="eastAsia" w:ascii="仿宋" w:hAnsi="仿宋" w:eastAsia="仿宋"/>
          <w:bCs/>
          <w:kern w:val="2"/>
          <w:sz w:val="28"/>
          <w:szCs w:val="28"/>
        </w:rPr>
        <w:t>202</w:t>
      </w:r>
      <w:r>
        <w:rPr>
          <w:rFonts w:ascii="仿宋" w:hAnsi="仿宋" w:eastAsia="仿宋"/>
          <w:bCs/>
          <w:kern w:val="2"/>
          <w:sz w:val="28"/>
          <w:szCs w:val="28"/>
        </w:rPr>
        <w:t>1</w:t>
      </w:r>
      <w:r>
        <w:rPr>
          <w:rFonts w:hint="eastAsia" w:ascii="仿宋" w:hAnsi="仿宋" w:eastAsia="仿宋"/>
          <w:bCs/>
          <w:kern w:val="2"/>
          <w:sz w:val="28"/>
          <w:szCs w:val="28"/>
        </w:rPr>
        <w:t>第十三届全国大学生广告艺术大赛</w:t>
      </w:r>
      <w:r>
        <w:rPr>
          <w:rFonts w:ascii="仿宋" w:hAnsi="仿宋" w:eastAsia="仿宋"/>
          <w:bCs/>
          <w:kern w:val="2"/>
          <w:sz w:val="28"/>
          <w:szCs w:val="28"/>
        </w:rPr>
        <w:t>报名表》（纸质盖章及电子版），并与</w:t>
      </w:r>
      <w:r>
        <w:rPr>
          <w:rFonts w:hint="eastAsia" w:ascii="仿宋" w:hAnsi="仿宋" w:eastAsia="仿宋"/>
          <w:bCs/>
          <w:kern w:val="2"/>
          <w:sz w:val="28"/>
          <w:szCs w:val="28"/>
        </w:rPr>
        <w:t>我校大广赛</w:t>
      </w:r>
      <w:r>
        <w:rPr>
          <w:rFonts w:ascii="仿宋" w:hAnsi="仿宋" w:eastAsia="仿宋"/>
          <w:bCs/>
          <w:kern w:val="2"/>
          <w:sz w:val="28"/>
          <w:szCs w:val="28"/>
        </w:rPr>
        <w:t>组委会秘书处保持密切沟通。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（三）其他未尽事宜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1.知识产权</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ascii="仿宋" w:hAnsi="仿宋" w:eastAsia="仿宋"/>
          <w:bCs/>
          <w:kern w:val="2"/>
          <w:sz w:val="28"/>
          <w:szCs w:val="28"/>
        </w:rPr>
        <w:t>因发生知识产权或版权纠纷等由参赛者承担后果，组委会将取消其参赛资格。参赛作品涉及的肖像权、著作权、商标权、名称权等有关问题由送评单位及个人负责解决；所有参赛作品及其附样(件)概不退还，主办单位有权将参赛作品展览或编辑出版发行，其版权归主办单位所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其他未尽事宜另行通知。</w:t>
      </w:r>
    </w:p>
    <w:p>
      <w:pPr>
        <w:keepNext w:val="0"/>
        <w:keepLines w:val="0"/>
        <w:pageBreakBefore w:val="0"/>
        <w:kinsoku/>
        <w:wordWrap w:val="0"/>
        <w:overflowPunct/>
        <w:topLinePunct w:val="0"/>
        <w:autoSpaceDE/>
        <w:autoSpaceDN/>
        <w:bidi w:val="0"/>
        <w:adjustRightInd/>
        <w:snapToGrid/>
        <w:spacing w:line="480" w:lineRule="exact"/>
        <w:ind w:left="0" w:leftChars="0"/>
        <w:rPr>
          <w:rFonts w:ascii="黑体" w:hAnsi="黑体" w:eastAsia="黑体"/>
          <w:sz w:val="32"/>
          <w:szCs w:val="32"/>
        </w:rPr>
      </w:pPr>
    </w:p>
    <w:p>
      <w:pPr>
        <w:rPr>
          <w:rFonts w:hint="eastAsia" w:ascii="Times New Roman" w:hAnsi="Times New Roman" w:eastAsia="黑体"/>
          <w:b w:val="0"/>
          <w:bCs w:val="0"/>
          <w:sz w:val="32"/>
          <w:szCs w:val="32"/>
        </w:rPr>
      </w:pPr>
      <w:r>
        <w:rPr>
          <w:rFonts w:hint="eastAsia" w:ascii="Times New Roman" w:hAnsi="Times New Roman" w:eastAsia="黑体"/>
          <w:b w:val="0"/>
          <w:bCs w:val="0"/>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sz w:val="32"/>
          <w:szCs w:val="32"/>
        </w:rPr>
      </w:pPr>
      <w:bookmarkStart w:id="112" w:name="_Toc16588"/>
      <w:r>
        <w:rPr>
          <w:rFonts w:hint="eastAsia" w:ascii="Times New Roman" w:hAnsi="Times New Roman" w:eastAsia="黑体"/>
          <w:sz w:val="32"/>
          <w:szCs w:val="32"/>
          <w:lang w:val="en-US" w:eastAsia="zh-CN"/>
        </w:rPr>
        <w:t>45.</w:t>
      </w:r>
      <w:r>
        <w:rPr>
          <w:rFonts w:hint="eastAsia" w:ascii="Times New Roman" w:hAnsi="Times New Roman" w:eastAsia="黑体"/>
          <w:sz w:val="32"/>
          <w:szCs w:val="32"/>
        </w:rPr>
        <w:t>大学生数字艺术设计大赛实施方案</w:t>
      </w:r>
      <w:bookmarkEnd w:id="112"/>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大学生数字艺术设计大赛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cs="Times New Roman"/>
          <w:bCs/>
          <w:kern w:val="2"/>
          <w:sz w:val="28"/>
          <w:szCs w:val="28"/>
        </w:rPr>
        <w:t>通过参加本次大赛，实现“以赛促教，以赛促改，以赛促学”的目的。展示大学生在数字艺术设计领域的专业技能和实践能力，开发学生自</w:t>
      </w:r>
      <w:r>
        <w:rPr>
          <w:rFonts w:hint="eastAsia" w:ascii="仿宋" w:hAnsi="仿宋" w:eastAsia="仿宋"/>
          <w:bCs/>
          <w:kern w:val="2"/>
          <w:sz w:val="28"/>
          <w:szCs w:val="28"/>
        </w:rPr>
        <w:t>主创新与设计能力，提高学生奉献社会的主观能动性，加强了对学生创新设计的个性化培养，以提高学生审美和人文素养为目标，弘扬中华美育精神，以美育人、以美化人、以美培元，为培育具备艺术创新精神的创新型人才打下良好美育基础。</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lang w:eastAsia="zh-CN"/>
        </w:rPr>
      </w:pPr>
      <w:r>
        <w:rPr>
          <w:rFonts w:hint="eastAsia" w:ascii="仿宋" w:hAnsi="仿宋" w:eastAsia="仿宋"/>
          <w:bCs/>
          <w:kern w:val="2"/>
          <w:sz w:val="28"/>
          <w:szCs w:val="28"/>
        </w:rPr>
        <w:t>竞赛对象为</w:t>
      </w:r>
      <w:r>
        <w:rPr>
          <w:rFonts w:hint="eastAsia" w:ascii="仿宋" w:hAnsi="仿宋" w:eastAsia="仿宋"/>
          <w:bCs/>
          <w:kern w:val="2"/>
          <w:sz w:val="28"/>
          <w:szCs w:val="28"/>
          <w:lang w:val="en-US" w:eastAsia="zh-CN"/>
        </w:rPr>
        <w:t>全校在校</w:t>
      </w:r>
      <w:r>
        <w:rPr>
          <w:rFonts w:hint="eastAsia" w:ascii="仿宋" w:hAnsi="仿宋" w:eastAsia="仿宋"/>
          <w:bCs/>
          <w:kern w:val="2"/>
          <w:sz w:val="28"/>
          <w:szCs w:val="28"/>
        </w:rPr>
        <w:t>本科生</w:t>
      </w:r>
      <w:r>
        <w:rPr>
          <w:rFonts w:hint="eastAsia" w:ascii="仿宋" w:hAnsi="仿宋" w:eastAsia="仿宋"/>
          <w:bCs/>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cs="仿宋"/>
          <w:bCs/>
          <w:kern w:val="2"/>
          <w:sz w:val="28"/>
          <w:szCs w:val="28"/>
          <w:lang w:bidi="ar-SA"/>
        </w:rPr>
      </w:pPr>
      <w:r>
        <w:rPr>
          <w:rFonts w:hint="eastAsia" w:ascii="仿宋" w:hAnsi="仿宋" w:eastAsia="仿宋" w:cs="仿宋"/>
          <w:bCs/>
          <w:kern w:val="2"/>
          <w:sz w:val="28"/>
          <w:szCs w:val="28"/>
          <w:lang w:bidi="ar-SA"/>
        </w:rPr>
        <w:t>比赛设“非命题“公益”命题“三个赛道，内容有人工智能+设计、视觉传达、数字影像、交互设计、环境空间、造型设计、时尚与服饰、数字绘画、数字音乐等。</w:t>
      </w:r>
    </w:p>
    <w:p>
      <w:pPr>
        <w:pStyle w:val="5"/>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（五）竞赛时间及报名方式</w:t>
      </w:r>
    </w:p>
    <w:p>
      <w:pPr>
        <w:pStyle w:val="5"/>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1.竞赛时间：6月</w:t>
      </w:r>
    </w:p>
    <w:p>
      <w:pPr>
        <w:pStyle w:val="5"/>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2.报名方式</w:t>
      </w:r>
    </w:p>
    <w:p>
      <w:pPr>
        <w:pStyle w:val="5"/>
        <w:keepNext w:val="0"/>
        <w:keepLines w:val="0"/>
        <w:pageBreakBefore w:val="0"/>
        <w:kinsoku/>
        <w:wordWrap w:val="0"/>
        <w:overflowPunct/>
        <w:topLinePunct w:val="0"/>
        <w:autoSpaceDE/>
        <w:autoSpaceDN/>
        <w:bidi w:val="0"/>
        <w:adjustRightInd/>
        <w:snapToGrid/>
        <w:spacing w:line="480" w:lineRule="exact"/>
        <w:ind w:left="0" w:leftChars="0"/>
        <w:rPr>
          <w:rFonts w:hint="eastAsia" w:ascii="仿宋" w:hAnsi="仿宋" w:eastAsia="仿宋"/>
          <w:bCs/>
          <w:sz w:val="28"/>
          <w:szCs w:val="28"/>
        </w:rPr>
      </w:pPr>
      <w:r>
        <w:rPr>
          <w:rFonts w:hint="eastAsia" w:ascii="仿宋" w:hAnsi="仿宋" w:eastAsia="仿宋"/>
          <w:bCs/>
          <w:sz w:val="28"/>
          <w:szCs w:val="28"/>
        </w:rPr>
        <w:t xml:space="preserve">   由学校统一组织报名，不接受个人报名。</w:t>
      </w:r>
    </w:p>
    <w:p>
      <w:pPr>
        <w:pStyle w:val="5"/>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hint="eastAsia" w:ascii="仿宋" w:hAnsi="仿宋" w:eastAsia="仿宋"/>
          <w:bCs/>
          <w:sz w:val="28"/>
          <w:szCs w:val="28"/>
        </w:rPr>
      </w:pPr>
      <w:r>
        <w:rPr>
          <w:rFonts w:hint="eastAsia" w:ascii="仿宋" w:hAnsi="仿宋" w:eastAsia="仿宋"/>
          <w:bCs/>
          <w:sz w:val="28"/>
          <w:szCs w:val="28"/>
        </w:rPr>
        <w:t>1.上传作品（学生操作，参赛ID：A81106）：参赛学生可在未来设计师云平台（组委会提供）上传作品，平台会依据 ID 自动归档至对应的参赛学校名下，并按照作品类自动汇总，减轻赛事负责老师工作量。提交流程请见：http://www.ncda.org.cn/dsjs/tjgg/</w:t>
      </w:r>
    </w:p>
    <w:p>
      <w:pPr>
        <w:pStyle w:val="5"/>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2.提交作品参赛（指导教师操作）：挑选后作品由指导老师提交参赛，平台会自动生成该校参赛明细表，参赛单位按规定缴纳参赛报名费，必须在截止时间前提交。</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（二）承办单位：艺术学院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1.非命题类：按照作品创意30%、制作质量30%、艺术表现30%、作品规范10%(严格按照赛事提交要求)评分指标，每件作品计算平均得分评出相应奖项。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2.命题/公益类：作品得分由网络投票(占20%)和评委打分(占80%)两部分构成，评委评审规则同非命题类。</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（三）奖项设置</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竞赛设立一、二、三等奖，一、二、三等奖获奖比例原则上不应超过实际参赛人数的5%、8%、12%。</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1.对于不符合竞赛规定的事宜，有失公平的评判，以及工作人员的违规行为等，参赛队可提出申诉。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2.申诉时，应递交由参赛队指导教师签字认可的书面报告，报告应对申诉事件的现象、发生的时间、涉及的人员、申诉依据与理由等进行实事求是的充分叙述。事实依据不充分或仅凭主观臆断的申诉不予受理。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3.申诉时效，在当前轮次竞赛结束后半小时内提出，超过时效将不予受理。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（二）仲裁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1.仲裁委员会负责受理竞赛中出现的所有申诉并进行仲裁，以保证竞赛顺利进行和结果公平、公正。</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2.仲裁委员会收到申诉报告后，根据申诉事由进行审查，半小时内书面通知申诉方，告知处理结果。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3.仲裁委员会的裁决为最终裁决。</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竞赛结果在比赛和计算统计数据工作完成后，在学校艺术学院网站进行公示。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联系人：沈真波老师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 xml:space="preserve">联系电话：13610949093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电子邮箱：191590256@qq.com</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所有参赛作品必须为原创作品，不得存在任何知识产权纠纷或争议。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bCs/>
          <w:sz w:val="28"/>
          <w:szCs w:val="28"/>
        </w:rPr>
      </w:pPr>
      <w:r>
        <w:rPr>
          <w:rFonts w:hint="eastAsia" w:ascii="仿宋" w:hAnsi="仿宋" w:eastAsia="仿宋"/>
          <w:bCs/>
          <w:sz w:val="28"/>
          <w:szCs w:val="28"/>
        </w:rPr>
        <w:t>2.其他未尽事宜以后续通知为准。</w:t>
      </w:r>
    </w:p>
    <w:p>
      <w:pPr>
        <w:keepNext w:val="0"/>
        <w:keepLines w:val="0"/>
        <w:pageBreakBefore w:val="0"/>
        <w:kinsoku/>
        <w:wordWrap w:val="0"/>
        <w:overflowPunct/>
        <w:topLinePunct w:val="0"/>
        <w:autoSpaceDE/>
        <w:autoSpaceDN/>
        <w:bidi w:val="0"/>
        <w:adjustRightInd/>
        <w:snapToGrid/>
        <w:spacing w:line="480" w:lineRule="exact"/>
        <w:ind w:left="0" w:leftChars="0"/>
        <w:rPr>
          <w:rFonts w:hint="eastAsia" w:ascii="Times New Roman" w:hAnsi="Times New Roman" w:eastAsia="黑体"/>
          <w:b w:val="0"/>
          <w:bCs w:val="0"/>
          <w:sz w:val="32"/>
          <w:szCs w:val="32"/>
        </w:rPr>
      </w:pPr>
      <w:r>
        <w:rPr>
          <w:rFonts w:hint="eastAsia" w:ascii="Times New Roman" w:hAnsi="Times New Roman" w:eastAsia="黑体"/>
          <w:b w:val="0"/>
          <w:bCs w:val="0"/>
          <w:sz w:val="32"/>
          <w:szCs w:val="32"/>
        </w:rPr>
        <w:br w:type="page"/>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0"/>
        <w:rPr>
          <w:rFonts w:hint="eastAsia" w:ascii="仿宋" w:hAnsi="仿宋" w:eastAsia="仿宋"/>
          <w:bCs/>
          <w:sz w:val="28"/>
          <w:szCs w:val="28"/>
        </w:rPr>
      </w:pPr>
      <w:bookmarkStart w:id="113" w:name="_Toc378"/>
      <w:r>
        <w:rPr>
          <w:rFonts w:hint="eastAsia" w:ascii="黑体" w:hAnsi="黑体" w:eastAsia="黑体" w:cs="黑体"/>
          <w:bCs/>
          <w:sz w:val="32"/>
          <w:szCs w:val="32"/>
          <w:lang w:val="en-US" w:eastAsia="zh-CN"/>
        </w:rPr>
        <w:t>46.</w:t>
      </w:r>
      <w:r>
        <w:rPr>
          <w:rFonts w:hint="eastAsia" w:ascii="黑体" w:hAnsi="黑体" w:eastAsia="黑体" w:cs="黑体"/>
          <w:bCs/>
          <w:sz w:val="32"/>
          <w:szCs w:val="32"/>
        </w:rPr>
        <w:t>大学生数学大赛实施方案</w:t>
      </w:r>
      <w:bookmarkEnd w:id="113"/>
    </w:p>
    <w:p>
      <w:pPr>
        <w:keepNext w:val="0"/>
        <w:keepLines w:val="0"/>
        <w:pageBreakBefore w:val="0"/>
        <w:widowControl w:val="0"/>
        <w:kinsoku/>
        <w:wordWrap w:val="0"/>
        <w:overflowPunct/>
        <w:topLinePunct w:val="0"/>
        <w:autoSpaceDE/>
        <w:autoSpaceDN/>
        <w:bidi w:val="0"/>
        <w:adjustRightInd/>
        <w:snapToGrid/>
        <w:spacing w:line="480" w:lineRule="exact"/>
        <w:ind w:left="0" w:leftChars="0"/>
        <w:textAlignment w:val="auto"/>
        <w:rPr>
          <w:rFonts w:hint="eastAsia" w:ascii="仿宋" w:hAnsi="仿宋" w:eastAsia="仿宋"/>
          <w:bCs/>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bCs/>
          <w:sz w:val="28"/>
          <w:szCs w:val="28"/>
        </w:rPr>
      </w:pPr>
      <w:r>
        <w:rPr>
          <w:rFonts w:hint="eastAsia" w:ascii="仿宋" w:hAnsi="仿宋" w:eastAsia="仿宋"/>
          <w:b/>
          <w:bCs w:val="0"/>
          <w:sz w:val="30"/>
          <w:szCs w:val="30"/>
        </w:rPr>
        <w:t>一、竞赛规程</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（一）竞赛名称</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大学生数学大赛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（二）竞赛意义与目的</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1.拓展学生在课内所学的数学知识,拓宽学生的数学应用思维，增强学生的创新能力、逻辑推理能力和解决实际问题的能力。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2.激发学生的求知欲望和学习兴趣，培养良好的思维品质、探索精神和创造才能。</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3.帮助学生养成良好的数学学习习惯,掌握正确的学习方法，为学生搭建数学才能展示的舞台，发现和培养学校数学创新人才。</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4.进一步推动数学课程的改革和建设，提高高等数学课程的教学水平。</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参赛对象为全校在校本科生</w:t>
      </w:r>
      <w:r>
        <w:rPr>
          <w:rFonts w:hint="eastAsia" w:ascii="仿宋" w:hAnsi="仿宋" w:eastAsia="仿宋"/>
          <w:bCs/>
          <w:sz w:val="28"/>
          <w:szCs w:val="28"/>
        </w:rPr>
        <w:t>。</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（四）竞赛内容</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1.高等数学竞赛，内容见附件；</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2.大学生数学建模竞赛，内容是生活中与数学相关的试题。</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1.大学生数学建模竞赛时间每年4月中旬。</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2.高等数学竞赛时间10月份；</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3.报名方式：加QQ群，报名表发指定邮箱报名。</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b/>
          <w:bCs w:val="0"/>
          <w:sz w:val="30"/>
          <w:szCs w:val="30"/>
        </w:rPr>
      </w:pPr>
      <w:r>
        <w:rPr>
          <w:rFonts w:hint="eastAsia" w:ascii="仿宋" w:hAnsi="仿宋" w:eastAsia="仿宋"/>
          <w:b/>
          <w:bCs w:val="0"/>
          <w:sz w:val="30"/>
          <w:szCs w:val="30"/>
        </w:rPr>
        <w:t>二、竞赛组织</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（一）主办单位：辽宁对外经贸学院</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（二）承办单位：马克思主义学院/通识教育学院</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b/>
          <w:bCs w:val="0"/>
          <w:sz w:val="30"/>
          <w:szCs w:val="30"/>
        </w:rPr>
      </w:pPr>
      <w:r>
        <w:rPr>
          <w:rFonts w:hint="eastAsia" w:ascii="仿宋" w:hAnsi="仿宋" w:eastAsia="仿宋"/>
          <w:b/>
          <w:bCs w:val="0"/>
          <w:sz w:val="30"/>
          <w:szCs w:val="30"/>
        </w:rPr>
        <w:t>三、竞赛规则</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1.高等数学竞赛为闭卷考试，满分100分。最终按照学生实际得分评定结果。</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大学生数学建模竞赛以数学模型应用方法的优劣进行评判。原则上3人（不得超过3人）为一团队参加比赛，鼓励跨专业跨学院组队。竞赛期间参赛者可以查阅网上资源、使用计算机软件，禁止抄袭。参赛队在规定时间内根据题目要求，完成一篇论文，其中包括模型的假设、模型的建立和求解、模型所用方法的设计、计算机实现、结果的分析和检验、模型的改进等。</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b/>
          <w:bCs w:val="0"/>
          <w:sz w:val="30"/>
          <w:szCs w:val="30"/>
        </w:rPr>
      </w:pPr>
      <w:r>
        <w:rPr>
          <w:rFonts w:hint="eastAsia" w:ascii="仿宋" w:hAnsi="仿宋" w:eastAsia="仿宋"/>
          <w:b/>
          <w:bCs w:val="0"/>
          <w:sz w:val="30"/>
          <w:szCs w:val="30"/>
        </w:rPr>
        <w:t>四、申诉与仲裁</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在竞赛过程中如遇到需要仲裁问题由马克思主义学院/通识教育学院具体负责。</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b/>
          <w:bCs w:val="0"/>
          <w:sz w:val="30"/>
          <w:szCs w:val="30"/>
        </w:rPr>
      </w:pPr>
      <w:r>
        <w:rPr>
          <w:rFonts w:hint="eastAsia" w:ascii="仿宋" w:hAnsi="仿宋" w:eastAsia="仿宋"/>
          <w:b/>
          <w:bCs w:val="0"/>
          <w:sz w:val="30"/>
          <w:szCs w:val="30"/>
        </w:rPr>
        <w:t>五、竞赛结果公示</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比赛结果在比赛结束后在基础课教研部网站进行公示，公示期</w:t>
      </w:r>
      <w:r>
        <w:rPr>
          <w:rFonts w:hint="eastAsia" w:ascii="仿宋" w:hAnsi="仿宋" w:eastAsia="仿宋"/>
          <w:bCs/>
          <w:sz w:val="28"/>
          <w:szCs w:val="28"/>
          <w:lang w:val="en-US" w:eastAsia="zh-CN"/>
        </w:rPr>
        <w:t>3</w:t>
      </w:r>
      <w:r>
        <w:rPr>
          <w:rFonts w:hint="eastAsia" w:ascii="仿宋" w:hAnsi="仿宋" w:eastAsia="仿宋"/>
          <w:bCs/>
          <w:sz w:val="28"/>
          <w:szCs w:val="28"/>
        </w:rPr>
        <w:t>天。</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b/>
          <w:bCs w:val="0"/>
          <w:sz w:val="30"/>
          <w:szCs w:val="30"/>
        </w:rPr>
      </w:pPr>
      <w:r>
        <w:rPr>
          <w:rFonts w:hint="eastAsia" w:ascii="仿宋" w:hAnsi="仿宋" w:eastAsia="仿宋"/>
          <w:b/>
          <w:bCs w:val="0"/>
          <w:sz w:val="30"/>
          <w:szCs w:val="30"/>
        </w:rPr>
        <w:t>六、其他</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（一）联系人及联系方式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联系人：郭志军老师</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联系方式：电话：18840967165</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QQ：106793106</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1.学生参加高等数学竞赛时需出示学生证或校园卡。</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2.学生在参加考试时须遵守《辽宁对外经贸学院学生考场规则》。</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3.参赛团队提交的数学建模竞赛论文要符合相关学术规范。</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p>
    <w:p>
      <w:pPr>
        <w:rPr>
          <w:rFonts w:hint="eastAsia" w:ascii="仿宋" w:hAnsi="仿宋" w:eastAsia="仿宋"/>
          <w:bCs/>
          <w:sz w:val="28"/>
          <w:szCs w:val="28"/>
        </w:rPr>
      </w:pPr>
      <w:r>
        <w:rPr>
          <w:rFonts w:hint="eastAsia" w:ascii="仿宋" w:hAnsi="仿宋" w:eastAsia="仿宋"/>
          <w:bCs/>
          <w:sz w:val="28"/>
          <w:szCs w:val="28"/>
        </w:rPr>
        <w:br w:type="page"/>
      </w:r>
    </w:p>
    <w:p>
      <w:pPr>
        <w:keepNext w:val="0"/>
        <w:keepLines w:val="0"/>
        <w:pageBreakBefore w:val="0"/>
        <w:widowControl w:val="0"/>
        <w:kinsoku/>
        <w:wordWrap w:val="0"/>
        <w:overflowPunct/>
        <w:topLinePunct w:val="0"/>
        <w:autoSpaceDE/>
        <w:autoSpaceDN/>
        <w:bidi w:val="0"/>
        <w:adjustRightInd/>
        <w:snapToGrid/>
        <w:spacing w:line="480" w:lineRule="exact"/>
        <w:jc w:val="left"/>
        <w:textAlignment w:val="auto"/>
        <w:rPr>
          <w:rFonts w:hint="eastAsia" w:ascii="仿宋" w:hAnsi="仿宋" w:eastAsia="仿宋"/>
          <w:bCs/>
          <w:sz w:val="28"/>
          <w:szCs w:val="28"/>
          <w:lang w:eastAsia="zh-CN"/>
        </w:rPr>
      </w:pPr>
      <w:r>
        <w:rPr>
          <w:rFonts w:hint="eastAsia" w:ascii="仿宋" w:hAnsi="仿宋" w:eastAsia="仿宋"/>
          <w:bCs/>
          <w:sz w:val="28"/>
          <w:szCs w:val="28"/>
        </w:rPr>
        <w:t>附件</w:t>
      </w:r>
      <w:r>
        <w:rPr>
          <w:rFonts w:hint="eastAsia" w:ascii="仿宋" w:hAnsi="仿宋" w:eastAsia="仿宋"/>
          <w:bCs/>
          <w:sz w:val="28"/>
          <w:szCs w:val="28"/>
          <w:lang w:eastAsia="zh-CN"/>
        </w:rPr>
        <w:t>：</w:t>
      </w: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仿宋" w:hAnsi="仿宋" w:eastAsia="仿宋"/>
          <w:bCs/>
          <w:sz w:val="28"/>
          <w:szCs w:val="28"/>
        </w:rPr>
      </w:pPr>
      <w:r>
        <w:rPr>
          <w:rFonts w:hint="eastAsia" w:ascii="黑体" w:hAnsi="黑体" w:eastAsia="黑体" w:cs="黑体"/>
          <w:bCs/>
          <w:sz w:val="32"/>
          <w:szCs w:val="32"/>
        </w:rPr>
        <w:t>辽宁对外经贸学院高等数学竞赛大纲</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1、函数、极限、连续</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（1）函数的概念及表示法、简单应用问题的函数关系的建立。</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（2）函数的性质：有界性、单调性、周期性和奇偶性。</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（3）复合函数、反函数、分段函数和隐函数、基本初等函数的性质及其图形、初等函数。</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（4）数列极限与函数极限的定义及其性质、函数的左极限与右极限。</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（5）无穷小和无穷大的概念及其关系、无穷小的性质及无穷小的比较。</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（6）极限的四则运算、极限存在的单调有界准则和夹逼准则、两个重要极限。</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（7）函数的连续性（含左连续与右连续）、函数间断点的类型。</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（8）连续函数的性质和初等函数的连续性。</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（9）闭区间上连续函数的性质(有界性、最大值和最小值定理、介值定理)。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2、一元函数微分学</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（1）导数和微分的概念、导数的几何意义和物理意义、函数的可导性与连续性之间的关系、平面曲线的切线和法线。</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（2）基本初等函数的导数、导数和微分的四则运算、一阶微分形式的不变性。</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（3）复合函数、反函数、隐函数所确定的函数的微分法。</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（4）高阶导数的概念、分段函数的二阶导数、某些简单函数的n阶导数。</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（5）微分中值定理，包括罗尔定理、拉格朗日中值定理、柯西中值定理。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（6）洛必达(L’Hospital)法则与求未定式极限。</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（7）函数的极值、函数单调性、函数图形的凹凸性、拐点及渐近线(水平、铅直和斜渐近线)、函数图形的描绘。</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（8）函数最大值和最小值及其简单应用。</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3、一元函数积分学</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（1）原函数和不定积分的概念。</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（2）不定积分的基本性质、基本积分公式。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（3）定积分的概念和基本性质、定积分中值定理、变上限定积分确定的函数及其导数、牛顿-莱布尼茨(Newton-Leibniz)公式。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（4）不定积分和定积分的换元积分法与分部积分法。</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（5）广义积分。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（6）定积分的应用：平面图形的面积、旋转体的体积。</w:t>
      </w:r>
    </w:p>
    <w:p>
      <w:pPr>
        <w:keepNext w:val="0"/>
        <w:keepLines w:val="0"/>
        <w:pageBreakBefore w:val="0"/>
        <w:widowControl w:val="0"/>
        <w:kinsoku/>
        <w:wordWrap w:val="0"/>
        <w:overflowPunct/>
        <w:topLinePunct w:val="0"/>
        <w:autoSpaceDE/>
        <w:autoSpaceDN/>
        <w:bidi w:val="0"/>
        <w:adjustRightInd/>
        <w:snapToGrid/>
        <w:spacing w:line="480" w:lineRule="exact"/>
        <w:ind w:left="0" w:leftChars="0"/>
        <w:textAlignment w:val="auto"/>
        <w:rPr>
          <w:rFonts w:ascii="仿宋" w:hAnsi="仿宋" w:eastAsia="仿宋"/>
          <w:bCs/>
          <w:sz w:val="28"/>
          <w:szCs w:val="28"/>
        </w:rPr>
      </w:pPr>
      <w:r>
        <w:rPr>
          <w:rFonts w:hint="eastAsia" w:ascii="仿宋" w:hAnsi="仿宋" w:eastAsia="仿宋"/>
          <w:bCs/>
          <w:sz w:val="28"/>
          <w:szCs w:val="28"/>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黑体" w:hAnsi="黑体" w:eastAsia="黑体" w:cs="黑体"/>
          <w:b/>
          <w:bCs/>
          <w:sz w:val="32"/>
        </w:rPr>
      </w:pPr>
      <w:bookmarkStart w:id="114" w:name="_Toc4730"/>
      <w:r>
        <w:rPr>
          <w:rFonts w:hint="eastAsia" w:ascii="黑体" w:hAnsi="黑体" w:eastAsia="黑体" w:cs="黑体"/>
          <w:sz w:val="32"/>
          <w:lang w:val="en-US" w:eastAsia="zh-CN"/>
        </w:rPr>
        <w:t>47.</w:t>
      </w:r>
      <w:r>
        <w:rPr>
          <w:rFonts w:hint="eastAsia" w:ascii="黑体" w:hAnsi="黑体" w:eastAsia="黑体" w:cs="黑体"/>
          <w:sz w:val="32"/>
        </w:rPr>
        <w:t>大学生主持人大赛实施方案</w:t>
      </w:r>
      <w:bookmarkEnd w:id="114"/>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hint="eastAsia" w:ascii="仿宋" w:hAnsi="仿宋" w:eastAsia="仿宋" w:cs="仿宋"/>
          <w:b/>
          <w:bCs/>
          <w:sz w:val="30"/>
          <w:szCs w:val="30"/>
        </w:rPr>
      </w:pP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2"/>
        </w:rPr>
      </w:pPr>
      <w:r>
        <w:rPr>
          <w:rFonts w:hint="eastAsia" w:ascii="仿宋" w:hAnsi="仿宋" w:eastAsia="仿宋" w:cs="仿宋"/>
          <w:sz w:val="28"/>
          <w:szCs w:val="22"/>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2"/>
        </w:rPr>
      </w:pPr>
      <w:r>
        <w:rPr>
          <w:rFonts w:hint="eastAsia" w:ascii="仿宋" w:hAnsi="仿宋" w:eastAsia="仿宋" w:cs="仿宋"/>
          <w:sz w:val="28"/>
          <w:szCs w:val="22"/>
        </w:rPr>
        <w:t>大学生主持人大赛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2"/>
        </w:rPr>
      </w:pPr>
      <w:r>
        <w:rPr>
          <w:rFonts w:hint="eastAsia" w:ascii="仿宋" w:hAnsi="仿宋" w:eastAsia="仿宋" w:cs="仿宋"/>
          <w:sz w:val="28"/>
          <w:szCs w:val="22"/>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rPr>
      </w:pPr>
      <w:r>
        <w:rPr>
          <w:rFonts w:hint="eastAsia" w:ascii="仿宋" w:hAnsi="仿宋" w:eastAsia="仿宋" w:cs="仿宋"/>
          <w:sz w:val="28"/>
        </w:rPr>
        <w:t>本次竞赛旨在为我校热爱播音主持、口语传播事业的大学生搭建高端交流展示平台，助力学生备战2022年“辽宁省普通高等学校本科生融媒体主持人大赛”，引导学生通过具有时代感的语言内容与媒介形式，创作富有正能量、体现主流价值观的融媒体主持传播作品，讲好中国故事、传播好中国声音，培养适应全媒体时代发展需要的主持传播人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2"/>
        </w:rPr>
      </w:pPr>
      <w:r>
        <w:rPr>
          <w:rFonts w:hint="eastAsia" w:ascii="仿宋" w:hAnsi="仿宋" w:eastAsia="仿宋" w:cs="仿宋"/>
          <w:sz w:val="28"/>
          <w:szCs w:val="22"/>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2"/>
        </w:rPr>
      </w:pPr>
      <w:r>
        <w:rPr>
          <w:rFonts w:hint="eastAsia" w:ascii="仿宋" w:hAnsi="仿宋" w:eastAsia="仿宋" w:cs="仿宋"/>
          <w:sz w:val="28"/>
          <w:szCs w:val="22"/>
        </w:rPr>
        <w:t>参赛对象为全校在校本科生。参赛人员需具有正式学籍，参赛形式为个人参赛。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2"/>
        </w:rPr>
      </w:pPr>
      <w:r>
        <w:rPr>
          <w:rFonts w:hint="eastAsia" w:ascii="仿宋" w:hAnsi="仿宋" w:eastAsia="仿宋" w:cs="仿宋"/>
          <w:sz w:val="28"/>
          <w:szCs w:val="22"/>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选手需围绕“四史”（党史、新中国史、改革开放史、社会主义发展史）主题，结合适宜拍摄的场景，使用相机、手机、话筒等音视频设备，完成一段以现场报道或外景主持为主要内容的短视频创作，时长不超过3分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2"/>
        </w:rPr>
      </w:pPr>
      <w:r>
        <w:rPr>
          <w:rFonts w:hint="eastAsia" w:ascii="仿宋" w:hAnsi="仿宋" w:eastAsia="仿宋" w:cs="仿宋"/>
          <w:sz w:val="28"/>
          <w:szCs w:val="22"/>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2022年7月20日---2022年8月31日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2"/>
        </w:rPr>
      </w:pPr>
      <w:r>
        <w:rPr>
          <w:rFonts w:hint="eastAsia" w:ascii="仿宋" w:hAnsi="仿宋" w:eastAsia="仿宋" w:cs="仿宋"/>
          <w:sz w:val="28"/>
          <w:szCs w:val="22"/>
        </w:rPr>
        <w:t>各学院竞赛负责人请于2022年8月30日--8月31日统一将选手作品及初赛选手汇总表发送至邮箱1402954959@qq.com。文件夹请命名为**学院主持人大赛作品，选手文件请命名为年级+班级+姓名。</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2"/>
        </w:rPr>
      </w:pPr>
      <w:r>
        <w:rPr>
          <w:rFonts w:hint="eastAsia" w:ascii="仿宋" w:hAnsi="仿宋" w:eastAsia="仿宋" w:cs="仿宋"/>
          <w:sz w:val="28"/>
          <w:szCs w:val="22"/>
        </w:rPr>
        <w:t>（一）主办单位：辽宁对外经贸学院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2"/>
        </w:rPr>
      </w:pPr>
      <w:r>
        <w:rPr>
          <w:rFonts w:hint="eastAsia" w:ascii="仿宋" w:hAnsi="仿宋" w:eastAsia="仿宋" w:cs="仿宋"/>
          <w:sz w:val="28"/>
          <w:szCs w:val="22"/>
        </w:rPr>
        <w:t>（二）承办单位：马克思主义学院/通识教育学院、校团委</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rPr>
      </w:pPr>
      <w:r>
        <w:rPr>
          <w:rFonts w:hint="eastAsia" w:ascii="仿宋" w:hAnsi="仿宋" w:eastAsia="仿宋" w:cs="仿宋"/>
          <w:sz w:val="28"/>
        </w:rPr>
        <w:t>（一）竞赛规则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rPr>
      </w:pPr>
      <w:r>
        <w:rPr>
          <w:rFonts w:hint="eastAsia" w:ascii="仿宋" w:hAnsi="仿宋" w:eastAsia="仿宋" w:cs="仿宋"/>
          <w:sz w:val="28"/>
        </w:rPr>
        <w:t>竞赛评审组不少于五位评委；打分采用百分制；分别去掉最高、最低分，其余计算平均分数，保留小数点后两位，分数由高到低依次排名，前五名进入全省复赛。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rPr>
      </w:pPr>
      <w:r>
        <w:rPr>
          <w:rFonts w:hint="eastAsia" w:ascii="仿宋" w:hAnsi="仿宋" w:eastAsia="仿宋" w:cs="仿宋"/>
          <w:sz w:val="28"/>
        </w:rPr>
        <w:t>（二）奖项设置</w:t>
      </w:r>
    </w:p>
    <w:p>
      <w:pPr>
        <w:keepNext w:val="0"/>
        <w:keepLines w:val="0"/>
        <w:pageBreakBefore w:val="0"/>
        <w:kinsoku/>
        <w:wordWrap w:val="0"/>
        <w:overflowPunct/>
        <w:topLinePunct w:val="0"/>
        <w:autoSpaceDE/>
        <w:autoSpaceDN/>
        <w:bidi w:val="0"/>
        <w:adjustRightInd/>
        <w:snapToGrid/>
        <w:spacing w:line="480" w:lineRule="exact"/>
        <w:ind w:firstLine="560" w:firstLineChars="200"/>
        <w:jc w:val="left"/>
        <w:rPr>
          <w:rFonts w:ascii="仿宋" w:hAnsi="仿宋" w:eastAsia="仿宋" w:cs="仿宋"/>
          <w:sz w:val="28"/>
        </w:rPr>
      </w:pPr>
      <w:r>
        <w:rPr>
          <w:rFonts w:hint="eastAsia" w:ascii="仿宋" w:hAnsi="仿宋" w:eastAsia="仿宋" w:cs="仿宋"/>
          <w:sz w:val="28"/>
        </w:rPr>
        <w:t>学生奖设一、二、三等奖和最具潜力奖、最具表现力奖、最具声音魅力奖、最具亲和力奖、最佳仪态奖、最佳口才奖，其中一等奖1人、二等奖2人、三等奖3人，其余奖项各1人。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rPr>
      </w:pPr>
      <w:r>
        <w:rPr>
          <w:rFonts w:hint="eastAsia" w:ascii="仿宋" w:hAnsi="仿宋" w:eastAsia="仿宋" w:cs="仿宋"/>
          <w:sz w:val="28"/>
        </w:rPr>
        <w:t>（一）参赛选手对下列情况可提出申诉：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rPr>
      </w:pPr>
      <w:r>
        <w:rPr>
          <w:rFonts w:hint="eastAsia" w:ascii="仿宋" w:hAnsi="仿宋" w:eastAsia="仿宋" w:cs="仿宋"/>
          <w:sz w:val="28"/>
        </w:rPr>
        <w:t>1.竞赛组织、题目不符合规则。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rPr>
      </w:pPr>
      <w:r>
        <w:rPr>
          <w:rFonts w:hint="eastAsia" w:ascii="仿宋" w:hAnsi="仿宋" w:eastAsia="仿宋" w:cs="仿宋"/>
          <w:sz w:val="28"/>
        </w:rPr>
        <w:t>2.出现有失公正的检测、评判。</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rPr>
      </w:pPr>
      <w:r>
        <w:rPr>
          <w:rFonts w:hint="eastAsia" w:ascii="仿宋" w:hAnsi="仿宋" w:eastAsia="仿宋" w:cs="仿宋"/>
          <w:sz w:val="28"/>
        </w:rPr>
        <w:t>3.评委及工作人员的其他违规行为。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rPr>
      </w:pPr>
      <w:r>
        <w:rPr>
          <w:rFonts w:hint="eastAsia" w:ascii="仿宋" w:hAnsi="仿宋" w:eastAsia="仿宋" w:cs="仿宋"/>
          <w:sz w:val="28"/>
        </w:rPr>
        <w:t>（二）选手申诉须通过学院竞赛负责人，在比赛结束3天内以书面的形式向组委会提出。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rPr>
      </w:pPr>
      <w:r>
        <w:rPr>
          <w:rFonts w:hint="eastAsia" w:ascii="仿宋" w:hAnsi="仿宋" w:eastAsia="仿宋" w:cs="仿宋"/>
          <w:sz w:val="28"/>
        </w:rPr>
        <w:t>（三）组委会负责受理申诉并进行仲裁，形成处理意见以书面形式通</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rPr>
      </w:pPr>
      <w:r>
        <w:rPr>
          <w:rFonts w:hint="eastAsia" w:ascii="仿宋" w:hAnsi="仿宋" w:eastAsia="仿宋" w:cs="仿宋"/>
          <w:sz w:val="28"/>
        </w:rPr>
        <w:t>知领队或当事人。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rPr>
      </w:pPr>
      <w:r>
        <w:rPr>
          <w:rFonts w:hint="eastAsia" w:ascii="仿宋" w:hAnsi="仿宋" w:eastAsia="仿宋" w:cs="仿宋"/>
          <w:sz w:val="28"/>
        </w:rPr>
        <w:t>（四）组委会的仲裁裁决为最终裁决，参赛选手不得因申诉或对处理意见不服而停止比赛，否则按弃权处理。</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default" w:ascii="仿宋" w:hAnsi="仿宋" w:eastAsia="仿宋" w:cs="仿宋"/>
          <w:sz w:val="28"/>
          <w:lang w:val="en-US" w:eastAsia="zh-CN"/>
        </w:rPr>
      </w:pPr>
      <w:r>
        <w:rPr>
          <w:rFonts w:hint="eastAsia" w:ascii="仿宋" w:hAnsi="仿宋" w:eastAsia="仿宋" w:cs="仿宋"/>
          <w:sz w:val="28"/>
        </w:rPr>
        <w:t>竞赛结果及入围省赛名单将在马克思主义学院/通识教育学院网站</w:t>
      </w:r>
      <w:r>
        <w:rPr>
          <w:rFonts w:hint="eastAsia" w:ascii="仿宋" w:hAnsi="仿宋" w:eastAsia="仿宋" w:cs="仿宋"/>
          <w:sz w:val="28"/>
          <w:lang w:val="en-US" w:eastAsia="zh-CN"/>
        </w:rPr>
        <w:t>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rPr>
          <w:rFonts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（一）联系人与联系方式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辽宁对外经贸学院马克思主义学院/通识教育学院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联系人：史红华    电话：18940901561</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辽宁对外经贸学院团委</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联系人：刘昱君    电话：0411-86208217</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1）参赛者应确认拥有其作品的完整著作权及相关权利、获得了肖像权使用许可和其他合法授权许可。参赛者应确保组委会在使用参赛者作品时，不存在任何第三方向组委会就所使用的作品提出任何权利主张，由此引发任何纠纷或争议的，由参赛者负责解决，并自行承担全部法律责任。如参赛作品著作权方面存在纠纷或争议的，组委会保留取消其参赛资格并追回所获奖项奖品的权利。</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（2）参赛者一经报名参赛则视为参赛者授权组委会使用参赛作品的全部著作权财产权，授权期限为一年，期限到期后，如参赛者无特别声明，则视为前述授权期限自动延长1 年。参赛者同时授权组委会将参赛作品片段用作全国大学生主持人大赛当前或未来宣传，在互联网、手机电视和公众场所展览展示呈现，及采访或宣传片等中使用。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2"/>
        </w:rPr>
      </w:pPr>
      <w:r>
        <w:rPr>
          <w:rFonts w:hint="eastAsia" w:ascii="仿宋" w:hAnsi="仿宋" w:eastAsia="仿宋" w:cs="仿宋"/>
          <w:sz w:val="28"/>
          <w:szCs w:val="22"/>
        </w:rPr>
        <w:t>（3）参赛者一经报名参赛即视为授权组委会在广播、网络、手机、电视、平媒等各类媒体上、在宣传印刷品、出版物中公布作品简介、选手照片、介绍等信息，相关信息均以参赛者注册信息资料为准，前述相关信息一经刊出，不予更改。</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cs="仿宋"/>
          <w:sz w:val="28"/>
          <w:szCs w:val="28"/>
        </w:rPr>
      </w:pP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textAlignment w:val="auto"/>
        <w:outlineLvl w:val="0"/>
        <w:rPr>
          <w:rFonts w:ascii="Times New Roman" w:hAnsi="Times New Roman" w:eastAsia="黑体"/>
          <w:sz w:val="32"/>
          <w:szCs w:val="32"/>
        </w:rPr>
      </w:pPr>
      <w:bookmarkStart w:id="115" w:name="_Toc17038"/>
      <w:bookmarkStart w:id="116" w:name="_Toc3552"/>
      <w:bookmarkStart w:id="117" w:name="_Toc20347"/>
      <w:bookmarkStart w:id="118" w:name="_Toc5082"/>
      <w:bookmarkStart w:id="119" w:name="_Toc20362"/>
      <w:bookmarkStart w:id="120" w:name="_Toc15281"/>
      <w:r>
        <w:rPr>
          <w:rFonts w:hint="eastAsia" w:ascii="Times New Roman" w:hAnsi="Times New Roman" w:eastAsia="黑体"/>
          <w:sz w:val="32"/>
          <w:szCs w:val="32"/>
          <w:lang w:val="en-US" w:eastAsia="zh-CN"/>
        </w:rPr>
        <w:t>48.</w:t>
      </w:r>
      <w:r>
        <w:rPr>
          <w:rFonts w:hint="eastAsia" w:ascii="Times New Roman" w:hAnsi="Times New Roman" w:eastAsia="黑体"/>
          <w:sz w:val="32"/>
          <w:szCs w:val="32"/>
        </w:rPr>
        <w:t>大学生经典诵写讲大赛</w:t>
      </w:r>
      <w:bookmarkEnd w:id="115"/>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hint="eastAsia" w:ascii="仿宋" w:hAnsi="仿宋" w:eastAsia="仿宋" w:cs="仿宋"/>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大学生</w:t>
      </w:r>
      <w:r>
        <w:rPr>
          <w:rFonts w:hint="eastAsia" w:ascii="仿宋" w:hAnsi="仿宋" w:eastAsia="仿宋" w:cs="仿宋"/>
          <w:bCs/>
          <w:kern w:val="2"/>
          <w:sz w:val="28"/>
          <w:szCs w:val="28"/>
          <w:lang w:val="en-US" w:eastAsia="zh-CN"/>
        </w:rPr>
        <w:t>经典</w:t>
      </w:r>
      <w:r>
        <w:rPr>
          <w:rFonts w:hint="eastAsia" w:ascii="仿宋" w:hAnsi="仿宋" w:eastAsia="仿宋" w:cs="仿宋"/>
          <w:bCs/>
          <w:kern w:val="2"/>
          <w:sz w:val="28"/>
          <w:szCs w:val="28"/>
        </w:rPr>
        <w:t>诵写讲大赛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（二）竞赛意义与目的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雅言传承文明，经典浸润人生。中华经典诵写讲大赛以诠释中华优秀文化内涵、彰显中华语言文化魅力、弘扬中国精神为目标，通过竞赛、展演等方式，引导社会大众特别是广大青年学生亲近中华经典，提升语言文字应用能力，培育爱国主义精神，为实现中华民族伟大复兴的中国梦提供精神动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（三）参赛对象与要求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val="en-US" w:eastAsia="zh-CN"/>
        </w:rPr>
        <w:t>参赛对象为</w:t>
      </w:r>
      <w:r>
        <w:rPr>
          <w:rFonts w:hint="eastAsia" w:ascii="仿宋" w:hAnsi="仿宋" w:eastAsia="仿宋" w:cs="仿宋"/>
          <w:bCs/>
          <w:kern w:val="2"/>
          <w:sz w:val="28"/>
          <w:szCs w:val="28"/>
        </w:rPr>
        <w:t>全校在校本科生</w:t>
      </w:r>
      <w:r>
        <w:rPr>
          <w:rFonts w:hint="eastAsia" w:ascii="仿宋" w:hAnsi="仿宋" w:eastAsia="仿宋" w:cs="仿宋"/>
          <w:bCs/>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大赛包含2个子竞赛：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大学生诵读大赛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2.大学生书法大赛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（五）竞赛时间及报名方式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（二）承办单位：</w:t>
      </w:r>
      <w:r>
        <w:rPr>
          <w:rFonts w:ascii="仿宋" w:hAnsi="仿宋" w:eastAsia="仿宋"/>
          <w:sz w:val="28"/>
          <w:szCs w:val="28"/>
        </w:rPr>
        <w:t>马克思主义学院</w:t>
      </w:r>
      <w:r>
        <w:rPr>
          <w:rFonts w:hint="eastAsia" w:ascii="仿宋" w:hAnsi="仿宋" w:eastAsia="仿宋"/>
          <w:sz w:val="28"/>
          <w:szCs w:val="28"/>
        </w:rPr>
        <w:t>/通识教育学院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三、竞赛规则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（一）参赛选手对下列情况可提出申诉：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1.现场提供的设备、仪器和工具不符合竞赛规定。</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2.竞赛组织、题目不符合规则。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3.出现有失公正的检测、评判。</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4.评委及工作人员的其他违规行为。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（二）选手申诉须通过领队，在比赛结束30 分钟内以书面的形式向组委会提出。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（三）组委会负责受理申诉并进行仲裁，形成处理意见以书面形式通知领队或当事人。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（四）组委会的仲裁裁决为最终裁决，参赛选手不得因申诉或对处理意见不服而停止比赛，否则按弃权处理。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竞赛结果于比赛结束后现场公布，并在辽宁对外经贸学院基础课教研部网站进行公示。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kern w:val="2"/>
          <w:sz w:val="30"/>
          <w:szCs w:val="30"/>
        </w:rPr>
      </w:pPr>
      <w:r>
        <w:rPr>
          <w:rFonts w:hint="eastAsia" w:ascii="仿宋" w:hAnsi="仿宋" w:eastAsia="仿宋" w:cs="仿宋"/>
          <w:b/>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kern w:val="2"/>
          <w:sz w:val="28"/>
          <w:szCs w:val="28"/>
        </w:rPr>
      </w:pPr>
      <w:r>
        <w:rPr>
          <w:rFonts w:hint="eastAsia" w:ascii="仿宋" w:hAnsi="仿宋" w:eastAsia="仿宋" w:cs="仿宋"/>
          <w:bCs/>
          <w:kern w:val="2"/>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kern w:val="2"/>
          <w:sz w:val="28"/>
          <w:szCs w:val="28"/>
        </w:rPr>
        <w:t>具体以各子项目竞赛实施方案为准</w:t>
      </w:r>
      <w:r>
        <w:rPr>
          <w:rFonts w:hint="eastAsia" w:ascii="仿宋" w:hAnsi="仿宋" w:eastAsia="仿宋" w:cs="仿宋"/>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kern w:val="2"/>
          <w:sz w:val="28"/>
          <w:szCs w:val="28"/>
          <w:lang w:eastAsia="zh-CN"/>
        </w:rPr>
      </w:pPr>
      <w:r>
        <w:rPr>
          <w:rFonts w:hint="eastAsia" w:ascii="仿宋" w:hAnsi="仿宋" w:eastAsia="仿宋" w:cs="仿宋"/>
          <w:bCs/>
          <w:kern w:val="2"/>
          <w:sz w:val="28"/>
          <w:szCs w:val="28"/>
        </w:rPr>
        <w:t>（二）其他未尽事宜</w:t>
      </w:r>
      <w:r>
        <w:rPr>
          <w:rFonts w:hint="eastAsia" w:ascii="仿宋" w:hAnsi="仿宋" w:eastAsia="仿宋" w:cs="仿宋"/>
          <w:kern w:val="2"/>
          <w:sz w:val="28"/>
          <w:szCs w:val="28"/>
        </w:rPr>
        <w:t>以各子项目竞赛实施方案为准</w:t>
      </w:r>
      <w:r>
        <w:rPr>
          <w:rFonts w:hint="eastAsia" w:ascii="仿宋" w:hAnsi="仿宋" w:eastAsia="仿宋" w:cs="仿宋"/>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kern w:val="2"/>
          <w:sz w:val="28"/>
          <w:szCs w:val="28"/>
          <w:lang w:eastAsia="zh-CN"/>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附件：1.大学生诵读大赛实施方案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1400" w:firstLineChars="500"/>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2.大学生书法大赛实施方案</w:t>
      </w:r>
    </w:p>
    <w:p>
      <w:pPr>
        <w:keepNext w:val="0"/>
        <w:keepLines w:val="0"/>
        <w:pageBreakBefore w:val="0"/>
        <w:kinsoku/>
        <w:overflowPunct/>
        <w:topLinePunct w:val="0"/>
        <w:autoSpaceDE/>
        <w:autoSpaceDN/>
        <w:bidi w:val="0"/>
        <w:adjustRightInd/>
        <w:snapToGrid/>
        <w:spacing w:line="480" w:lineRule="exact"/>
        <w:textAlignment w:val="auto"/>
        <w:rPr>
          <w:rFonts w:hint="default" w:ascii="仿宋" w:hAnsi="仿宋" w:eastAsia="仿宋" w:cs="仿宋"/>
          <w:kern w:val="2"/>
          <w:sz w:val="28"/>
          <w:szCs w:val="28"/>
          <w:lang w:val="en-US" w:eastAsia="zh-CN"/>
        </w:rPr>
      </w:pPr>
      <w:r>
        <w:rPr>
          <w:rFonts w:hint="default" w:ascii="仿宋" w:hAnsi="仿宋" w:eastAsia="仿宋" w:cs="仿宋"/>
          <w:kern w:val="2"/>
          <w:sz w:val="28"/>
          <w:szCs w:val="28"/>
          <w:lang w:val="en-US" w:eastAsia="zh-CN"/>
        </w:rPr>
        <w:br w:type="page"/>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大学生诵读大赛</w:t>
      </w:r>
      <w:r>
        <w:rPr>
          <w:rFonts w:hint="eastAsia" w:ascii="Times New Roman" w:hAnsi="Times New Roman" w:eastAsia="黑体" w:cs="Times New Roman"/>
          <w:sz w:val="32"/>
          <w:szCs w:val="32"/>
          <w:lang w:val="en-US" w:eastAsia="zh-CN"/>
        </w:rPr>
        <w:t>实施</w:t>
      </w:r>
      <w:r>
        <w:rPr>
          <w:rFonts w:hint="eastAsia" w:ascii="Times New Roman" w:hAnsi="Times New Roman" w:eastAsia="黑体" w:cs="Times New Roman"/>
          <w:sz w:val="32"/>
          <w:szCs w:val="32"/>
        </w:rPr>
        <w:t>方案</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大学生诵读大赛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（二）竞赛目的与意义</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为深入学习贯彻十九届六中全会精神，引导广大学生学习理解习近平总书记对中国梦的深情阐释，了解中国人民不懈奋斗的伟大历程，畅想民族复兴中国梦的光明前景，助力学生备战2022年“辽宁省第四届中华诵读大赛”，2022年辽宁对外经贸学院大学生诵读大赛以诠释中华优秀文化内涵、彰显中华语言文化魅力、弘扬中国精神为目标，展示当代大学生“爱国、爱党、爱社会主义”的精神风貌，体现我校大学生勇于拼搏、锐意进取、奋发成长的优良品格和立志报国、振兴中华的崇高理想，通过竞赛、展演等方式，引导广大青年学子亲近中华经典，提升语言文字应用能力，培育爱国主义精神，为实现中华民族伟大复兴的中国梦提供精神动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（三）参赛对象与要求</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参赛对象为全</w:t>
      </w:r>
      <w:r>
        <w:rPr>
          <w:rFonts w:hint="eastAsia" w:ascii="仿宋" w:hAnsi="仿宋" w:eastAsia="仿宋"/>
          <w:sz w:val="28"/>
          <w:szCs w:val="28"/>
        </w:rPr>
        <w:t>校在校</w:t>
      </w:r>
      <w:r>
        <w:rPr>
          <w:rFonts w:hint="eastAsia" w:ascii="仿宋" w:hAnsi="仿宋" w:eastAsia="仿宋"/>
          <w:sz w:val="28"/>
          <w:szCs w:val="28"/>
          <w:lang w:val="en-US" w:eastAsia="zh-CN"/>
        </w:rPr>
        <w:t>本科</w:t>
      </w:r>
      <w:r>
        <w:rPr>
          <w:rFonts w:hint="eastAsia" w:ascii="仿宋" w:hAnsi="仿宋" w:eastAsia="仿宋"/>
          <w:sz w:val="28"/>
          <w:szCs w:val="28"/>
        </w:rPr>
        <w:t>生</w:t>
      </w:r>
      <w:r>
        <w:rPr>
          <w:rFonts w:hint="eastAsia" w:ascii="仿宋" w:hAnsi="仿宋" w:eastAsia="仿宋"/>
          <w:sz w:val="28"/>
          <w:szCs w:val="28"/>
          <w:lang w:eastAsia="zh-CN"/>
        </w:rPr>
        <w:t>。</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（四）竞赛内容</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1.内容要求</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此次演讲为中文主题演讲，请参赛选手围绕“传承经典颂中华，共向未来展豪情”展开演讲，体裁不限、主旨鲜明、内容积极健康、具有时代特点。参赛选手通过录制诵读视频作品参赛。诵读内容积极向上，反映时代主题，符合竞赛内容要求，诵读过程中能够展现当代青年大学生良好精神面貌。</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2.形式要求</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作品可借助音乐、服装、吟诵等辅助手段融合展现诵读内容。视频作品必须同期录音，不得后期配音。</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3.作品要求</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参赛选手可以个人参赛也可团体报名，且团体人数规定为2-4人，参赛过程中人员不得更换，每名（组）选手演讲时长控制在3-6分钟之间。个人赛和团队赛的指导教师均不得超过2人。作品要求为2022年新创作录制的视频，1920*1080分辨率，横屏拍摄，选手需全程面对镜头正面录制，MP4视频格式，图像、声音清晰，不抖动、无噪音，长度3—6分钟，大小不超过600MB。作品提交后，相关信息不得更改。</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视频开头要求以文字方式展示诵读的作品名称及作品作者、参赛者姓名、指导教师等内容。视频中不得使用未经肖像权人同意的肖像，不得使用未经授权的图片和视频。</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（五）竞赛时间及报名方式</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竞赛时间：</w:t>
      </w:r>
      <w:r>
        <w:rPr>
          <w:rFonts w:hint="eastAsia" w:ascii="仿宋" w:hAnsi="仿宋" w:eastAsia="仿宋"/>
          <w:sz w:val="28"/>
          <w:szCs w:val="28"/>
        </w:rPr>
        <w:t>5月—6月</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2.报名方式</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参赛选手将个人知识产权保证书（签字后扫描PDF版上传）、诵读作品视频、诵读大赛作品汇总表、诵读作品内容的中文PDF文件以压缩文件形式上交，文件命名格式为“学院名称+参赛者姓名”。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（一）主办单位：辽宁对外经贸学院</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（二）承办单位：</w:t>
      </w:r>
      <w:r>
        <w:rPr>
          <w:rFonts w:ascii="仿宋" w:hAnsi="仿宋" w:eastAsia="仿宋"/>
          <w:sz w:val="28"/>
          <w:szCs w:val="28"/>
        </w:rPr>
        <w:t>马克思主义学院</w:t>
      </w:r>
      <w:r>
        <w:rPr>
          <w:rFonts w:hint="eastAsia" w:ascii="仿宋" w:hAnsi="仿宋" w:eastAsia="仿宋"/>
          <w:sz w:val="28"/>
          <w:szCs w:val="28"/>
        </w:rPr>
        <w:t>/通识教育学院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（一）竞赛规则</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本次大赛由大学生诵读大赛组委会（以下简称组委会），负责制定参赛规则、启动报名、组织作品的评审、颁奖、进行活动报道和宣传等工作。组委会办公室设在马克思主义学院/通识教育学院。</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本次大赛分为初赛和决赛。初赛由各学院自行组织，评选的优秀作品参加学校决赛；决赛由组委会组织专家组对参赛作品进行公平、公开、公正评审。</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（二）评审方式与评分标准</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总分为100分制，从演讲内容、感染力、语言表达、形体语言、主体形象五个方面进行评判。具体标准为：</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 xml:space="preserve">1.演讲内容 （30分）      </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思想内容紧扣主题，观点正确、主题鲜明；内容充实具体，生动感人；材料典型新颖，事迹感人生动；文字简练流畅，结构严谨，构思巧妙，具有较强的思想性。时间控制在3-6分钟，不足或超过规定时间酌情扣分。</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2.感染力（30分）</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演讲声情并茂，具有较强的吸引力、感染力和号召力，能较好地与听众感情融合在一起，引起观众强烈共鸣。</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3.语言表达（20分）</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脱稿演讲，表达准确、流畅、自然。语言技巧处理得当，语速恰当，语气、语调、音量、节奏张弛符合思想感情的起伏变化，能熟练表达所演讲的内容。</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4.形体语言（10分）</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参赛者感情表达饱满真挚，流畅自然，能较好地运用姿态、动作、手势、表情，表达对演讲稿的理解，准确反映主题的内涵。</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5.主体形象（10分）</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参赛者着装规范、姿态得体、精神饱满、仪态大方。</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（三）奖项设置</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竞赛设立一、二、三等奖，一、二、三等奖获奖比例原则上不应超过实际参赛人数的5%、8%、12%。</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本次大赛设仲裁委员会，大赛组委会选派人员参加仲裁委员会工作。各参赛队对评分结果有异议要求申诉的，由参赛队联系人在比赛结果公示期之内向仲裁组提出申诉。仲裁工作组在接到申诉后的2天内组织复议，并及时反馈复议结果。</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比赛结果在</w:t>
      </w:r>
      <w:r>
        <w:rPr>
          <w:rFonts w:hint="eastAsia" w:ascii="仿宋" w:hAnsi="仿宋" w:eastAsia="仿宋"/>
          <w:sz w:val="28"/>
          <w:szCs w:val="28"/>
          <w:lang w:val="en-US" w:eastAsia="zh-CN"/>
        </w:rPr>
        <w:t>基础课教研部</w:t>
      </w:r>
      <w:r>
        <w:rPr>
          <w:rFonts w:hint="eastAsia" w:ascii="仿宋" w:hAnsi="仿宋" w:eastAsia="仿宋"/>
          <w:sz w:val="28"/>
          <w:szCs w:val="28"/>
        </w:rPr>
        <w:t>网站进行公示，公示期2天，经过公示无异，予以颁奖。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（一）联系人及联系方式</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 xml:space="preserve">联系人：常虹 </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联系电话：15841162051</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电子邮箱：41850249@qq.com</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（二）其他未尽事宜</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所有参赛者须签署个人知识产权保证书。保证参赛作品的原创性，允许大赛组委会使用参赛作品进行赛事宣传工作，不做商业用途。</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 xml:space="preserve">                                               </w:t>
      </w:r>
    </w:p>
    <w:p>
      <w:pPr>
        <w:keepNext w:val="0"/>
        <w:keepLines w:val="0"/>
        <w:pageBreakBefore w:val="0"/>
        <w:kinsoku/>
        <w:overflowPunct/>
        <w:topLinePunct w:val="0"/>
        <w:autoSpaceDE/>
        <w:autoSpaceDN/>
        <w:bidi w:val="0"/>
        <w:adjustRightInd/>
        <w:snapToGrid/>
        <w:spacing w:line="480" w:lineRule="exact"/>
        <w:textAlignment w:val="auto"/>
        <w:rPr>
          <w:rFonts w:hint="default" w:ascii="仿宋" w:hAnsi="仿宋" w:eastAsia="仿宋" w:cs="仿宋"/>
          <w:kern w:val="2"/>
          <w:sz w:val="28"/>
          <w:szCs w:val="28"/>
          <w:lang w:val="en-US" w:eastAsia="zh-CN"/>
        </w:rPr>
      </w:pPr>
      <w:r>
        <w:rPr>
          <w:rFonts w:hint="default" w:ascii="仿宋" w:hAnsi="仿宋" w:eastAsia="仿宋" w:cs="仿宋"/>
          <w:kern w:val="2"/>
          <w:sz w:val="28"/>
          <w:szCs w:val="28"/>
          <w:lang w:val="en-US" w:eastAsia="zh-CN"/>
        </w:rPr>
        <w:br w:type="page"/>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附件2：</w:t>
      </w:r>
    </w:p>
    <w:p>
      <w:pPr>
        <w:keepNext w:val="0"/>
        <w:keepLines w:val="0"/>
        <w:pageBreakBefore w:val="0"/>
        <w:kinsoku/>
        <w:overflowPunct/>
        <w:topLinePunct w:val="0"/>
        <w:autoSpaceDE/>
        <w:autoSpaceDN/>
        <w:bidi w:val="0"/>
        <w:adjustRightInd/>
        <w:snapToGrid/>
        <w:spacing w:line="480" w:lineRule="exact"/>
        <w:jc w:val="center"/>
        <w:textAlignment w:val="auto"/>
        <w:rPr>
          <w:rFonts w:hint="eastAsia" w:ascii="黑体" w:hAnsi="黑体" w:eastAsia="黑体" w:cs="黑体"/>
          <w:b/>
          <w:bCs/>
          <w:sz w:val="32"/>
        </w:rPr>
      </w:pPr>
      <w:r>
        <w:rPr>
          <w:rFonts w:hint="eastAsia" w:ascii="黑体" w:hAnsi="黑体" w:eastAsia="黑体" w:cs="黑体"/>
          <w:b/>
          <w:bCs/>
          <w:sz w:val="32"/>
        </w:rPr>
        <w:t>大学生书法大赛实施方案</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02" w:firstLineChars="200"/>
        <w:jc w:val="left"/>
        <w:textAlignment w:val="auto"/>
        <w:rPr>
          <w:rFonts w:hint="eastAsia" w:ascii="仿宋" w:hAnsi="仿宋" w:eastAsia="仿宋" w:cs="仿宋"/>
          <w:b/>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（一）竞赛名称</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大学生书法大赛</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（二）竞赛意义与目的</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1.书法是中华民族艺术中永开不败的鲜花，世人赏以欣慰，弘扬国粹。</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2.提高同学们的审美素质，培养同学们认识美、发现美、创造美的能力，促进校园人文和谐。</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鼓励同学们将课余时间投入到更加积极有益的兴趣爱好中来，建学校优良学风，为同学们展现自我风采提供一个平台。</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（三）参赛对象与要求</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lang w:val="en-US" w:eastAsia="zh-CN"/>
        </w:rPr>
        <w:t>参赛对象为全校在校本科生</w:t>
      </w:r>
      <w:r>
        <w:rPr>
          <w:rFonts w:hint="eastAsia" w:ascii="仿宋" w:hAnsi="仿宋" w:eastAsia="仿宋"/>
          <w:bCs/>
          <w:sz w:val="28"/>
          <w:szCs w:val="28"/>
        </w:rPr>
        <w:t>，专业、年级不限。</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（四）竞赛内容</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选手书法作品形式分为草书、隶书、篆书、楷书、行书。内容以社会主义核心价值观为引领，体现时代特征、校园特色和学生特点，注重思想性、艺术性、观赏性的统一；弘扬以爱国主义为核心的伟大民族精神、弘扬中华优秀传统文化，注重传承，鼓励创新，符合大众审美。诗、词、曲、赋、联、文等体裁不限，书写时应注意使用权威版本，保持内容的准确连贯和相对完整。书写非自撰内容应在落款处写上原作者姓名及篇名。投稿作者应当遵守相关法律法规，确保书写内容不存在著作权、名誉权等争议和纠纷。因书写内容或形式等而产生的任何纠纷，均由投稿作者本人负责。</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（五）竞赛时间及报名方式</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竞赛时间：每年</w:t>
      </w:r>
      <w:r>
        <w:rPr>
          <w:rFonts w:ascii="仿宋" w:hAnsi="仿宋" w:eastAsia="仿宋"/>
          <w:bCs/>
          <w:sz w:val="28"/>
          <w:szCs w:val="28"/>
        </w:rPr>
        <w:t>9-12</w:t>
      </w:r>
      <w:r>
        <w:rPr>
          <w:rFonts w:hint="eastAsia" w:ascii="仿宋" w:hAnsi="仿宋" w:eastAsia="仿宋"/>
          <w:bCs/>
          <w:sz w:val="28"/>
          <w:szCs w:val="28"/>
        </w:rPr>
        <w:t>月。</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s="仿宋"/>
          <w:sz w:val="28"/>
          <w:szCs w:val="22"/>
        </w:rPr>
      </w:pPr>
      <w:r>
        <w:rPr>
          <w:rFonts w:hint="eastAsia" w:ascii="仿宋" w:hAnsi="仿宋" w:eastAsia="仿宋"/>
          <w:bCs/>
          <w:sz w:val="28"/>
          <w:szCs w:val="28"/>
        </w:rPr>
        <w:t>报名方式：学生自愿报名。报名选手在规定时间</w:t>
      </w:r>
      <w:r>
        <w:rPr>
          <w:rFonts w:hint="eastAsia" w:ascii="仿宋" w:hAnsi="仿宋" w:eastAsia="仿宋" w:cs="仿宋"/>
          <w:sz w:val="28"/>
          <w:szCs w:val="22"/>
        </w:rPr>
        <w:t>将自己作品发送至邮箱</w:t>
      </w:r>
      <w:r>
        <w:rPr>
          <w:rFonts w:ascii="仿宋" w:hAnsi="仿宋" w:eastAsia="仿宋" w:cs="仿宋"/>
          <w:sz w:val="28"/>
          <w:szCs w:val="22"/>
        </w:rPr>
        <w:t>2830785971</w:t>
      </w:r>
      <w:r>
        <w:rPr>
          <w:rFonts w:hint="eastAsia" w:ascii="仿宋" w:hAnsi="仿宋" w:eastAsia="仿宋" w:cs="仿宋"/>
          <w:sz w:val="28"/>
          <w:szCs w:val="22"/>
        </w:rPr>
        <w:t>@qq.com。文件以附件的形式上传，并命名为“年级</w:t>
      </w:r>
      <w:r>
        <w:rPr>
          <w:rFonts w:ascii="仿宋" w:hAnsi="仿宋" w:eastAsia="仿宋" w:cs="仿宋"/>
          <w:sz w:val="28"/>
          <w:szCs w:val="22"/>
        </w:rPr>
        <w:t>-</w:t>
      </w:r>
      <w:r>
        <w:rPr>
          <w:rFonts w:hint="eastAsia" w:ascii="仿宋" w:hAnsi="仿宋" w:eastAsia="仿宋" w:cs="仿宋"/>
          <w:sz w:val="28"/>
          <w:szCs w:val="22"/>
        </w:rPr>
        <w:t>班级</w:t>
      </w:r>
      <w:r>
        <w:rPr>
          <w:rFonts w:ascii="仿宋" w:hAnsi="仿宋" w:eastAsia="仿宋" w:cs="仿宋"/>
          <w:sz w:val="28"/>
          <w:szCs w:val="22"/>
        </w:rPr>
        <w:t>-</w:t>
      </w:r>
      <w:r>
        <w:rPr>
          <w:rFonts w:hint="eastAsia" w:ascii="仿宋" w:hAnsi="仿宋" w:eastAsia="仿宋" w:cs="仿宋"/>
          <w:sz w:val="28"/>
          <w:szCs w:val="22"/>
        </w:rPr>
        <w:t>姓名-书法大赛作品”。</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ascii="仿宋" w:hAnsi="仿宋" w:eastAsia="仿宋" w:cs="仿宋"/>
          <w:sz w:val="28"/>
          <w:szCs w:val="22"/>
        </w:rPr>
      </w:pPr>
      <w:r>
        <w:rPr>
          <w:rFonts w:hint="eastAsia" w:ascii="仿宋" w:hAnsi="仿宋" w:eastAsia="仿宋" w:cs="仿宋"/>
          <w:sz w:val="28"/>
          <w:szCs w:val="22"/>
        </w:rPr>
        <w:t>（一）主办单位：辽宁对外经贸学院</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（二）承办单位：马克思主义学院/通识教育学院</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（一）竞赛规则</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rPr>
      </w:pPr>
      <w:r>
        <w:rPr>
          <w:rFonts w:hint="eastAsia" w:ascii="仿宋" w:hAnsi="仿宋" w:eastAsia="仿宋" w:cs="仿宋"/>
          <w:sz w:val="28"/>
        </w:rPr>
        <w:t>竞赛评审组不少于五位评委；打分采用百分制；分别去掉最高、</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left"/>
        <w:textAlignment w:val="auto"/>
        <w:rPr>
          <w:rFonts w:hint="eastAsia" w:ascii="仿宋" w:hAnsi="仿宋" w:eastAsia="仿宋" w:cs="仿宋"/>
          <w:sz w:val="28"/>
        </w:rPr>
      </w:pPr>
      <w:r>
        <w:rPr>
          <w:rFonts w:hint="eastAsia" w:ascii="仿宋" w:hAnsi="仿宋" w:eastAsia="仿宋" w:cs="仿宋"/>
          <w:sz w:val="28"/>
        </w:rPr>
        <w:t>最低分，其余计算平均分数，保留小数点后两位，分数由高到低依次</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left"/>
        <w:textAlignment w:val="auto"/>
        <w:rPr>
          <w:rFonts w:hint="eastAsia" w:ascii="仿宋" w:hAnsi="仿宋" w:eastAsia="仿宋" w:cs="仿宋"/>
          <w:sz w:val="28"/>
        </w:rPr>
      </w:pPr>
      <w:r>
        <w:rPr>
          <w:rFonts w:hint="eastAsia" w:ascii="仿宋" w:hAnsi="仿宋" w:eastAsia="仿宋" w:cs="仿宋"/>
          <w:sz w:val="28"/>
        </w:rPr>
        <w:t>排名，择优进入全省复赛。</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（二）奖项设置</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rPr>
      </w:pPr>
      <w:r>
        <w:rPr>
          <w:rFonts w:hint="eastAsia" w:ascii="仿宋" w:hAnsi="仿宋" w:eastAsia="仿宋" w:cs="仿宋"/>
          <w:sz w:val="28"/>
        </w:rPr>
        <w:t>竞赛设立一、二、三等奖，一、二、三等奖获奖比例原则上不应超过实际参赛人数的5%、8%、12%。</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四、申诉与仲裁</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在竞赛过程中如遇到需要仲裁问题由马克思主义学院/通识教育学院具体负责。</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b/>
          <w:bCs/>
          <w:sz w:val="30"/>
          <w:szCs w:val="30"/>
        </w:rPr>
      </w:pPr>
      <w:r>
        <w:rPr>
          <w:rFonts w:hint="eastAsia" w:ascii="仿宋" w:hAnsi="仿宋" w:eastAsia="仿宋" w:cs="仿宋"/>
          <w:sz w:val="28"/>
          <w:szCs w:val="22"/>
        </w:rPr>
        <w:t>竞赛结果及获奖名单将在</w:t>
      </w:r>
      <w:r>
        <w:rPr>
          <w:rFonts w:hint="eastAsia" w:ascii="仿宋" w:hAnsi="仿宋" w:eastAsia="仿宋" w:cs="仿宋"/>
          <w:sz w:val="28"/>
          <w:szCs w:val="22"/>
          <w:lang w:val="en-US" w:eastAsia="zh-CN"/>
        </w:rPr>
        <w:t>基础课教研部</w:t>
      </w:r>
      <w:r>
        <w:rPr>
          <w:rFonts w:hint="eastAsia" w:ascii="仿宋" w:hAnsi="仿宋" w:eastAsia="仿宋" w:cs="仿宋"/>
          <w:sz w:val="28"/>
          <w:szCs w:val="22"/>
        </w:rPr>
        <w:t>网站公示。</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（一）联系人与联系方式</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1.联系人：杨诗卉</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2.联系方式</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手机：1</w:t>
      </w:r>
      <w:r>
        <w:rPr>
          <w:rFonts w:ascii="仿宋" w:hAnsi="仿宋" w:eastAsia="仿宋"/>
          <w:bCs/>
          <w:sz w:val="28"/>
          <w:szCs w:val="28"/>
        </w:rPr>
        <w:t>7304111441</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邮箱：</w:t>
      </w:r>
      <w:r>
        <w:rPr>
          <w:rFonts w:ascii="仿宋" w:hAnsi="仿宋" w:eastAsia="仿宋"/>
          <w:bCs/>
          <w:sz w:val="28"/>
          <w:szCs w:val="28"/>
        </w:rPr>
        <w:t>2830785971</w:t>
      </w:r>
      <w:r>
        <w:rPr>
          <w:rFonts w:hint="eastAsia" w:ascii="仿宋" w:hAnsi="仿宋" w:eastAsia="仿宋"/>
          <w:bCs/>
          <w:sz w:val="28"/>
          <w:szCs w:val="28"/>
        </w:rPr>
        <w:t>@qq.com</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（二）其他未尽事宜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1</w:t>
      </w:r>
      <w:r>
        <w:rPr>
          <w:rFonts w:ascii="仿宋" w:hAnsi="仿宋" w:eastAsia="仿宋" w:cs="仿宋"/>
          <w:sz w:val="28"/>
          <w:szCs w:val="22"/>
        </w:rPr>
        <w:t>.</w:t>
      </w:r>
      <w:r>
        <w:rPr>
          <w:rFonts w:hint="eastAsia" w:ascii="仿宋" w:hAnsi="仿宋" w:eastAsia="仿宋" w:cs="仿宋"/>
          <w:sz w:val="28"/>
          <w:szCs w:val="22"/>
        </w:rPr>
        <w:t>参赛者应确认拥有其作品的完整著作权及相关权利、获得了肖像权使用许可和其他合法授权许可。参赛者应确保组委会在使用参赛者作品时，不存在任何第三方向组委会就所使用的作品提出任何权利主张，由此引发任何纠纷或争议的，由参赛者负责解决，并自行承担全部法律责任。如参赛作品著作权方面存在纠纷或争议的，组委会保留取消其参赛资格并追回所获奖项奖品的权利。</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2</w:t>
      </w:r>
      <w:r>
        <w:rPr>
          <w:rFonts w:ascii="仿宋" w:hAnsi="仿宋" w:eastAsia="仿宋" w:cs="仿宋"/>
          <w:sz w:val="28"/>
          <w:szCs w:val="22"/>
        </w:rPr>
        <w:t>.</w:t>
      </w:r>
      <w:r>
        <w:rPr>
          <w:rFonts w:hint="eastAsia" w:ascii="仿宋" w:hAnsi="仿宋" w:eastAsia="仿宋" w:cs="仿宋"/>
          <w:sz w:val="28"/>
          <w:szCs w:val="22"/>
        </w:rPr>
        <w:t>参赛者一经报名参赛则视为参赛者授权组委会使用参赛作品的全部著作权财产权，授权期限为一年，期限到期后，如参赛者无特别声明，则视为前述授权期限自动延长1 年。参赛者同时授权组委会将参赛作品片段用作全国大学生主持人大赛当前或未来宣传，在互联网、手机电视和公众场所展览展示呈现，及采访或宣传片等中使用。</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sz w:val="28"/>
          <w:szCs w:val="22"/>
        </w:rPr>
      </w:pPr>
      <w:r>
        <w:rPr>
          <w:rFonts w:hint="eastAsia" w:ascii="仿宋" w:hAnsi="仿宋" w:eastAsia="仿宋" w:cs="仿宋"/>
          <w:sz w:val="28"/>
          <w:szCs w:val="22"/>
        </w:rPr>
        <w:t>3</w:t>
      </w:r>
      <w:r>
        <w:rPr>
          <w:rFonts w:ascii="仿宋" w:hAnsi="仿宋" w:eastAsia="仿宋" w:cs="仿宋"/>
          <w:sz w:val="28"/>
          <w:szCs w:val="22"/>
        </w:rPr>
        <w:t>.</w:t>
      </w:r>
      <w:r>
        <w:rPr>
          <w:rFonts w:hint="eastAsia" w:ascii="仿宋" w:hAnsi="仿宋" w:eastAsia="仿宋" w:cs="仿宋"/>
          <w:sz w:val="28"/>
          <w:szCs w:val="22"/>
        </w:rPr>
        <w:t>参赛者一经报名参赛即视为授权组委会在广播、网络、手机、电视、平媒等各类媒体上、在宣传印刷品、出版物中公布作品简介、选手照片、介绍等信息，相关信息均以参赛者注册信息资料为准，前述相关信息一经刊出，不予更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textAlignment w:val="auto"/>
        <w:rPr>
          <w:rFonts w:hint="default" w:ascii="仿宋" w:hAnsi="仿宋" w:eastAsia="仿宋" w:cs="仿宋"/>
          <w:kern w:val="2"/>
          <w:sz w:val="28"/>
          <w:szCs w:val="28"/>
          <w:lang w:val="en-US" w:eastAsia="zh-CN"/>
        </w:rPr>
      </w:pPr>
    </w:p>
    <w:p>
      <w:pPr>
        <w:keepNext w:val="0"/>
        <w:keepLines w:val="0"/>
        <w:pageBreakBefore w:val="0"/>
        <w:kinsoku/>
        <w:wordWrap w:val="0"/>
        <w:overflowPunct/>
        <w:topLinePunct w:val="0"/>
        <w:autoSpaceDE/>
        <w:autoSpaceDN/>
        <w:bidi w:val="0"/>
        <w:adjustRightInd/>
        <w:snapToGrid/>
        <w:spacing w:line="480" w:lineRule="exact"/>
        <w:ind w:left="0" w:leftChars="0"/>
        <w:textAlignment w:val="auto"/>
        <w:rPr>
          <w:rFonts w:ascii="仿宋" w:hAnsi="仿宋" w:eastAsia="仿宋" w:cs="仿宋"/>
          <w:sz w:val="28"/>
          <w:szCs w:val="28"/>
        </w:rPr>
      </w:pPr>
      <w:r>
        <w:rPr>
          <w:rFonts w:hint="eastAsia" w:ascii="仿宋" w:hAnsi="仿宋" w:eastAsia="仿宋" w:cs="仿宋"/>
          <w:sz w:val="28"/>
          <w:szCs w:val="28"/>
        </w:rPr>
        <w:br w:type="page"/>
      </w:r>
    </w:p>
    <w:bookmarkEnd w:id="116"/>
    <w:bookmarkEnd w:id="117"/>
    <w:bookmarkEnd w:id="118"/>
    <w:bookmarkEnd w:id="119"/>
    <w:bookmarkEnd w:id="120"/>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b/>
          <w:sz w:val="44"/>
          <w:szCs w:val="44"/>
        </w:rPr>
      </w:pPr>
      <w:bookmarkStart w:id="121" w:name="_Toc13446"/>
      <w:r>
        <w:rPr>
          <w:rFonts w:hint="eastAsia" w:ascii="黑体" w:hAnsi="黑体" w:eastAsia="黑体" w:cs="黑体"/>
          <w:b w:val="0"/>
          <w:bCs/>
          <w:sz w:val="32"/>
          <w:szCs w:val="32"/>
          <w:lang w:val="en-US" w:eastAsia="zh-CN"/>
        </w:rPr>
        <w:t>49.</w:t>
      </w:r>
      <w:r>
        <w:rPr>
          <w:rFonts w:hint="eastAsia" w:eastAsia="黑体"/>
          <w:b w:val="0"/>
          <w:bCs/>
          <w:sz w:val="32"/>
          <w:szCs w:val="32"/>
        </w:rPr>
        <w:t>大学生原创诗词大赛实施方案</w:t>
      </w:r>
      <w:bookmarkEnd w:id="121"/>
    </w:p>
    <w:p>
      <w:pPr>
        <w:keepNext w:val="0"/>
        <w:keepLines w:val="0"/>
        <w:pageBreakBefore w:val="0"/>
        <w:kinsoku/>
        <w:overflowPunct/>
        <w:topLinePunct w:val="0"/>
        <w:autoSpaceDE/>
        <w:autoSpaceDN/>
        <w:bidi w:val="0"/>
        <w:adjustRightInd/>
        <w:snapToGrid/>
        <w:spacing w:line="480" w:lineRule="exact"/>
        <w:ind w:firstLine="602" w:firstLineChars="200"/>
        <w:textAlignment w:val="auto"/>
        <w:rPr>
          <w:rFonts w:hint="eastAsia" w:ascii="仿宋" w:hAnsi="仿宋" w:eastAsia="仿宋"/>
          <w:b/>
          <w:sz w:val="30"/>
          <w:szCs w:val="30"/>
        </w:rPr>
      </w:pPr>
    </w:p>
    <w:p>
      <w:pPr>
        <w:keepNext w:val="0"/>
        <w:keepLines w:val="0"/>
        <w:pageBreakBefore w:val="0"/>
        <w:kinsoku/>
        <w:wordWrap/>
        <w:overflowPunct/>
        <w:topLinePunct w:val="0"/>
        <w:autoSpaceDE/>
        <w:autoSpaceDN/>
        <w:bidi w:val="0"/>
        <w:adjustRightInd/>
        <w:snapToGrid/>
        <w:spacing w:line="480" w:lineRule="exact"/>
        <w:ind w:firstLine="602" w:firstLineChars="200"/>
        <w:textAlignment w:val="auto"/>
        <w:rPr>
          <w:rFonts w:ascii="黑体" w:hAnsi="黑体" w:eastAsia="黑体"/>
          <w:b/>
          <w:sz w:val="32"/>
          <w:szCs w:val="32"/>
        </w:rPr>
      </w:pPr>
      <w:r>
        <w:rPr>
          <w:rFonts w:hint="eastAsia" w:ascii="仿宋" w:hAnsi="仿宋" w:eastAsia="仿宋"/>
          <w:b/>
          <w:sz w:val="30"/>
          <w:szCs w:val="30"/>
        </w:rPr>
        <w:t>一、竞赛规程</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大学生原创诗词大赛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（二）竞赛目的与意义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1.分享诗词之美，感受诗词之趣，从古人的智慧和情怀中汲取营养，涵养心灵，为学生搭建文学、诗词才能展示的舞台，发现和培养高素质人才。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2.进一步推动中文课程的改革和建设，提高中文课程的教学水平。</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（三）参赛对象</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参赛对象为全校</w:t>
      </w:r>
      <w:r>
        <w:rPr>
          <w:rFonts w:hint="eastAsia" w:ascii="仿宋" w:hAnsi="仿宋" w:eastAsia="仿宋"/>
          <w:bCs/>
          <w:kern w:val="2"/>
          <w:sz w:val="28"/>
          <w:szCs w:val="28"/>
        </w:rPr>
        <w:t>在校</w:t>
      </w:r>
      <w:r>
        <w:rPr>
          <w:rFonts w:hint="eastAsia" w:ascii="仿宋" w:hAnsi="仿宋" w:eastAsia="仿宋"/>
          <w:bCs/>
          <w:kern w:val="2"/>
          <w:sz w:val="28"/>
          <w:szCs w:val="28"/>
          <w:lang w:val="en-US" w:eastAsia="zh-CN"/>
        </w:rPr>
        <w:t>本科</w:t>
      </w:r>
      <w:r>
        <w:rPr>
          <w:rFonts w:hint="eastAsia" w:ascii="仿宋" w:hAnsi="仿宋" w:eastAsia="仿宋"/>
          <w:bCs/>
          <w:kern w:val="2"/>
          <w:sz w:val="28"/>
          <w:szCs w:val="28"/>
        </w:rPr>
        <w:t>生，专业、年级不限。</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（四）竞赛内容与方式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内容：诗词创作</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方式：上交作品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（五）竞赛时间及报名方式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竞赛时间：每年7——11月</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报名方式：学生</w:t>
      </w:r>
      <w:r>
        <w:rPr>
          <w:rFonts w:hint="eastAsia" w:ascii="仿宋" w:hAnsi="仿宋" w:eastAsia="仿宋"/>
          <w:bCs/>
          <w:kern w:val="2"/>
          <w:sz w:val="28"/>
          <w:szCs w:val="28"/>
          <w:lang w:val="en-US" w:eastAsia="zh-CN"/>
        </w:rPr>
        <w:t>提交作品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报名地址：马克思主义学院/通识教育学院中文教研室（主楼6004）</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主办单位：辽宁对外经贸学院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承办单位：马克思主义学院/通识教育学院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（一）竞赛规则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原创诗词大赛以诗词原创作品的优劣进行评判，要求与规则如下：</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559" w:leftChars="266" w:firstLine="0" w:firstLineChars="0"/>
        <w:textAlignment w:val="auto"/>
        <w:rPr>
          <w:rFonts w:hint="eastAsia" w:ascii="仿宋" w:hAnsi="仿宋" w:eastAsia="仿宋"/>
          <w:bCs/>
          <w:kern w:val="2"/>
          <w:sz w:val="28"/>
          <w:szCs w:val="28"/>
        </w:rPr>
      </w:pPr>
      <w:r>
        <w:rPr>
          <w:rFonts w:hint="eastAsia" w:ascii="仿宋" w:hAnsi="仿宋" w:eastAsia="仿宋"/>
          <w:bCs/>
          <w:kern w:val="2"/>
          <w:sz w:val="28"/>
          <w:szCs w:val="28"/>
        </w:rPr>
        <w:t>（1）所有作品由各学院统一上交。</w:t>
      </w:r>
      <w:r>
        <w:rPr>
          <w:rFonts w:hint="eastAsia" w:ascii="仿宋" w:hAnsi="仿宋" w:eastAsia="仿宋"/>
          <w:bCs/>
          <w:kern w:val="2"/>
          <w:sz w:val="28"/>
          <w:szCs w:val="28"/>
        </w:rPr>
        <w:br w:type="textWrapping"/>
      </w:r>
      <w:r>
        <w:rPr>
          <w:rFonts w:hint="eastAsia" w:ascii="仿宋" w:hAnsi="仿宋" w:eastAsia="仿宋"/>
          <w:bCs/>
          <w:kern w:val="2"/>
          <w:sz w:val="28"/>
          <w:szCs w:val="28"/>
        </w:rPr>
        <w:t>（2）评选由初评，复评，终评三个环节组成。</w:t>
      </w:r>
      <w:r>
        <w:rPr>
          <w:rFonts w:hint="eastAsia" w:ascii="仿宋" w:hAnsi="仿宋" w:eastAsia="仿宋"/>
          <w:bCs/>
          <w:kern w:val="2"/>
          <w:sz w:val="28"/>
          <w:szCs w:val="28"/>
        </w:rPr>
        <w:br w:type="textWrapping"/>
      </w:r>
      <w:r>
        <w:rPr>
          <w:rFonts w:hint="eastAsia" w:ascii="仿宋" w:hAnsi="仿宋" w:eastAsia="仿宋"/>
          <w:bCs/>
          <w:kern w:val="2"/>
          <w:sz w:val="28"/>
          <w:szCs w:val="28"/>
        </w:rPr>
        <w:t>A：初评对所有作品进行初步评阅。</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B：复评对初评入选作品进行具体评阅。</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C：终评为最终作品评阅，确定名次。</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（二）评审方式与评分标准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1.评审方式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原创诗词大赛：提交作品审阅。</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2.评分标准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参赛作品为原创的古近体诗词与现代诗，古近体诗词具体体裁为古风、律诗（五言、七言）、绝句（五言、七言）、词；主旨切题，脉络清晰，词语平和晓畅、格律准确，读之有味，立意高远，词语出彩、格调高雅，见真事物、真性情。</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（三）奖项设置</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竞赛设立一、二、三等奖，一、二、三等奖获奖比例原则上不应超过实际参赛人数的5%、8%、12%。</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在竞赛过程中如遇到需要仲裁问题由马克思主义学院/通识教育学院具体负责。</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比赛结果在比赛结束后在</w:t>
      </w:r>
      <w:r>
        <w:rPr>
          <w:rFonts w:hint="eastAsia" w:ascii="仿宋" w:hAnsi="仿宋" w:eastAsia="仿宋"/>
          <w:bCs/>
          <w:kern w:val="2"/>
          <w:sz w:val="28"/>
          <w:szCs w:val="28"/>
          <w:lang w:val="en-US" w:eastAsia="zh-CN"/>
        </w:rPr>
        <w:t>基础课教研部</w:t>
      </w:r>
      <w:r>
        <w:rPr>
          <w:rFonts w:hint="eastAsia" w:ascii="仿宋" w:hAnsi="仿宋" w:eastAsia="仿宋"/>
          <w:bCs/>
          <w:kern w:val="2"/>
          <w:sz w:val="28"/>
          <w:szCs w:val="28"/>
        </w:rPr>
        <w:t>网站进行公示。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1.联系人：常虹</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手机：15841162051</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座机：0411-86208670</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邮箱：41850249@qq.com</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（二）其他未尽事宜</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1.知识产权</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参赛者应确认拥有其作品的完整著作权及相关权利、获得了肖像权使用许可和其他合法授权许可。参赛者应确保组委会在使用参赛者作品时，不存在任何第三方向组委会就所使用的作品提出任何权利主张，由此引发任何纠纷或争议的，由参赛者负责解决，并自行承担全部法律责任。如参赛作品著作权方面存在纠纷或争议的，组委会保留取消其参赛资格并追回所获奖项奖品的权利。</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（2）参赛者一经报名参赛则视为参赛者授权组委会使用参赛作品的全部著作权财产权，授权期限为一年，期限到期后，如参赛者无特别声明，则视为前述授权期限自动延长1 年。</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3）参赛者一经报名参赛即视为授权组委会在广播、网络、手机、电视、平媒等各类媒体上、在宣传印刷品、出版物中公布作品简介、选手照片、介绍等信息，相关信息均以参赛者注册信息资料为准，前述相关信息一经刊出，不予更改。</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2.竞赛安全</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参赛选手需按组委会要求，维护和保持赛场秩序。如出现干扰比赛正常进行的行为，当场取消比赛资格，并在一定范围内予以通报。选手如出现违反国家相关法律法规及政策的言论，组委会将取消其比赛资格，向所在学院通报。</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ascii="Times New Roman" w:hAnsi="Times New Roman" w:eastAsia="黑体"/>
          <w:sz w:val="32"/>
          <w:szCs w:val="32"/>
        </w:rPr>
      </w:pPr>
      <w:bookmarkStart w:id="122" w:name="_Toc5554"/>
      <w:bookmarkStart w:id="123" w:name="_Toc6325"/>
      <w:r>
        <w:rPr>
          <w:rFonts w:hint="eastAsia" w:ascii="黑体" w:hAnsi="黑体" w:eastAsia="黑体" w:cs="黑体"/>
          <w:sz w:val="32"/>
          <w:szCs w:val="32"/>
          <w:lang w:val="en-US" w:eastAsia="zh-CN"/>
        </w:rPr>
        <w:t>50.</w:t>
      </w:r>
      <w:r>
        <w:rPr>
          <w:rFonts w:hint="eastAsia" w:ascii="黑体" w:hAnsi="黑体" w:eastAsia="黑体" w:cs="黑体"/>
          <w:sz w:val="32"/>
          <w:szCs w:val="32"/>
        </w:rPr>
        <w:t>大学生</w:t>
      </w:r>
      <w:r>
        <w:rPr>
          <w:rFonts w:hint="eastAsia" w:ascii="Times New Roman" w:hAnsi="Times New Roman" w:eastAsia="黑体"/>
          <w:sz w:val="32"/>
          <w:szCs w:val="32"/>
        </w:rPr>
        <w:t>使命传承红色文化创新创意大赛校级赛实施方案</w:t>
      </w:r>
      <w:bookmarkEnd w:id="122"/>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hint="eastAsia" w:ascii="仿宋" w:hAnsi="仿宋" w:eastAsia="仿宋"/>
          <w:b/>
          <w:kern w:val="2"/>
          <w:sz w:val="30"/>
          <w:szCs w:val="30"/>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大学生使命传承红色文化创新创意大赛</w:t>
      </w:r>
    </w:p>
    <w:p>
      <w:pPr>
        <w:pStyle w:val="12"/>
        <w:keepNext w:val="0"/>
        <w:keepLines w:val="0"/>
        <w:pageBreakBefore w:val="0"/>
        <w:widowControl/>
        <w:numPr>
          <w:ilvl w:val="0"/>
          <w:numId w:val="10"/>
        </w:numPr>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竞赛意义与目的</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1.发扬创新意识，传承红色文化。有利于增强大学生的使命感、责任感，树立正确信仰，培养其成为国家、民族优秀文化的继承者和传承者。</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2.进一步推动中文教研室红色课程建设，打造红色经典文化“金课”。</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参赛对象</w:t>
      </w:r>
      <w:r>
        <w:rPr>
          <w:rFonts w:hint="eastAsia" w:ascii="仿宋" w:hAnsi="仿宋" w:eastAsia="仿宋"/>
          <w:bCs/>
          <w:kern w:val="2"/>
          <w:sz w:val="28"/>
          <w:szCs w:val="28"/>
          <w:lang w:val="en-US" w:eastAsia="zh-CN"/>
        </w:rPr>
        <w:t>为全校在校本科生</w:t>
      </w:r>
      <w:r>
        <w:rPr>
          <w:rFonts w:hint="eastAsia" w:ascii="仿宋" w:hAnsi="仿宋" w:eastAsia="仿宋"/>
          <w:bCs/>
          <w:kern w:val="2"/>
          <w:sz w:val="28"/>
          <w:szCs w:val="28"/>
        </w:rPr>
        <w:t>。</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参赛要求：参赛项目类别（大写英文字母代表大赛组委会设置的作品类别代码）：文案类（A）、摄影类（B）、平面类（C）、空间艺术类（D）不超过2人，动画类（E）、交互类（F）不超过3人，文创产品设计类（G）、视频类（H）、创客类（I）不超过5人，其他艺术类（J）。鼓励不同学科专业学生跨学科、跨类别报名参赛。每件作品的指导老师，不得超过2人。所有参赛者均须以所在院校为单位，团体报名参赛。</w:t>
      </w:r>
    </w:p>
    <w:p>
      <w:pPr>
        <w:pStyle w:val="12"/>
        <w:keepNext w:val="0"/>
        <w:keepLines w:val="0"/>
        <w:pageBreakBefore w:val="0"/>
        <w:widowControl/>
        <w:numPr>
          <w:ilvl w:val="0"/>
          <w:numId w:val="10"/>
        </w:numPr>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竞赛内容</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参赛作品分为文案类（A）、摄影类（B）、平面类（C）、空间艺术类（D）、动画类（E）、交互类（F）、文创产品设计类（G）、视频类（H）、创客类（I）、其他艺术类（J）。</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（五）竞赛时间及报名方式</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竞赛时间：每年5月、6月</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报名方式：学生</w:t>
      </w:r>
      <w:r>
        <w:rPr>
          <w:rFonts w:hint="eastAsia" w:ascii="仿宋" w:hAnsi="仿宋" w:eastAsia="仿宋"/>
          <w:bCs/>
          <w:sz w:val="28"/>
          <w:szCs w:val="28"/>
          <w:lang w:val="en-US" w:eastAsia="zh-CN"/>
        </w:rPr>
        <w:t>提交作品</w:t>
      </w:r>
      <w:r>
        <w:rPr>
          <w:rFonts w:hint="eastAsia" w:ascii="仿宋" w:hAnsi="仿宋" w:eastAsia="仿宋"/>
          <w:bCs/>
          <w:sz w:val="28"/>
          <w:szCs w:val="28"/>
        </w:rPr>
        <w:t>。</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报名地址：基础课教研部中文教研室（主楼6004）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（二）承办单位：马克思主义学院/通识教育学院</w:t>
      </w:r>
      <w:r>
        <w:rPr>
          <w:rFonts w:hint="eastAsia" w:ascii="仿宋" w:hAnsi="仿宋" w:eastAsia="仿宋"/>
          <w:bCs/>
          <w:kern w:val="2"/>
          <w:sz w:val="28"/>
          <w:szCs w:val="28"/>
          <w:lang w:eastAsia="zh-CN"/>
        </w:rPr>
        <w:t>、</w:t>
      </w:r>
      <w:r>
        <w:rPr>
          <w:rFonts w:hint="eastAsia" w:ascii="仿宋" w:hAnsi="仿宋" w:eastAsia="仿宋"/>
          <w:bCs/>
          <w:kern w:val="2"/>
          <w:sz w:val="28"/>
          <w:szCs w:val="28"/>
        </w:rPr>
        <w:t>学生发展部</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1.文案类（A）：需符合主题，保证原创，内容详实，结构完整。</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2.摄影类（B）：需提交1-3张摄影作品及电子版，作品电子版精度300dpi，必须为JPG格式，单张作品大小不超过5MB，附带基本外观尺寸图及说明文字等。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3.平面类（C）：移动端：移动端发布的静态广告，作品数量6幅以内（含6幅），加手机型边框，或长幅广告，可排版在3张A3页面上，分辨率300dpi，单个文件不大于5 MB。传统媒体：可组合排版，图片文件不超过3张，格式为jpg，色彩模式RGB, 分辨率300dpi，单个文件不大于5 MB。动态视频作品mpeg格式、H.264解码，大小不超过200mb。</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4.空间艺术类（D）：包括室内、景观、建筑、规划等类别，要求反应大赛主题，配有设计说明。照片或渲染图可整合排版，jpg格式，精度300dpi；单张图片大小不得超过5MB，3张以内含3张排版。版面内容包含主题阐释、效果图、必要的结构图、基本外观尺寸图及设计说明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5.动画类（E）：动画短片（时长3-10分钟）及动画长片（时长30分钟以上）限MPEG4格式(压缩至300MB以下，H.264解码, 分辨率为1080P或720P)；漫画、连环画、绘本、插画要求提供电子文件JPG或PNG格式，分辨率不低于300dpi；动漫雕塑、玩具设计要求提供设计图或实物的三视图和实物多角度照片，JPG或PNG格式，分辨率不低于300dpi。</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6.交互类（F）：虚拟现实设计、增强现实设计、移动端H5互动广告等要求提交能表现动态交互效果的演示视频、静态截图、静态设计稿和可执行文件安装包，已经实际运行的作品可提交HTML,SWF等可交互操作的格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7.文创产品设计类（G）：照片或渲染图可整合排版，jpg格式，精度300dpi；单张图片大小不得超过5MB，3张以内图片（含3张）。版面内容包含主题阐释、效果图、必要的结构图、基本外观尺寸图及设计说明等。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8.视频类（H）：拍摄工具及制作软件不限；短视频限60秒以内（含60秒），竖屏，mp4格式，文件大小不超过100 MB。长视频时长30分钟以内，mp4格式，压缩至1GB以下。</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9.创客类（I）：符合大赛主题的创意类作品。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
          <w:kern w:val="2"/>
          <w:sz w:val="30"/>
          <w:szCs w:val="30"/>
        </w:rPr>
      </w:pPr>
      <w:r>
        <w:rPr>
          <w:rFonts w:hint="eastAsia" w:ascii="仿宋" w:hAnsi="仿宋" w:eastAsia="仿宋"/>
          <w:bCs/>
          <w:kern w:val="2"/>
          <w:sz w:val="28"/>
          <w:szCs w:val="28"/>
        </w:rPr>
        <w:t>10.其他艺术类（J）：其他类别艺术作品及设计作品（绘画、书法、雕塑作品提交作品JPG格式照片参赛）。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
          <w:kern w:val="2"/>
          <w:sz w:val="30"/>
          <w:szCs w:val="30"/>
        </w:rPr>
      </w:pPr>
      <w:r>
        <w:rPr>
          <w:rFonts w:hint="eastAsia" w:ascii="仿宋" w:hAnsi="仿宋" w:eastAsia="仿宋"/>
          <w:bCs/>
          <w:kern w:val="2"/>
          <w:sz w:val="28"/>
          <w:szCs w:val="28"/>
        </w:rPr>
        <w:t>在竞赛过程中如遇到需要仲裁问题由马克思主义学院/通识教育学院具体负责。</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比赛结果在比赛结束后在</w:t>
      </w:r>
      <w:r>
        <w:rPr>
          <w:rFonts w:hint="eastAsia" w:ascii="仿宋" w:hAnsi="仿宋" w:eastAsia="仿宋"/>
          <w:bCs/>
          <w:kern w:val="2"/>
          <w:sz w:val="28"/>
          <w:szCs w:val="28"/>
          <w:lang w:val="en-US" w:eastAsia="zh-CN"/>
        </w:rPr>
        <w:t>基础课教研部</w:t>
      </w:r>
      <w:r>
        <w:rPr>
          <w:rFonts w:hint="eastAsia" w:ascii="仿宋" w:hAnsi="仿宋" w:eastAsia="仿宋"/>
          <w:bCs/>
          <w:kern w:val="2"/>
          <w:sz w:val="28"/>
          <w:szCs w:val="28"/>
        </w:rPr>
        <w:t>网站进行公示。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1.联系人：赵瑾慧</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2.联系方式：</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手机：13941130388</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邮箱：</w:t>
      </w:r>
      <w:r>
        <w:fldChar w:fldCharType="begin"/>
      </w:r>
      <w:r>
        <w:instrText xml:space="preserve"> HYPERLINK "mailto:zhaojinh.jiao@qq.com" </w:instrText>
      </w:r>
      <w:r>
        <w:fldChar w:fldCharType="separate"/>
      </w:r>
      <w:r>
        <w:rPr>
          <w:rFonts w:hint="eastAsia" w:ascii="仿宋" w:hAnsi="仿宋" w:eastAsia="仿宋"/>
          <w:bCs/>
          <w:kern w:val="2"/>
          <w:sz w:val="28"/>
          <w:szCs w:val="28"/>
        </w:rPr>
        <w:t>zhaojinh.jiao@qq.com</w:t>
      </w:r>
      <w:r>
        <w:rPr>
          <w:rFonts w:hint="eastAsia" w:ascii="仿宋" w:hAnsi="仿宋" w:eastAsia="仿宋"/>
          <w:bCs/>
          <w:kern w:val="2"/>
          <w:sz w:val="28"/>
          <w:szCs w:val="28"/>
        </w:rPr>
        <w:fldChar w:fldCharType="end"/>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1.知识产权</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Style w:val="21"/>
        </w:rPr>
      </w:pPr>
      <w:r>
        <w:rPr>
          <w:rFonts w:hint="eastAsia" w:ascii="仿宋" w:hAnsi="仿宋" w:eastAsia="仿宋"/>
          <w:bCs/>
          <w:sz w:val="28"/>
          <w:szCs w:val="28"/>
        </w:rPr>
        <w:t>（1）</w:t>
      </w:r>
      <w:r>
        <w:rPr>
          <w:rFonts w:ascii="仿宋" w:hAnsi="仿宋" w:eastAsia="仿宋"/>
          <w:bCs/>
          <w:sz w:val="28"/>
          <w:szCs w:val="28"/>
        </w:rPr>
        <w:t>作品必须是原创作品，且未在报刊、杂志、网站及其他媒体平台公开发表，参赛者须保证对其参赛作品拥有完全的知识产权，无仿冒或侵害他人知识产权行为。因发生知识产权或版权纠纷等由参赛者承担后果，将取消其参赛资格。</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（2）参赛作品涉及的肖像权、著作权、商标权、名称权等有关问题由参赛单位及个人负责解决；主办单位有权将参赛作品展览或编辑出版发行，其版权归主办单位所有。</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bCs/>
          <w:sz w:val="28"/>
          <w:szCs w:val="28"/>
        </w:rPr>
      </w:pPr>
      <w:r>
        <w:rPr>
          <w:rFonts w:hint="eastAsia" w:ascii="仿宋" w:hAnsi="仿宋" w:eastAsia="仿宋"/>
          <w:bCs/>
          <w:sz w:val="28"/>
          <w:szCs w:val="28"/>
        </w:rPr>
        <w:t>2.注意事项</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bCs/>
          <w:sz w:val="28"/>
          <w:szCs w:val="28"/>
        </w:rPr>
      </w:pPr>
      <w:r>
        <w:rPr>
          <w:rFonts w:ascii="仿宋" w:hAnsi="仿宋" w:eastAsia="仿宋"/>
          <w:bCs/>
          <w:sz w:val="28"/>
          <w:szCs w:val="28"/>
        </w:rPr>
        <w:t>所有参赛作品文件，命名为“作品类别代码_所属学校_作品名称_第一作者姓名”（例：B_辽宁对外经贸学院_狼图腾_李刚）。</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outlineLvl w:val="0"/>
        <w:rPr>
          <w:rFonts w:ascii="Times New Roman" w:hAnsi="Times New Roman" w:eastAsia="黑体" w:cs="Times New Roman"/>
          <w:b/>
          <w:bCs/>
          <w:sz w:val="32"/>
          <w:szCs w:val="32"/>
        </w:rPr>
      </w:pPr>
      <w:bookmarkStart w:id="124" w:name="_Toc21472"/>
      <w:r>
        <w:rPr>
          <w:rFonts w:hint="eastAsia" w:ascii="黑体" w:hAnsi="黑体" w:eastAsia="黑体" w:cs="黑体"/>
          <w:sz w:val="32"/>
          <w:szCs w:val="32"/>
          <w:lang w:val="en-US" w:eastAsia="zh-CN"/>
        </w:rPr>
        <w:t>51.</w:t>
      </w:r>
      <w:r>
        <w:rPr>
          <w:rFonts w:hint="eastAsia" w:ascii="黑体" w:hAnsi="黑体" w:eastAsia="黑体" w:cs="黑体"/>
          <w:sz w:val="32"/>
          <w:szCs w:val="32"/>
        </w:rPr>
        <w:t>大学生微电影大赛实施方案</w:t>
      </w:r>
      <w:bookmarkEnd w:id="123"/>
      <w:bookmarkEnd w:id="124"/>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hint="eastAsia" w:ascii="仿宋" w:hAnsi="仿宋" w:eastAsia="仿宋" w:cs="Times New Roman"/>
          <w:b/>
          <w:kern w:val="2"/>
          <w:sz w:val="30"/>
          <w:szCs w:val="30"/>
        </w:rPr>
      </w:pP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cs="Times New Roman"/>
          <w:b/>
          <w:kern w:val="2"/>
          <w:sz w:val="30"/>
          <w:szCs w:val="30"/>
        </w:rPr>
        <w:t>一、竞赛规程</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大学生微电影大赛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（二）竞赛意义与目的</w:t>
      </w:r>
    </w:p>
    <w:p>
      <w:pPr>
        <w:keepNext w:val="0"/>
        <w:keepLines w:val="0"/>
        <w:pageBreakBefore w:val="0"/>
        <w:kinsoku/>
        <w:wordWrap w:val="0"/>
        <w:overflowPunct/>
        <w:topLinePunct w:val="0"/>
        <w:autoSpaceDE/>
        <w:autoSpaceDN/>
        <w:bidi w:val="0"/>
        <w:adjustRightInd/>
        <w:snapToGrid/>
        <w:spacing w:line="480" w:lineRule="exact"/>
        <w:ind w:left="0" w:leftChars="0" w:firstLine="560"/>
        <w:jc w:val="left"/>
        <w:rPr>
          <w:rFonts w:hint="eastAsia" w:ascii="仿宋" w:hAnsi="仿宋" w:eastAsia="仿宋" w:cs="Times New Roman"/>
          <w:bCs/>
          <w:sz w:val="28"/>
          <w:szCs w:val="28"/>
        </w:rPr>
      </w:pPr>
      <w:r>
        <w:rPr>
          <w:rFonts w:hint="eastAsia" w:ascii="仿宋" w:hAnsi="仿宋" w:eastAsia="仿宋" w:cs="Times New Roman"/>
          <w:bCs/>
          <w:sz w:val="28"/>
          <w:szCs w:val="28"/>
        </w:rPr>
        <w:t>为深入贯彻落实习近平总书记关于教育的重要论述特别是在学校思想政治理论课教师座谈会上的重要讲话精神，进一步推动用习近平新时代中国特色社会主义思想铸魂育人，按照辽宁省教育厅下发的《关于开展第四届辽宁省高校思政课情景微电影大赛活动方案》，决定举办“我心中的思政课”为主题的大学生微电影展示活动。鼓励支持大学生在思政课教师指导下组建团队，以“我心中的思政课”为主题，用情景微电影的方式，展现学生心目中理想的思政课，呈现思政课学习过程中的精彩故事。</w:t>
      </w:r>
    </w:p>
    <w:p>
      <w:pPr>
        <w:keepNext w:val="0"/>
        <w:keepLines w:val="0"/>
        <w:pageBreakBefore w:val="0"/>
        <w:kinsoku/>
        <w:wordWrap w:val="0"/>
        <w:overflowPunct/>
        <w:topLinePunct w:val="0"/>
        <w:autoSpaceDE/>
        <w:autoSpaceDN/>
        <w:bidi w:val="0"/>
        <w:adjustRightInd/>
        <w:snapToGrid/>
        <w:spacing w:line="480" w:lineRule="exact"/>
        <w:ind w:left="0" w:leftChars="0" w:firstLine="560"/>
        <w:jc w:val="left"/>
        <w:rPr>
          <w:rFonts w:ascii="仿宋" w:hAnsi="仿宋" w:eastAsia="仿宋" w:cs="Times New Roman"/>
          <w:bCs/>
          <w:sz w:val="28"/>
          <w:szCs w:val="28"/>
        </w:rPr>
      </w:pPr>
      <w:r>
        <w:rPr>
          <w:rFonts w:hint="eastAsia" w:ascii="仿宋" w:hAnsi="仿宋" w:eastAsia="仿宋" w:cs="Times New Roman"/>
          <w:bCs/>
          <w:sz w:val="28"/>
          <w:szCs w:val="28"/>
        </w:rPr>
        <w:t>比赛优秀作品将推荐参加第四届辽宁省高校思想政治理论课情景微电影大赛和教育部 “我心中的思政课”全国高校大学生微电影大赛。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bCs/>
          <w:kern w:val="2"/>
          <w:sz w:val="28"/>
          <w:szCs w:val="28"/>
        </w:rPr>
        <w:t>（三）</w:t>
      </w:r>
      <w:r>
        <w:rPr>
          <w:rFonts w:hint="eastAsia" w:ascii="仿宋" w:hAnsi="仿宋" w:eastAsia="仿宋" w:cs="Times New Roman"/>
          <w:bCs/>
          <w:kern w:val="2"/>
          <w:sz w:val="28"/>
          <w:szCs w:val="28"/>
        </w:rPr>
        <w:t>参赛对象与要求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仿宋"/>
          <w:bCs/>
          <w:sz w:val="28"/>
          <w:szCs w:val="28"/>
        </w:rPr>
      </w:pPr>
      <w:r>
        <w:rPr>
          <w:rFonts w:hint="eastAsia" w:ascii="仿宋" w:hAnsi="仿宋" w:eastAsia="仿宋" w:cs="Times New Roman"/>
          <w:bCs/>
          <w:kern w:val="2"/>
          <w:sz w:val="28"/>
          <w:szCs w:val="28"/>
        </w:rPr>
        <w:t>1.参赛对象</w:t>
      </w:r>
      <w:r>
        <w:rPr>
          <w:rFonts w:hint="eastAsia" w:ascii="仿宋" w:hAnsi="仿宋" w:eastAsia="仿宋" w:cs="Times New Roman"/>
          <w:bCs/>
          <w:kern w:val="2"/>
          <w:sz w:val="28"/>
          <w:szCs w:val="28"/>
          <w:lang w:val="en-US" w:eastAsia="zh-CN"/>
        </w:rPr>
        <w:t>为全</w:t>
      </w:r>
      <w:r>
        <w:rPr>
          <w:rFonts w:hint="eastAsia" w:ascii="仿宋" w:hAnsi="仿宋" w:eastAsia="仿宋" w:cs="仿宋"/>
          <w:bCs/>
          <w:sz w:val="28"/>
          <w:szCs w:val="28"/>
        </w:rPr>
        <w:t>校在校本科生。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2.作品要求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cs="Times New Roman"/>
          <w:bCs/>
          <w:kern w:val="2"/>
          <w:sz w:val="28"/>
          <w:szCs w:val="28"/>
        </w:rPr>
      </w:pPr>
      <w:r>
        <w:rPr>
          <w:rFonts w:hint="eastAsia" w:ascii="仿宋" w:hAnsi="仿宋" w:eastAsia="仿宋" w:cs="Times New Roman"/>
          <w:bCs/>
          <w:kern w:val="2"/>
          <w:sz w:val="28"/>
          <w:szCs w:val="28"/>
        </w:rPr>
        <w:t>（1）作品长度：5至10分钟的短视频，最长不超过15分钟。</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cs="Times New Roman"/>
          <w:bCs/>
          <w:kern w:val="2"/>
          <w:sz w:val="28"/>
          <w:szCs w:val="28"/>
        </w:rPr>
      </w:pPr>
      <w:r>
        <w:rPr>
          <w:rFonts w:hint="eastAsia" w:ascii="仿宋" w:hAnsi="仿宋" w:eastAsia="仿宋" w:cs="Times New Roman"/>
          <w:bCs/>
          <w:kern w:val="2"/>
          <w:sz w:val="28"/>
          <w:szCs w:val="28"/>
        </w:rPr>
        <w:t>（2）作品范围：可涵盖“马克思主义基本原理概论”“毛泽东思想和中国特色社会主义理论体系概论”“中国近现代史纲要”“思想道德与法治”“形势与政策”“习近平新时代中国特色社会主义思想概论”等任何一门课程的相关知识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cs="Times New Roman"/>
          <w:bCs/>
          <w:kern w:val="2"/>
          <w:sz w:val="28"/>
          <w:szCs w:val="28"/>
        </w:rPr>
      </w:pPr>
      <w:r>
        <w:rPr>
          <w:rFonts w:hint="eastAsia" w:ascii="仿宋" w:hAnsi="仿宋" w:eastAsia="仿宋" w:cs="Times New Roman"/>
          <w:bCs/>
          <w:kern w:val="2"/>
          <w:sz w:val="28"/>
          <w:szCs w:val="28"/>
        </w:rPr>
        <w:t>（3）作品形式：可用多种电影类型，选用其他影视作品素材时应注明素材来源，符合国家相关版权法规。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cs="Times New Roman"/>
          <w:bCs/>
          <w:kern w:val="2"/>
          <w:sz w:val="28"/>
          <w:szCs w:val="28"/>
          <w:lang w:eastAsia="zh-CN"/>
        </w:rPr>
      </w:pPr>
      <w:r>
        <w:rPr>
          <w:rFonts w:hint="eastAsia" w:ascii="仿宋" w:hAnsi="仿宋" w:eastAsia="仿宋" w:cs="Times New Roman"/>
          <w:bCs/>
          <w:kern w:val="2"/>
          <w:sz w:val="28"/>
          <w:szCs w:val="28"/>
        </w:rPr>
        <w:t>（4）作品技术要求参数详见附件</w:t>
      </w:r>
      <w:r>
        <w:rPr>
          <w:rFonts w:hint="eastAsia" w:ascii="仿宋" w:hAnsi="仿宋" w:eastAsia="仿宋" w:cs="Times New Roman"/>
          <w:bCs/>
          <w:kern w:val="2"/>
          <w:sz w:val="28"/>
          <w:szCs w:val="28"/>
          <w:lang w:eastAsia="zh-CN"/>
        </w:rPr>
        <w:t>。</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（四）竞赛内容</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cs="Times New Roman"/>
          <w:bCs/>
          <w:kern w:val="2"/>
          <w:sz w:val="28"/>
          <w:szCs w:val="28"/>
        </w:rPr>
      </w:pPr>
      <w:r>
        <w:rPr>
          <w:rFonts w:hint="eastAsia" w:ascii="仿宋" w:hAnsi="仿宋" w:eastAsia="仿宋" w:cs="Times New Roman"/>
          <w:bCs/>
          <w:kern w:val="2"/>
          <w:sz w:val="28"/>
          <w:szCs w:val="28"/>
        </w:rPr>
        <w:t>围绕“四史”、冬奥精神、实现共同富裕等反映思政课课堂教学、社会实践以及日常思想政治教育的内容；反映对思政课相关主题思考的内容；反映对思政课教学期望与畅想的内容。微电影要求主题立意正确、形式完整、语言流畅、画面清晰，创作与拍摄过程要体现出理论与实际相结合的特点，贴近大学生学习和生活。作品要弘扬主旋律、体现正能量，不得出现篡改历史、过度搞笑和娱乐化、宣扬低俗庸俗思想行为的内容与情节。</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cs="Times New Roman"/>
          <w:bCs/>
          <w:kern w:val="2"/>
          <w:sz w:val="28"/>
          <w:szCs w:val="28"/>
        </w:rPr>
        <w:t>（五）竞赛时间及报名方</w:t>
      </w:r>
      <w:r>
        <w:rPr>
          <w:rFonts w:hint="eastAsia" w:ascii="仿宋" w:hAnsi="仿宋" w:eastAsia="仿宋"/>
          <w:bCs/>
          <w:kern w:val="2"/>
          <w:sz w:val="28"/>
          <w:szCs w:val="28"/>
        </w:rPr>
        <w:t>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报名时间：2022年4月20日前</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报名方式：</w:t>
      </w:r>
      <w:r>
        <w:rPr>
          <w:rFonts w:hint="eastAsia" w:ascii="仿宋" w:hAnsi="仿宋" w:eastAsia="仿宋"/>
          <w:bCs/>
          <w:kern w:val="2"/>
          <w:sz w:val="28"/>
          <w:szCs w:val="28"/>
          <w:lang w:val="en-US" w:eastAsia="zh-CN"/>
        </w:rPr>
        <w:t>将项目报予</w:t>
      </w:r>
      <w:r>
        <w:rPr>
          <w:rFonts w:hint="eastAsia" w:ascii="仿宋" w:hAnsi="仿宋" w:eastAsia="仿宋"/>
          <w:bCs/>
          <w:kern w:val="2"/>
          <w:sz w:val="28"/>
          <w:szCs w:val="28"/>
        </w:rPr>
        <w:t>思政课任课教师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作品提交时间：2022年5月中旬</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作品评审时间：2022年5月30日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w:t>
      </w:r>
      <w:r>
        <w:rPr>
          <w:rFonts w:hint="eastAsia" w:ascii="仿宋" w:hAnsi="仿宋" w:eastAsia="仿宋"/>
          <w:bCs/>
          <w:kern w:val="2"/>
          <w:sz w:val="28"/>
          <w:szCs w:val="28"/>
          <w:highlight w:val="none"/>
          <w:lang w:val="en-US" w:eastAsia="zh-CN"/>
        </w:rPr>
        <w:t>马克思主义学院/通识教育学院</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（一）竞赛规则</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比赛采取学生自愿组队报名的方式进行。</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（二）评审方式与评分标准</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马克思主义学院/通识教育学院将依据评审标准（具体见附件2），组建专门评审团队对作品进行公开公正的评审。</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（三）奖项设置</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竞赛设立一、二、三等奖，一、二、三等奖获奖比例原则上不应超过实际参赛人数的5%、8%、12%。</w:t>
      </w:r>
    </w:p>
    <w:p>
      <w:pPr>
        <w:pStyle w:val="12"/>
        <w:keepNext w:val="0"/>
        <w:keepLines w:val="0"/>
        <w:pageBreakBefore w:val="0"/>
        <w:widowControl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校赛组委会负责受理申诉。受理申诉的重点是违反竞赛章程的行为，包括作品抄袭、不公正评审等。对于要求复评以提高获奖等级的申诉，原则上不予受理。</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1.申诉时间：申诉的个人必须在公示期内提出申诉。</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hint="eastAsia" w:ascii="仿宋" w:hAnsi="仿宋" w:eastAsia="仿宋"/>
          <w:bCs/>
          <w:kern w:val="2"/>
          <w:sz w:val="28"/>
          <w:szCs w:val="28"/>
        </w:rPr>
      </w:pPr>
      <w:r>
        <w:rPr>
          <w:rFonts w:hint="eastAsia" w:ascii="仿宋" w:hAnsi="仿宋" w:eastAsia="仿宋"/>
          <w:bCs/>
          <w:kern w:val="2"/>
          <w:sz w:val="28"/>
          <w:szCs w:val="28"/>
        </w:rPr>
        <w:t>2.申诉形式：申诉须以实名、书面形式提出。个人提出的申诉，须写明本人的真实姓名、通信地址（包括联系电话或电子邮件地址等），并有本人的亲笔签名。不实名、非书面提出的异议无效。</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3.申诉调查与回复：校赛组委会对提出申诉的个人或单位信息给予保密。与申诉有关的学校相关部门，应协助组委会对异议进行调查，并提出处理意见。校赛组委会在公示期结束后的5个工作日内向申诉人答复处理结果。</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五、竞赛结果公示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竞赛结果在辽宁对外经贸学院百年旅顺网站进行公示。</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联系人：曾云燕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联系电话：0411-86208227，内线电话：8357</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rPr>
          <w:rFonts w:ascii="仿宋" w:hAnsi="仿宋" w:eastAsia="仿宋"/>
          <w:bCs/>
          <w:sz w:val="28"/>
          <w:szCs w:val="28"/>
        </w:rPr>
      </w:pPr>
      <w:r>
        <w:rPr>
          <w:rFonts w:hint="eastAsia" w:ascii="仿宋" w:hAnsi="仿宋" w:eastAsia="仿宋"/>
          <w:bCs/>
          <w:sz w:val="28"/>
          <w:szCs w:val="28"/>
        </w:rPr>
        <w:t>其他未尽事宜及比赛相关补充说明或公告，请随时参见大赛网站或咨询校赛组委会。</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kinsoku/>
        <w:wordWrap/>
        <w:overflowPunct/>
        <w:topLinePunct w:val="0"/>
        <w:autoSpaceDE/>
        <w:autoSpaceDN/>
        <w:bidi w:val="0"/>
        <w:adjustRightInd/>
        <w:snapToGrid/>
        <w:spacing w:line="480" w:lineRule="exact"/>
        <w:ind w:right="0"/>
        <w:jc w:val="left"/>
        <w:textAlignment w:val="auto"/>
        <w:rPr>
          <w:rFonts w:ascii="方正小标宋简体" w:hAnsi="方正小标宋简体" w:eastAsia="方正小标宋简体" w:cs="方正小标宋简体"/>
          <w:sz w:val="44"/>
          <w:szCs w:val="44"/>
        </w:rPr>
      </w:pPr>
      <w:r>
        <w:rPr>
          <w:rFonts w:hint="eastAsia" w:ascii="仿宋" w:hAnsi="仿宋" w:eastAsia="仿宋" w:cs="仿宋"/>
          <w:sz w:val="28"/>
          <w:szCs w:val="28"/>
        </w:rPr>
        <w:t>附件</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outlineLvl w:val="9"/>
        <w:rPr>
          <w:rFonts w:hint="eastAsia" w:ascii="Times New Roman" w:hAnsi="Times New Roman" w:eastAsia="黑体" w:cs="Times New Roman"/>
          <w:b/>
          <w:bCs/>
          <w:sz w:val="32"/>
          <w:szCs w:val="32"/>
          <w:highlight w:val="none"/>
          <w:lang w:eastAsia="zh-CN"/>
        </w:rPr>
      </w:pPr>
      <w:r>
        <w:rPr>
          <w:rFonts w:hint="eastAsia" w:ascii="Times New Roman" w:hAnsi="Times New Roman" w:eastAsia="黑体" w:cs="Times New Roman"/>
          <w:b w:val="0"/>
          <w:bCs w:val="0"/>
          <w:sz w:val="32"/>
          <w:szCs w:val="32"/>
          <w:highlight w:val="none"/>
          <w:lang w:val="en-US" w:eastAsia="zh-CN"/>
        </w:rPr>
        <w:t>辽宁对外经贸学院</w:t>
      </w:r>
      <w:r>
        <w:rPr>
          <w:rFonts w:hint="eastAsia" w:ascii="Times New Roman" w:hAnsi="Times New Roman" w:eastAsia="黑体" w:cs="Times New Roman"/>
          <w:b w:val="0"/>
          <w:bCs w:val="0"/>
          <w:sz w:val="32"/>
          <w:szCs w:val="32"/>
          <w:highlight w:val="none"/>
          <w:lang w:eastAsia="zh-CN"/>
        </w:rPr>
        <w:t>微电影大赛微视频制作技术要求</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 视频信号源</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（1）稳定性：全片图像同步性能稳定，无失步现象，图像无抖动跳跃，色彩无突变，编辑点处图像稳定。</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（2）色调：白平衡正确，无明显偏色，多机拍摄的镜头衔接处无明显色差。</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（3）画幅：建议采用16:9，720p或1080p。</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 音频信号源</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（1）声道：立体声、双声道。</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（2）声音和画面同步，无明显的交流声或其他杂音等缺陷。</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（3）伴音清晰、饱满、圆润，无失真、噪声杂音干扰、音量忽大忽小现象。解说声与现场声无明显比例失调，解说声与背景音乐无明显比例失调。</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 视频压缩格式及技术参数</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（1）视频压缩采用H.264编码、包含字幕的 MP4格式。</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（2）视频码流率：动态码流的最低码率不得低于 1024Kbit/s。</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（3）视频分辨率及宽高比：视频画幅宽高比为16:9，分辨率设定为1280×720 或1920×1080。</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（4）视频帧率为 25 帧/秒。</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（5）扫描方式采用逐行扫描。</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4. 音频压缩格式及技术参数</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（1）音频压缩采用AAC（MPEG4 Part3）格式。</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（2）采样率48KHz。</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（3）音频码流率128Kbps（恒定）。</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5. 封装</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（1）视频长度以5-10分钟为宜，最长不超过15 分钟。</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（2）视频采用MP4封装，单个视频文件不超过600MB。</w:t>
      </w:r>
    </w:p>
    <w:p>
      <w:pPr>
        <w:keepNext w:val="0"/>
        <w:keepLines w:val="0"/>
        <w:pageBreakBefore w:val="0"/>
        <w:kinsoku/>
        <w:wordWrap/>
        <w:overflowPunct/>
        <w:topLinePunct w:val="0"/>
        <w:autoSpaceDE/>
        <w:autoSpaceDN/>
        <w:bidi w:val="0"/>
        <w:adjustRightInd/>
        <w:snapToGrid/>
        <w:spacing w:line="480" w:lineRule="exact"/>
        <w:ind w:right="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（3）字幕与视频同步封装，无须单独提交字幕文件</w:t>
      </w:r>
    </w:p>
    <w:p>
      <w:pPr>
        <w:keepNext w:val="0"/>
        <w:keepLines w:val="0"/>
        <w:pageBreakBefore w:val="0"/>
        <w:kinsoku/>
        <w:wordWrap w:val="0"/>
        <w:overflowPunct/>
        <w:topLinePunct w:val="0"/>
        <w:autoSpaceDE/>
        <w:autoSpaceDN/>
        <w:bidi w:val="0"/>
        <w:adjustRightInd/>
        <w:snapToGrid/>
        <w:spacing w:line="480" w:lineRule="exact"/>
        <w:ind w:left="0" w:leftChars="0"/>
        <w:rPr>
          <w:rFonts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center"/>
        <w:textAlignment w:val="auto"/>
        <w:outlineLvl w:val="0"/>
        <w:rPr>
          <w:rFonts w:ascii="Times New Roman" w:hAnsi="Times New Roman" w:eastAsia="黑体" w:cs="Times New Roman"/>
          <w:b/>
          <w:bCs/>
          <w:sz w:val="32"/>
          <w:szCs w:val="32"/>
        </w:rPr>
      </w:pPr>
      <w:bookmarkStart w:id="125" w:name="_Toc8051"/>
      <w:r>
        <w:rPr>
          <w:rFonts w:hint="eastAsia" w:ascii="Times New Roman" w:hAnsi="Times New Roman" w:eastAsia="黑体" w:cs="Times New Roman"/>
          <w:sz w:val="32"/>
          <w:szCs w:val="32"/>
          <w:lang w:val="en-US" w:eastAsia="zh-CN"/>
        </w:rPr>
        <w:t>52.</w:t>
      </w:r>
      <w:r>
        <w:rPr>
          <w:rFonts w:hint="eastAsia" w:ascii="Times New Roman" w:hAnsi="Times New Roman" w:eastAsia="黑体" w:cs="Times New Roman"/>
          <w:sz w:val="32"/>
          <w:szCs w:val="32"/>
        </w:rPr>
        <w:t>大学生讲思政课</w:t>
      </w:r>
      <w:r>
        <w:rPr>
          <w:rFonts w:hint="eastAsia" w:eastAsia="黑体" w:cs="Times New Roman"/>
          <w:sz w:val="32"/>
          <w:szCs w:val="32"/>
        </w:rPr>
        <w:t>大赛实施</w:t>
      </w:r>
      <w:r>
        <w:rPr>
          <w:rFonts w:hint="eastAsia" w:ascii="Times New Roman" w:hAnsi="Times New Roman" w:eastAsia="黑体" w:cs="Times New Roman"/>
          <w:sz w:val="32"/>
          <w:szCs w:val="32"/>
        </w:rPr>
        <w:t>方案</w:t>
      </w:r>
      <w:bookmarkEnd w:id="125"/>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2" w:firstLineChars="200"/>
        <w:jc w:val="left"/>
        <w:textAlignment w:val="auto"/>
        <w:rPr>
          <w:rFonts w:hint="eastAsia" w:ascii="仿宋" w:hAnsi="仿宋" w:eastAsia="仿宋" w:cs="仿宋"/>
          <w:b/>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2" w:firstLineChars="200"/>
        <w:jc w:val="left"/>
        <w:textAlignment w:val="auto"/>
        <w:rPr>
          <w:rFonts w:ascii="仿宋" w:hAnsi="仿宋" w:eastAsia="仿宋" w:cs="仿宋"/>
          <w:b/>
          <w:sz w:val="28"/>
          <w:szCs w:val="28"/>
        </w:rPr>
      </w:pPr>
      <w:r>
        <w:rPr>
          <w:rFonts w:hint="eastAsia" w:ascii="仿宋" w:hAnsi="仿宋" w:eastAsia="仿宋" w:cs="仿宋"/>
          <w:b/>
          <w:sz w:val="28"/>
          <w:szCs w:val="28"/>
        </w:rPr>
        <w:t>一、竞赛规程</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（一）竞赛名称</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大学生讲思政课大赛</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（二）竞赛意义与目的</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鼓励支持大学生在思政课教师指导下组建团队，围绕“马克思主义基本原理概论”“毛泽东思想和中国特色社会主义理论体系概论”“中国近现代史纲要”“思想道德与法治”“形势与政策”“习近平新时代中国特色社会主义思想概论”六门课程中的有关章节或专题，围绕党史、新中国史、改革开放史、社会主义发展史开展教学活动，引导学生对思政课教学内容的认识和思考，展现新时代大学生的理论素养和精神风貌，坚定中国特色社会主义道路自信、理论自信、制度自信、文化自信。</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1.参赛对象</w:t>
      </w:r>
      <w:r>
        <w:rPr>
          <w:rFonts w:hint="eastAsia" w:ascii="仿宋" w:hAnsi="仿宋" w:eastAsia="仿宋" w:cs="仿宋"/>
          <w:bCs/>
          <w:sz w:val="28"/>
          <w:szCs w:val="28"/>
          <w:lang w:val="en-US" w:eastAsia="zh-CN"/>
        </w:rPr>
        <w:t>为</w:t>
      </w:r>
      <w:r>
        <w:rPr>
          <w:rFonts w:hint="eastAsia" w:ascii="仿宋" w:hAnsi="仿宋" w:eastAsia="仿宋" w:cs="仿宋"/>
          <w:bCs/>
          <w:sz w:val="28"/>
          <w:szCs w:val="28"/>
        </w:rPr>
        <w:t>全</w:t>
      </w:r>
      <w:r>
        <w:rPr>
          <w:rFonts w:hint="eastAsia" w:ascii="仿宋" w:hAnsi="仿宋" w:eastAsia="仿宋" w:cs="仿宋"/>
          <w:bCs/>
          <w:sz w:val="28"/>
          <w:szCs w:val="28"/>
          <w:lang w:val="en-US" w:eastAsia="zh-CN"/>
        </w:rPr>
        <w:t>校</w:t>
      </w:r>
      <w:r>
        <w:rPr>
          <w:rFonts w:hint="eastAsia" w:ascii="仿宋" w:hAnsi="仿宋" w:eastAsia="仿宋" w:cs="仿宋"/>
          <w:bCs/>
          <w:sz w:val="28"/>
          <w:szCs w:val="28"/>
        </w:rPr>
        <w:t>在校本科生。</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2.作品要求</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（1）作品时长：视频时长不超过12分钟（包括30秒片头），片头部分请标注展示课程题目以及团队成员基本信息。</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（2）作品形式：视频能够呈现选定的授课内容，形式上以主讲人讲课实录为主，以PPT课件配合为辅。</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（3）作品质量：视频画面清楚，不抖动、不倾斜，像素不低于720×576PIX。音频要求发音清晰，内容与视频画面同步。</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（四）竞赛内容</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围绕“马克思主义基本原理概论”“毛泽东思想和中国特色社会主义理论体系概论”“中国近现代史纲要”“思想道德与法治”“形势与政策”“习近平新时代中国特色社会主义思想概论”六门课程中的有关章节或专题，围绕党史、新中国史、改革开放史、社会主义发展史，反映学生对思政课教学内容的认识和思考，展现新时代大学生的理论素养和精神风貌。</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报名时间：202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年4月初</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报名方式：填写报名表提交到思想政治理论教研部</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作品提交时间：202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年4月底</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作品评审时间：2021年5月</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2" w:firstLineChars="200"/>
        <w:jc w:val="left"/>
        <w:textAlignment w:val="auto"/>
        <w:rPr>
          <w:rFonts w:ascii="仿宋" w:hAnsi="仿宋" w:eastAsia="仿宋" w:cs="仿宋"/>
          <w:b/>
          <w:sz w:val="28"/>
          <w:szCs w:val="28"/>
        </w:rPr>
      </w:pPr>
      <w:r>
        <w:rPr>
          <w:rFonts w:hint="eastAsia" w:ascii="仿宋" w:hAnsi="仿宋" w:eastAsia="仿宋" w:cs="仿宋"/>
          <w:b/>
          <w:sz w:val="28"/>
          <w:szCs w:val="28"/>
        </w:rPr>
        <w:t>二、竞赛组织</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（一）主办单位：辽宁对外经贸学院</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（二）承办单位：</w:t>
      </w:r>
      <w:r>
        <w:rPr>
          <w:rFonts w:hint="eastAsia" w:ascii="仿宋" w:hAnsi="仿宋" w:eastAsia="仿宋" w:cs="Times New Roman"/>
          <w:bCs/>
          <w:kern w:val="2"/>
          <w:sz w:val="28"/>
          <w:szCs w:val="28"/>
          <w:highlight w:val="none"/>
          <w:lang w:val="en-US" w:eastAsia="zh-CN"/>
        </w:rPr>
        <w:t>马克思主义学院/通识教育学院</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2" w:firstLineChars="200"/>
        <w:jc w:val="left"/>
        <w:textAlignment w:val="auto"/>
        <w:rPr>
          <w:rFonts w:ascii="仿宋" w:hAnsi="仿宋" w:eastAsia="仿宋" w:cs="仿宋"/>
          <w:b/>
          <w:sz w:val="28"/>
          <w:szCs w:val="28"/>
        </w:rPr>
      </w:pPr>
      <w:r>
        <w:rPr>
          <w:rFonts w:hint="eastAsia" w:ascii="仿宋" w:hAnsi="仿宋" w:eastAsia="仿宋" w:cs="仿宋"/>
          <w:b/>
          <w:sz w:val="28"/>
          <w:szCs w:val="28"/>
        </w:rPr>
        <w:t>三、竞赛规则</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（一）竞赛规则</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比赛采取学生自愿组队报名的方式进行。</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（二）评审方式与评分标准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思想政治理论教研部将依据评审标准（具体见附件），组建专门评审团队对作品进行公开公正的评审。</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（三）奖项设置</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竞赛设立一、二、三等奖，一、二、三等奖获奖比例原则上不应超过实际参赛人数的5%、8%、12%。</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2" w:firstLineChars="200"/>
        <w:jc w:val="left"/>
        <w:textAlignment w:val="auto"/>
        <w:rPr>
          <w:rFonts w:ascii="仿宋" w:hAnsi="仿宋" w:eastAsia="仿宋" w:cs="仿宋"/>
          <w:b/>
          <w:sz w:val="28"/>
          <w:szCs w:val="28"/>
        </w:rPr>
      </w:pPr>
      <w:r>
        <w:rPr>
          <w:rFonts w:hint="eastAsia" w:ascii="仿宋" w:hAnsi="仿宋" w:eastAsia="仿宋" w:cs="仿宋"/>
          <w:b/>
          <w:sz w:val="28"/>
          <w:szCs w:val="28"/>
        </w:rPr>
        <w:t>四、申诉与仲裁</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校赛组委会负责受理申诉。受理申诉的重点是违反竞赛章程的行为，包括作品抄袭、不公正评审等。对于要求复评以提高获奖等级的申诉，原则上不予受理。</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（一）申诉时间</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申诉的个人必须在公示期内提出申诉。</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（二）申诉形式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申诉须以实名、书面形式提出。个人提出的申诉，须写明本人的真实姓名、通信地址（包括联系电话或电子邮件地址等），并有本人的亲笔签名。不实名、非书面提出的异议无效。</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（三）申诉调查与回复</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校赛组委会对提出申诉的个人或单位信息给予保密。与申诉有关的学校相关部门，应协助组委会对异议进行调查，并提出处理意见。校赛组委会在公示期结束后的5个工作日内向申诉人答复处理结果。</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2" w:firstLineChars="200"/>
        <w:jc w:val="left"/>
        <w:textAlignment w:val="auto"/>
        <w:rPr>
          <w:rFonts w:ascii="仿宋" w:hAnsi="仿宋" w:eastAsia="仿宋" w:cs="仿宋"/>
          <w:b/>
          <w:sz w:val="28"/>
          <w:szCs w:val="28"/>
        </w:rPr>
      </w:pPr>
      <w:r>
        <w:rPr>
          <w:rFonts w:hint="eastAsia" w:ascii="仿宋" w:hAnsi="仿宋" w:eastAsia="仿宋" w:cs="仿宋"/>
          <w:b/>
          <w:sz w:val="28"/>
          <w:szCs w:val="28"/>
        </w:rPr>
        <w:t>五、竞赛结果公示</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竞赛结果在辽宁对外经贸学院百年旅顺网站进行公示。择优推荐1-3部作品参加辽宁省高校大学生讲思政课公开课展示活动。</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2" w:firstLineChars="200"/>
        <w:jc w:val="left"/>
        <w:textAlignment w:val="auto"/>
        <w:rPr>
          <w:rFonts w:ascii="仿宋" w:hAnsi="仿宋" w:eastAsia="仿宋" w:cs="仿宋"/>
          <w:b/>
          <w:sz w:val="28"/>
          <w:szCs w:val="28"/>
        </w:rPr>
      </w:pPr>
      <w:r>
        <w:rPr>
          <w:rFonts w:hint="eastAsia" w:ascii="仿宋" w:hAnsi="仿宋" w:eastAsia="仿宋" w:cs="仿宋"/>
          <w:b/>
          <w:sz w:val="28"/>
          <w:szCs w:val="28"/>
        </w:rPr>
        <w:t>六、其他</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（一）联系人及联系方式</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联系人：呼艳芳</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联系方式：18940870135</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（二）其他未尽事宜</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其他未尽事宜及比赛相关补充说明或公告，请随时参见大赛网站或咨询校赛组委会。</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rPr>
          <w:rFonts w:ascii="仿宋" w:hAnsi="仿宋" w:eastAsia="仿宋" w:cs="仿宋"/>
          <w:sz w:val="28"/>
          <w:szCs w:val="28"/>
        </w:rPr>
      </w:pPr>
    </w:p>
    <w:p>
      <w:pPr>
        <w:keepNext w:val="0"/>
        <w:keepLines w:val="0"/>
        <w:pageBreakBefore w:val="0"/>
        <w:kinsoku/>
        <w:wordWrap w:val="0"/>
        <w:overflowPunct/>
        <w:topLinePunct w:val="0"/>
        <w:autoSpaceDE/>
        <w:autoSpaceDN/>
        <w:bidi w:val="0"/>
        <w:adjustRightInd/>
        <w:snapToGrid/>
        <w:spacing w:line="480" w:lineRule="exact"/>
        <w:ind w:left="0" w:leftChars="0"/>
        <w:rPr>
          <w:rFonts w:ascii="黑体" w:hAnsi="黑体" w:eastAsia="黑体" w:cs="黑体"/>
          <w:bCs/>
          <w:sz w:val="32"/>
          <w:szCs w:val="32"/>
        </w:rPr>
      </w:pPr>
      <w:r>
        <w:rPr>
          <w:rFonts w:hint="eastAsia" w:ascii="黑体" w:hAnsi="黑体" w:eastAsia="黑体" w:cs="黑体"/>
          <w:bCs/>
          <w:sz w:val="32"/>
          <w:szCs w:val="32"/>
        </w:rPr>
        <w:br w:type="page"/>
      </w:r>
    </w:p>
    <w:p>
      <w:pPr>
        <w:keepNext w:val="0"/>
        <w:keepLines w:val="0"/>
        <w:pageBreakBefore w:val="0"/>
        <w:widowControl w:val="0"/>
        <w:kinsoku/>
        <w:wordWrap/>
        <w:overflowPunct/>
        <w:topLinePunct w:val="0"/>
        <w:autoSpaceDE/>
        <w:autoSpaceDN/>
        <w:bidi w:val="0"/>
        <w:adjustRightInd/>
        <w:snapToGrid/>
        <w:spacing w:line="480" w:lineRule="exact"/>
        <w:ind w:leftChars="0"/>
        <w:jc w:val="center"/>
        <w:textAlignment w:val="auto"/>
        <w:outlineLvl w:val="0"/>
        <w:rPr>
          <w:rFonts w:hint="default" w:ascii="黑体" w:hAnsi="黑体" w:eastAsia="黑体"/>
          <w:b/>
          <w:bCs/>
          <w:color w:val="auto"/>
          <w:sz w:val="32"/>
          <w:szCs w:val="32"/>
          <w:lang w:val="en-US" w:eastAsia="zh-CN"/>
        </w:rPr>
      </w:pPr>
      <w:bookmarkStart w:id="126" w:name="_Toc26834"/>
      <w:r>
        <w:rPr>
          <w:rFonts w:hint="eastAsia" w:ascii="黑体" w:hAnsi="黑体" w:eastAsia="黑体"/>
          <w:b w:val="0"/>
          <w:bCs w:val="0"/>
          <w:color w:val="auto"/>
          <w:sz w:val="32"/>
          <w:szCs w:val="32"/>
          <w:lang w:val="en-US" w:eastAsia="zh-CN"/>
        </w:rPr>
        <w:t>53.</w:t>
      </w:r>
      <w:r>
        <w:rPr>
          <w:rFonts w:hint="eastAsia" w:ascii="黑体" w:hAnsi="黑体" w:eastAsia="黑体"/>
          <w:b w:val="0"/>
          <w:bCs w:val="0"/>
          <w:color w:val="auto"/>
          <w:sz w:val="32"/>
          <w:szCs w:val="32"/>
        </w:rPr>
        <w:t>大学生校园心理情景剧大赛</w:t>
      </w:r>
      <w:r>
        <w:rPr>
          <w:rFonts w:hint="eastAsia" w:ascii="黑体" w:hAnsi="黑体" w:eastAsia="黑体"/>
          <w:b w:val="0"/>
          <w:bCs w:val="0"/>
          <w:color w:val="auto"/>
          <w:sz w:val="32"/>
          <w:szCs w:val="32"/>
          <w:lang w:val="en-US" w:eastAsia="zh-CN"/>
        </w:rPr>
        <w:t>实施方案</w:t>
      </w:r>
      <w:bookmarkEnd w:id="126"/>
    </w:p>
    <w:p>
      <w:pPr>
        <w:keepNext w:val="0"/>
        <w:keepLines w:val="0"/>
        <w:pageBreakBefore w:val="0"/>
        <w:widowControl w:val="0"/>
        <w:kinsoku/>
        <w:wordWrap/>
        <w:overflowPunct/>
        <w:topLinePunct w:val="0"/>
        <w:autoSpaceDE/>
        <w:autoSpaceDN/>
        <w:bidi w:val="0"/>
        <w:adjustRightInd/>
        <w:snapToGrid/>
        <w:spacing w:line="480" w:lineRule="exact"/>
        <w:ind w:left="0" w:leftChars="0" w:firstLine="602" w:firstLineChars="200"/>
        <w:textAlignment w:val="auto"/>
        <w:rPr>
          <w:rFonts w:hint="eastAsia" w:ascii="仿宋" w:hAnsi="仿宋" w:eastAsia="仿宋" w:cs="仿宋"/>
          <w:b/>
          <w:bCs/>
          <w:i w:val="0"/>
          <w:i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02" w:firstLineChars="200"/>
        <w:textAlignment w:val="auto"/>
        <w:rPr>
          <w:rFonts w:hint="eastAsia" w:ascii="仿宋" w:hAnsi="仿宋" w:eastAsia="仿宋" w:cs="仿宋"/>
          <w:b/>
          <w:bCs/>
          <w:i w:val="0"/>
          <w:iCs w:val="0"/>
          <w:color w:val="auto"/>
          <w:sz w:val="30"/>
          <w:szCs w:val="30"/>
        </w:rPr>
      </w:pPr>
      <w:r>
        <w:rPr>
          <w:rFonts w:hint="eastAsia" w:ascii="仿宋" w:hAnsi="仿宋" w:eastAsia="仿宋" w:cs="仿宋"/>
          <w:b/>
          <w:bCs/>
          <w:i w:val="0"/>
          <w:iCs w:val="0"/>
          <w:color w:val="auto"/>
          <w:sz w:val="30"/>
          <w:szCs w:val="30"/>
        </w:rPr>
        <w:t>一、竞赛规程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（一）竞赛名称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大学生校园心理情景剧大赛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default"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rPr>
        <w:t>（二）竞赛意义</w:t>
      </w:r>
      <w:r>
        <w:rPr>
          <w:rFonts w:hint="eastAsia" w:ascii="仿宋" w:hAnsi="仿宋" w:eastAsia="仿宋" w:cs="仿宋"/>
          <w:b w:val="0"/>
          <w:bCs/>
          <w:color w:val="auto"/>
          <w:sz w:val="28"/>
          <w:szCs w:val="28"/>
          <w:lang w:val="en-US" w:eastAsia="zh-CN"/>
        </w:rPr>
        <w:t>与目的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提升大学生参与心理健康教育的积极性与主动性，丰富心理健康教育形式、活跃校园文化生活，优化大学生心理素质。</w:t>
      </w:r>
      <w:r>
        <w:rPr>
          <w:rFonts w:hint="eastAsia" w:ascii="仿宋" w:hAnsi="仿宋" w:eastAsia="仿宋" w:cs="仿宋"/>
          <w:color w:val="auto"/>
          <w:sz w:val="28"/>
          <w:szCs w:val="28"/>
          <w:lang w:eastAsia="zh-CN"/>
        </w:rPr>
        <w:t>该比赛不仅</w:t>
      </w:r>
      <w:r>
        <w:rPr>
          <w:rFonts w:hint="eastAsia" w:ascii="仿宋" w:hAnsi="仿宋" w:eastAsia="仿宋" w:cs="仿宋"/>
          <w:color w:val="auto"/>
          <w:sz w:val="28"/>
          <w:szCs w:val="28"/>
        </w:rPr>
        <w:t>为学生提供一种发现、思索及解决自身问题的途径，激发同学们对学习、生活的体验，关注自我心灵成长</w:t>
      </w:r>
      <w:r>
        <w:rPr>
          <w:rFonts w:hint="eastAsia" w:ascii="仿宋" w:hAnsi="仿宋" w:eastAsia="仿宋" w:cs="仿宋"/>
          <w:color w:val="auto"/>
          <w:sz w:val="28"/>
          <w:szCs w:val="28"/>
          <w:lang w:val="en-US" w:eastAsia="zh-CN"/>
        </w:rPr>
        <w:t xml:space="preserve">，同时也为学生参与各级校园心理情景剧大赛做好准备。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（三）参赛对象与要求</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参赛对象为</w:t>
      </w:r>
      <w:r>
        <w:rPr>
          <w:rFonts w:hint="eastAsia" w:ascii="仿宋" w:hAnsi="仿宋" w:eastAsia="仿宋" w:cs="仿宋"/>
          <w:b w:val="0"/>
          <w:bCs/>
          <w:color w:val="auto"/>
          <w:sz w:val="28"/>
          <w:szCs w:val="28"/>
          <w:highlight w:val="none"/>
        </w:rPr>
        <w:t>全校在校</w:t>
      </w:r>
      <w:r>
        <w:rPr>
          <w:rFonts w:hint="eastAsia" w:ascii="仿宋" w:hAnsi="仿宋" w:eastAsia="仿宋" w:cs="仿宋"/>
          <w:b w:val="0"/>
          <w:bCs/>
          <w:color w:val="auto"/>
          <w:sz w:val="28"/>
          <w:szCs w:val="28"/>
          <w:highlight w:val="none"/>
          <w:lang w:val="en-US" w:eastAsia="zh-CN"/>
        </w:rPr>
        <w:t>本科</w:t>
      </w:r>
      <w:r>
        <w:rPr>
          <w:rFonts w:hint="eastAsia" w:ascii="仿宋" w:hAnsi="仿宋" w:eastAsia="仿宋" w:cs="仿宋"/>
          <w:b w:val="0"/>
          <w:bCs/>
          <w:color w:val="auto"/>
          <w:sz w:val="28"/>
          <w:szCs w:val="28"/>
          <w:highlight w:val="none"/>
        </w:rPr>
        <w:t>生，专业、年级不限。</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（四）竞赛内容</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以校园心理情景剧的形式讲述身边的故事，诠释心理健康问题，传达心理健康知识，使</w:t>
      </w:r>
      <w:r>
        <w:rPr>
          <w:rFonts w:hint="eastAsia" w:ascii="仿宋" w:hAnsi="仿宋" w:eastAsia="仿宋" w:cs="仿宋"/>
          <w:b w:val="0"/>
          <w:bCs/>
          <w:color w:val="auto"/>
          <w:sz w:val="28"/>
          <w:szCs w:val="28"/>
          <w:lang w:val="en-US" w:eastAsia="zh-CN"/>
        </w:rPr>
        <w:t>大学生</w:t>
      </w:r>
      <w:r>
        <w:rPr>
          <w:rFonts w:hint="eastAsia" w:ascii="仿宋" w:hAnsi="仿宋" w:eastAsia="仿宋" w:cs="仿宋"/>
          <w:b w:val="0"/>
          <w:bCs/>
          <w:color w:val="auto"/>
          <w:sz w:val="28"/>
          <w:szCs w:val="28"/>
        </w:rPr>
        <w:t>生更加深刻</w:t>
      </w:r>
      <w:r>
        <w:rPr>
          <w:rFonts w:hint="eastAsia" w:ascii="仿宋" w:hAnsi="仿宋" w:eastAsia="仿宋" w:cs="仿宋"/>
          <w:b w:val="0"/>
          <w:bCs/>
          <w:color w:val="auto"/>
          <w:sz w:val="28"/>
          <w:szCs w:val="28"/>
          <w:lang w:val="en-US" w:eastAsia="zh-CN"/>
        </w:rPr>
        <w:t>地</w:t>
      </w:r>
      <w:r>
        <w:rPr>
          <w:rFonts w:hint="eastAsia" w:ascii="仿宋" w:hAnsi="仿宋" w:eastAsia="仿宋" w:cs="仿宋"/>
          <w:b w:val="0"/>
          <w:bCs/>
          <w:color w:val="auto"/>
          <w:sz w:val="28"/>
          <w:szCs w:val="28"/>
        </w:rPr>
        <w:t>认识自己，了解自己，从而促进专业学习、日常行为、心理品德等方面能力和素质的提升。既培育学生合作、自信、果断、公平竞争及团队精神等良好品质，发展学生个性特长，又促进学生诚信、友善等社会主义核心价值观的传播，同时使学生身体、心理和社会适应能力等方面得到发展，让校园心理情景剧成为社会主义核心价值观教育的有效载体。</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校园心理情景剧可围绕如下内容展开：</w:t>
      </w:r>
    </w:p>
    <w:p>
      <w:pPr>
        <w:keepNext w:val="0"/>
        <w:keepLines w:val="0"/>
        <w:pageBreakBefore w:val="0"/>
        <w:widowControl w:val="0"/>
        <w:kinsoku/>
        <w:wordWrap/>
        <w:overflowPunct/>
        <w:topLinePunct w:val="0"/>
        <w:autoSpaceDE/>
        <w:autoSpaceDN/>
        <w:bidi w:val="0"/>
        <w:adjustRightInd/>
        <w:snapToGrid/>
        <w:spacing w:line="480" w:lineRule="exact"/>
        <w:ind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1.成长问题：个性发展、自我管理、问题应对等。</w:t>
      </w:r>
    </w:p>
    <w:p>
      <w:pPr>
        <w:keepNext w:val="0"/>
        <w:keepLines w:val="0"/>
        <w:pageBreakBefore w:val="0"/>
        <w:widowControl w:val="0"/>
        <w:kinsoku/>
        <w:wordWrap/>
        <w:overflowPunct/>
        <w:topLinePunct w:val="0"/>
        <w:autoSpaceDE/>
        <w:autoSpaceDN/>
        <w:bidi w:val="0"/>
        <w:adjustRightInd/>
        <w:snapToGrid/>
        <w:spacing w:line="480" w:lineRule="exact"/>
        <w:ind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2.学习问题：学习压力、厌学、考前焦虑等。</w:t>
      </w:r>
    </w:p>
    <w:p>
      <w:pPr>
        <w:keepNext w:val="0"/>
        <w:keepLines w:val="0"/>
        <w:pageBreakBefore w:val="0"/>
        <w:widowControl w:val="0"/>
        <w:kinsoku/>
        <w:wordWrap/>
        <w:overflowPunct/>
        <w:topLinePunct w:val="0"/>
        <w:autoSpaceDE/>
        <w:autoSpaceDN/>
        <w:bidi w:val="0"/>
        <w:adjustRightInd/>
        <w:snapToGrid/>
        <w:spacing w:line="480" w:lineRule="exact"/>
        <w:ind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3.人际问题：寝室关系、朋友关系、师生关系等。</w:t>
      </w:r>
    </w:p>
    <w:p>
      <w:pPr>
        <w:keepNext w:val="0"/>
        <w:keepLines w:val="0"/>
        <w:pageBreakBefore w:val="0"/>
        <w:widowControl w:val="0"/>
        <w:kinsoku/>
        <w:wordWrap/>
        <w:overflowPunct/>
        <w:topLinePunct w:val="0"/>
        <w:autoSpaceDE/>
        <w:autoSpaceDN/>
        <w:bidi w:val="0"/>
        <w:adjustRightInd/>
        <w:snapToGrid/>
        <w:spacing w:line="480" w:lineRule="exact"/>
        <w:ind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4.生涯规划问题：职业选择、个人规划等。</w:t>
      </w:r>
    </w:p>
    <w:p>
      <w:pPr>
        <w:keepNext w:val="0"/>
        <w:keepLines w:val="0"/>
        <w:pageBreakBefore w:val="0"/>
        <w:widowControl w:val="0"/>
        <w:kinsoku/>
        <w:wordWrap/>
        <w:overflowPunct/>
        <w:topLinePunct w:val="0"/>
        <w:autoSpaceDE/>
        <w:autoSpaceDN/>
        <w:bidi w:val="0"/>
        <w:adjustRightInd/>
        <w:snapToGrid/>
        <w:spacing w:line="480" w:lineRule="exact"/>
        <w:ind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5.情绪问题：焦虑、抑郁、愤怒、嫉妒、自卑等。</w:t>
      </w:r>
    </w:p>
    <w:p>
      <w:pPr>
        <w:keepNext w:val="0"/>
        <w:keepLines w:val="0"/>
        <w:pageBreakBefore w:val="0"/>
        <w:widowControl w:val="0"/>
        <w:kinsoku/>
        <w:wordWrap/>
        <w:overflowPunct/>
        <w:topLinePunct w:val="0"/>
        <w:autoSpaceDE/>
        <w:autoSpaceDN/>
        <w:bidi w:val="0"/>
        <w:adjustRightInd/>
        <w:snapToGrid/>
        <w:spacing w:line="480" w:lineRule="exact"/>
        <w:ind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6.恋爱问题：单恋、失恋等。</w:t>
      </w:r>
    </w:p>
    <w:p>
      <w:pPr>
        <w:keepNext w:val="0"/>
        <w:keepLines w:val="0"/>
        <w:pageBreakBefore w:val="0"/>
        <w:widowControl w:val="0"/>
        <w:kinsoku/>
        <w:wordWrap/>
        <w:overflowPunct/>
        <w:topLinePunct w:val="0"/>
        <w:autoSpaceDE/>
        <w:autoSpaceDN/>
        <w:bidi w:val="0"/>
        <w:adjustRightInd/>
        <w:snapToGrid/>
        <w:spacing w:line="480" w:lineRule="exact"/>
        <w:ind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7.网络问题：网络依赖、网络恐惧、网络孤独等。</w:t>
      </w:r>
    </w:p>
    <w:p>
      <w:pPr>
        <w:keepNext w:val="0"/>
        <w:keepLines w:val="0"/>
        <w:pageBreakBefore w:val="0"/>
        <w:widowControl w:val="0"/>
        <w:kinsoku/>
        <w:wordWrap/>
        <w:overflowPunct/>
        <w:topLinePunct w:val="0"/>
        <w:autoSpaceDE/>
        <w:autoSpaceDN/>
        <w:bidi w:val="0"/>
        <w:adjustRightInd/>
        <w:snapToGrid/>
        <w:spacing w:line="480" w:lineRule="exact"/>
        <w:ind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8.其他</w:t>
      </w:r>
      <w:r>
        <w:rPr>
          <w:rFonts w:hint="eastAsia" w:ascii="仿宋" w:hAnsi="仿宋" w:eastAsia="仿宋" w:cs="仿宋"/>
          <w:b w:val="0"/>
          <w:bCs/>
          <w:color w:val="auto"/>
          <w:sz w:val="28"/>
          <w:szCs w:val="28"/>
          <w:lang w:val="en-US" w:eastAsia="zh-CN"/>
        </w:rPr>
        <w:t>热点</w:t>
      </w:r>
      <w:r>
        <w:rPr>
          <w:rFonts w:hint="eastAsia" w:ascii="仿宋" w:hAnsi="仿宋" w:eastAsia="仿宋" w:cs="仿宋"/>
          <w:b w:val="0"/>
          <w:bCs/>
          <w:color w:val="auto"/>
          <w:sz w:val="28"/>
          <w:szCs w:val="28"/>
        </w:rPr>
        <w:t>问题</w:t>
      </w:r>
    </w:p>
    <w:p>
      <w:pPr>
        <w:keepNext w:val="0"/>
        <w:keepLines w:val="0"/>
        <w:pageBreakBefore w:val="0"/>
        <w:widowControl w:val="0"/>
        <w:kinsoku/>
        <w:wordWrap/>
        <w:overflowPunct/>
        <w:topLinePunct w:val="0"/>
        <w:autoSpaceDE/>
        <w:autoSpaceDN/>
        <w:bidi w:val="0"/>
        <w:adjustRightInd/>
        <w:snapToGrid/>
        <w:spacing w:line="480" w:lineRule="exact"/>
        <w:ind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（五）竞赛时间及报名方式</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竞赛时间：</w:t>
      </w:r>
      <w:r>
        <w:rPr>
          <w:rFonts w:hint="eastAsia" w:ascii="仿宋" w:hAnsi="仿宋" w:eastAsia="仿宋" w:cs="仿宋"/>
          <w:b w:val="0"/>
          <w:bCs/>
          <w:color w:val="auto"/>
          <w:sz w:val="28"/>
          <w:szCs w:val="28"/>
          <w:highlight w:val="none"/>
          <w:lang w:val="en-US" w:eastAsia="zh-CN"/>
        </w:rPr>
        <w:t>各学院初赛2022</w:t>
      </w:r>
      <w:r>
        <w:rPr>
          <w:rFonts w:hint="eastAsia" w:ascii="仿宋" w:hAnsi="仿宋" w:eastAsia="仿宋" w:cs="仿宋"/>
          <w:b w:val="0"/>
          <w:bCs/>
          <w:color w:val="auto"/>
          <w:sz w:val="28"/>
          <w:szCs w:val="28"/>
          <w:highlight w:val="none"/>
        </w:rPr>
        <w:t>年</w:t>
      </w:r>
      <w:r>
        <w:rPr>
          <w:rFonts w:hint="eastAsia" w:ascii="仿宋" w:hAnsi="仿宋" w:eastAsia="仿宋" w:cs="仿宋"/>
          <w:b w:val="0"/>
          <w:bCs/>
          <w:color w:val="auto"/>
          <w:sz w:val="28"/>
          <w:szCs w:val="28"/>
          <w:highlight w:val="none"/>
          <w:lang w:val="en-US" w:eastAsia="zh-CN"/>
        </w:rPr>
        <w:t>11月</w:t>
      </w:r>
      <w:r>
        <w:rPr>
          <w:rFonts w:hint="eastAsia" w:ascii="仿宋" w:hAnsi="仿宋" w:eastAsia="仿宋" w:cs="仿宋"/>
          <w:b w:val="0"/>
          <w:bCs/>
          <w:color w:val="auto"/>
          <w:sz w:val="28"/>
          <w:szCs w:val="28"/>
          <w:highlight w:val="none"/>
        </w:rPr>
        <w:t>，决赛</w:t>
      </w:r>
      <w:r>
        <w:rPr>
          <w:rFonts w:hint="eastAsia" w:ascii="仿宋" w:hAnsi="仿宋" w:eastAsia="仿宋" w:cs="仿宋"/>
          <w:b w:val="0"/>
          <w:bCs/>
          <w:color w:val="auto"/>
          <w:sz w:val="28"/>
          <w:szCs w:val="28"/>
          <w:highlight w:val="none"/>
          <w:lang w:val="en-US" w:eastAsia="zh-CN"/>
        </w:rPr>
        <w:t>022</w:t>
      </w:r>
      <w:r>
        <w:rPr>
          <w:rFonts w:hint="eastAsia" w:ascii="仿宋" w:hAnsi="仿宋" w:eastAsia="仿宋" w:cs="仿宋"/>
          <w:b w:val="0"/>
          <w:bCs/>
          <w:color w:val="auto"/>
          <w:sz w:val="28"/>
          <w:szCs w:val="28"/>
          <w:highlight w:val="none"/>
        </w:rPr>
        <w:t>年</w:t>
      </w:r>
      <w:r>
        <w:rPr>
          <w:rFonts w:hint="eastAsia" w:ascii="仿宋" w:hAnsi="仿宋" w:eastAsia="仿宋" w:cs="仿宋"/>
          <w:b w:val="0"/>
          <w:bCs/>
          <w:color w:val="auto"/>
          <w:sz w:val="28"/>
          <w:szCs w:val="28"/>
          <w:highlight w:val="none"/>
          <w:lang w:val="en-US" w:eastAsia="zh-CN"/>
        </w:rPr>
        <w:t>12</w:t>
      </w:r>
      <w:r>
        <w:rPr>
          <w:rFonts w:hint="eastAsia" w:ascii="仿宋" w:hAnsi="仿宋" w:eastAsia="仿宋" w:cs="仿宋"/>
          <w:b w:val="0"/>
          <w:bCs/>
          <w:color w:val="auto"/>
          <w:sz w:val="28"/>
          <w:szCs w:val="28"/>
          <w:highlight w:val="none"/>
        </w:rPr>
        <w:t>月。</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报名方式：</w:t>
      </w:r>
      <w:r>
        <w:rPr>
          <w:rFonts w:hint="eastAsia" w:ascii="仿宋" w:hAnsi="仿宋" w:eastAsia="仿宋" w:cs="仿宋"/>
          <w:b w:val="0"/>
          <w:bCs/>
          <w:color w:val="auto"/>
          <w:sz w:val="28"/>
          <w:szCs w:val="28"/>
          <w:highlight w:val="none"/>
          <w:lang w:val="en-US" w:eastAsia="zh-CN"/>
        </w:rPr>
        <w:t>可在</w:t>
      </w:r>
      <w:r>
        <w:rPr>
          <w:rFonts w:hint="eastAsia" w:ascii="仿宋" w:hAnsi="仿宋" w:eastAsia="仿宋" w:cs="仿宋"/>
          <w:color w:val="auto"/>
          <w:sz w:val="28"/>
          <w:szCs w:val="28"/>
          <w:lang w:val="en-US" w:eastAsia="zh-CN"/>
        </w:rPr>
        <w:t>辽宁对外经贸学院心理健康与咨询中心官网上</w:t>
      </w:r>
      <w:r>
        <w:rPr>
          <w:rFonts w:hint="eastAsia" w:ascii="仿宋" w:hAnsi="仿宋" w:eastAsia="仿宋" w:cs="仿宋"/>
          <w:color w:val="auto"/>
          <w:sz w:val="28"/>
          <w:szCs w:val="28"/>
        </w:rPr>
        <w:t>进行</w:t>
      </w:r>
      <w:r>
        <w:rPr>
          <w:rFonts w:hint="eastAsia" w:ascii="仿宋" w:hAnsi="仿宋" w:eastAsia="仿宋" w:cs="仿宋"/>
          <w:color w:val="auto"/>
          <w:sz w:val="28"/>
          <w:szCs w:val="28"/>
          <w:lang w:val="en-US" w:eastAsia="zh-CN"/>
        </w:rPr>
        <w:t>查询</w:t>
      </w:r>
      <w:r>
        <w:rPr>
          <w:rFonts w:hint="eastAsia" w:ascii="仿宋" w:hAnsi="仿宋" w:eastAsia="仿宋" w:cs="仿宋"/>
          <w:b w:val="0"/>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二、竞赛组织</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（一）主办单位：辽宁对外经贸学院</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（二）承办部门：学生发展部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三、竞赛规则</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bCs/>
          <w:color w:val="auto"/>
          <w:kern w:val="2"/>
          <w:sz w:val="28"/>
          <w:szCs w:val="28"/>
          <w:lang w:val="en-US" w:eastAsia="zh-CN"/>
        </w:rPr>
      </w:pPr>
      <w:r>
        <w:rPr>
          <w:rFonts w:hint="eastAsia" w:ascii="仿宋" w:hAnsi="仿宋" w:eastAsia="仿宋"/>
          <w:bCs/>
          <w:color w:val="auto"/>
          <w:kern w:val="2"/>
          <w:sz w:val="28"/>
          <w:szCs w:val="28"/>
          <w:lang w:val="en-US" w:eastAsia="zh-CN"/>
        </w:rPr>
        <w:t>1.</w:t>
      </w:r>
      <w:r>
        <w:rPr>
          <w:rFonts w:hint="eastAsia" w:ascii="仿宋" w:hAnsi="仿宋" w:eastAsia="仿宋"/>
          <w:bCs/>
          <w:color w:val="auto"/>
          <w:kern w:val="2"/>
          <w:sz w:val="28"/>
          <w:szCs w:val="28"/>
        </w:rPr>
        <w:t>大赛设初赛和决赛两个阶段。</w:t>
      </w:r>
      <w:r>
        <w:rPr>
          <w:rFonts w:hint="eastAsia" w:ascii="仿宋" w:hAnsi="仿宋" w:eastAsia="仿宋"/>
          <w:bCs/>
          <w:color w:val="auto"/>
          <w:kern w:val="2"/>
          <w:sz w:val="28"/>
          <w:szCs w:val="28"/>
          <w:lang w:eastAsia="zh-CN"/>
        </w:rPr>
        <w:t>初赛由学院自行完成，并推荐</w:t>
      </w:r>
      <w:r>
        <w:rPr>
          <w:rFonts w:hint="eastAsia" w:ascii="仿宋" w:hAnsi="仿宋" w:eastAsia="仿宋"/>
          <w:bCs/>
          <w:color w:val="auto"/>
          <w:kern w:val="2"/>
          <w:sz w:val="28"/>
          <w:szCs w:val="28"/>
          <w:lang w:val="en-US" w:eastAsia="zh-CN"/>
        </w:rPr>
        <w:t>1-2个心理剧参加校级决赛。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2</w:t>
      </w:r>
      <w:r>
        <w:rPr>
          <w:rFonts w:hint="eastAsia" w:ascii="仿宋" w:hAnsi="仿宋" w:eastAsia="仿宋" w:cs="仿宋"/>
          <w:b w:val="0"/>
          <w:bCs/>
          <w:color w:val="auto"/>
          <w:sz w:val="28"/>
          <w:szCs w:val="28"/>
        </w:rPr>
        <w:t>.</w:t>
      </w:r>
      <w:r>
        <w:rPr>
          <w:rFonts w:hint="eastAsia" w:ascii="仿宋" w:hAnsi="仿宋" w:eastAsia="仿宋" w:cs="仿宋"/>
          <w:b w:val="0"/>
          <w:bCs/>
          <w:color w:val="auto"/>
          <w:sz w:val="28"/>
          <w:szCs w:val="28"/>
          <w:lang w:eastAsia="zh-CN"/>
        </w:rPr>
        <w:t>参加决赛的团队需报</w:t>
      </w:r>
      <w:r>
        <w:rPr>
          <w:rFonts w:hint="eastAsia" w:ascii="仿宋" w:hAnsi="仿宋" w:eastAsia="仿宋" w:cs="仿宋"/>
          <w:b w:val="0"/>
          <w:bCs/>
          <w:color w:val="auto"/>
          <w:sz w:val="28"/>
          <w:szCs w:val="28"/>
        </w:rPr>
        <w:t>送剧本，同时填写</w:t>
      </w:r>
      <w:r>
        <w:rPr>
          <w:rFonts w:hint="eastAsia" w:ascii="仿宋" w:hAnsi="仿宋" w:eastAsia="仿宋" w:cs="仿宋"/>
          <w:color w:val="auto"/>
          <w:sz w:val="28"/>
          <w:szCs w:val="28"/>
          <w:lang w:val="en-US" w:eastAsia="zh-CN"/>
        </w:rPr>
        <w:t>附件1：</w:t>
      </w:r>
      <w:r>
        <w:rPr>
          <w:rFonts w:hint="eastAsia" w:ascii="仿宋" w:hAnsi="仿宋" w:eastAsia="仿宋" w:cs="仿宋"/>
          <w:b w:val="0"/>
          <w:bCs/>
          <w:color w:val="auto"/>
          <w:sz w:val="28"/>
          <w:szCs w:val="28"/>
        </w:rPr>
        <w:t>《</w:t>
      </w:r>
      <w:r>
        <w:rPr>
          <w:rFonts w:hint="eastAsia" w:ascii="仿宋" w:hAnsi="仿宋" w:eastAsia="仿宋" w:cs="仿宋"/>
          <w:b w:val="0"/>
          <w:bCs/>
          <w:color w:val="auto"/>
          <w:sz w:val="28"/>
          <w:szCs w:val="28"/>
          <w:lang w:eastAsia="zh-CN"/>
        </w:rPr>
        <w:t>辽宁对外经贸学院</w:t>
      </w:r>
      <w:r>
        <w:rPr>
          <w:rFonts w:hint="eastAsia" w:ascii="仿宋" w:hAnsi="仿宋" w:eastAsia="仿宋" w:cs="仿宋"/>
          <w:b w:val="0"/>
          <w:bCs/>
          <w:color w:val="auto"/>
          <w:sz w:val="28"/>
          <w:szCs w:val="28"/>
        </w:rPr>
        <w:t>校园心理情景剧大赛报名表》，按照通知要求安排好时间，认真做好心理情景剧排练工作。</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3</w:t>
      </w:r>
      <w:r>
        <w:rPr>
          <w:rFonts w:hint="eastAsia" w:ascii="仿宋" w:hAnsi="仿宋" w:eastAsia="仿宋" w:cs="仿宋"/>
          <w:b w:val="0"/>
          <w:bCs/>
          <w:color w:val="auto"/>
          <w:sz w:val="28"/>
          <w:szCs w:val="28"/>
        </w:rPr>
        <w:t>.剧本</w:t>
      </w:r>
      <w:r>
        <w:rPr>
          <w:rFonts w:hint="eastAsia" w:ascii="仿宋" w:hAnsi="仿宋" w:eastAsia="仿宋" w:cs="仿宋"/>
          <w:b w:val="0"/>
          <w:bCs/>
          <w:color w:val="auto"/>
          <w:sz w:val="28"/>
          <w:szCs w:val="28"/>
          <w:lang w:val="en-US" w:eastAsia="zh-CN"/>
        </w:rPr>
        <w:t>要求</w:t>
      </w:r>
      <w:r>
        <w:rPr>
          <w:rFonts w:hint="eastAsia" w:ascii="仿宋" w:hAnsi="仿宋" w:eastAsia="仿宋" w:cs="仿宋"/>
          <w:b w:val="0"/>
          <w:bCs/>
          <w:color w:val="auto"/>
          <w:sz w:val="28"/>
          <w:szCs w:val="28"/>
        </w:rPr>
        <w:t>原创，</w:t>
      </w:r>
      <w:r>
        <w:rPr>
          <w:rFonts w:hint="eastAsia" w:ascii="仿宋" w:hAnsi="仿宋" w:eastAsia="仿宋" w:cs="仿宋"/>
          <w:b w:val="0"/>
          <w:bCs/>
          <w:color w:val="auto"/>
          <w:sz w:val="28"/>
          <w:szCs w:val="28"/>
          <w:lang w:val="en-US" w:eastAsia="zh-CN"/>
        </w:rPr>
        <w:t>可以</w:t>
      </w:r>
      <w:r>
        <w:rPr>
          <w:rFonts w:hint="eastAsia" w:ascii="仿宋" w:hAnsi="仿宋" w:eastAsia="仿宋" w:cs="仿宋"/>
          <w:b w:val="0"/>
          <w:bCs/>
          <w:color w:val="auto"/>
          <w:sz w:val="28"/>
          <w:szCs w:val="28"/>
        </w:rPr>
        <w:t>结合</w:t>
      </w:r>
      <w:r>
        <w:rPr>
          <w:rFonts w:hint="eastAsia" w:ascii="仿宋" w:hAnsi="仿宋" w:eastAsia="仿宋" w:cs="仿宋"/>
          <w:b w:val="0"/>
          <w:bCs/>
          <w:color w:val="auto"/>
          <w:sz w:val="28"/>
          <w:szCs w:val="28"/>
          <w:lang w:val="en-US" w:eastAsia="zh-CN"/>
        </w:rPr>
        <w:t>真实故事</w:t>
      </w:r>
      <w:r>
        <w:rPr>
          <w:rFonts w:hint="eastAsia" w:ascii="仿宋" w:hAnsi="仿宋" w:eastAsia="仿宋" w:cs="仿宋"/>
          <w:b w:val="0"/>
          <w:bCs/>
          <w:color w:val="auto"/>
          <w:sz w:val="28"/>
          <w:szCs w:val="28"/>
        </w:rPr>
        <w:t>改编；题目自拟，字数不限。</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4</w:t>
      </w:r>
      <w:r>
        <w:rPr>
          <w:rFonts w:hint="eastAsia" w:ascii="仿宋" w:hAnsi="仿宋" w:eastAsia="仿宋" w:cs="仿宋"/>
          <w:b w:val="0"/>
          <w:bCs/>
          <w:color w:val="auto"/>
          <w:sz w:val="28"/>
          <w:szCs w:val="28"/>
        </w:rPr>
        <w:t>.剧本及表演要依据主题并围绕大学生</w:t>
      </w:r>
      <w:r>
        <w:rPr>
          <w:rFonts w:hint="eastAsia" w:ascii="仿宋" w:hAnsi="仿宋" w:eastAsia="仿宋" w:cs="仿宋"/>
          <w:b w:val="0"/>
          <w:bCs/>
          <w:color w:val="auto"/>
          <w:sz w:val="28"/>
          <w:szCs w:val="28"/>
          <w:lang w:val="en-US" w:eastAsia="zh-CN"/>
        </w:rPr>
        <w:t>生</w:t>
      </w:r>
      <w:r>
        <w:rPr>
          <w:rFonts w:hint="eastAsia" w:ascii="仿宋" w:hAnsi="仿宋" w:eastAsia="仿宋" w:cs="仿宋"/>
          <w:b w:val="0"/>
          <w:bCs/>
          <w:color w:val="auto"/>
          <w:sz w:val="28"/>
          <w:szCs w:val="28"/>
        </w:rPr>
        <w:t>活展开，反映出当代大学生的心理困扰、冲突和心理变化。内容健康，给人以启迪，起到正向情绪导向作用。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5</w:t>
      </w:r>
      <w:r>
        <w:rPr>
          <w:rFonts w:hint="eastAsia" w:ascii="仿宋" w:hAnsi="仿宋" w:eastAsia="仿宋" w:cs="仿宋"/>
          <w:b w:val="0"/>
          <w:bCs/>
          <w:color w:val="auto"/>
          <w:sz w:val="28"/>
          <w:szCs w:val="28"/>
        </w:rPr>
        <w:t>.参赛作品不得涉及与国家相关法律、法规相抵触的内容，主办方不承担因参赛作品引致的法律责任。参赛作品的版权归主办方所有，作者保留署名权。</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6</w:t>
      </w:r>
      <w:r>
        <w:rPr>
          <w:rFonts w:hint="eastAsia" w:ascii="仿宋" w:hAnsi="仿宋" w:eastAsia="仿宋" w:cs="仿宋"/>
          <w:b w:val="0"/>
          <w:bCs/>
          <w:color w:val="auto"/>
          <w:sz w:val="28"/>
          <w:szCs w:val="28"/>
        </w:rPr>
        <w:t>.剧目所需道具、服装及背景音乐材料自备。</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7</w:t>
      </w:r>
      <w:r>
        <w:rPr>
          <w:rFonts w:hint="eastAsia" w:ascii="仿宋" w:hAnsi="仿宋" w:eastAsia="仿宋" w:cs="仿宋"/>
          <w:b w:val="0"/>
          <w:bCs/>
          <w:color w:val="auto"/>
          <w:sz w:val="28"/>
          <w:szCs w:val="28"/>
        </w:rPr>
        <w:t>.表演时间要求控制在 15 分钟以内。</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color w:val="auto"/>
          <w:sz w:val="28"/>
          <w:szCs w:val="28"/>
          <w:lang w:val="en-US" w:eastAsia="zh-CN"/>
        </w:rPr>
      </w:pPr>
      <w:r>
        <w:rPr>
          <w:rFonts w:hint="eastAsia" w:ascii="仿宋" w:hAnsi="仿宋" w:eastAsia="仿宋" w:cs="仿宋"/>
          <w:b w:val="0"/>
          <w:bCs/>
          <w:color w:val="auto"/>
          <w:sz w:val="28"/>
          <w:szCs w:val="28"/>
          <w:lang w:val="en-US" w:eastAsia="zh-CN"/>
        </w:rPr>
        <w:t>8.</w:t>
      </w:r>
      <w:r>
        <w:rPr>
          <w:rFonts w:hint="eastAsia" w:ascii="仿宋" w:hAnsi="仿宋" w:eastAsia="仿宋" w:cs="仿宋"/>
          <w:b w:val="0"/>
          <w:bCs/>
          <w:color w:val="auto"/>
          <w:sz w:val="28"/>
          <w:szCs w:val="28"/>
        </w:rPr>
        <w:t>评审方式与评分标准</w:t>
      </w:r>
      <w:r>
        <w:rPr>
          <w:rFonts w:hint="eastAsia" w:ascii="仿宋" w:hAnsi="仿宋" w:eastAsia="仿宋" w:cs="仿宋"/>
          <w:b w:val="0"/>
          <w:bCs/>
          <w:color w:val="auto"/>
          <w:sz w:val="28"/>
          <w:szCs w:val="28"/>
          <w:lang w:eastAsia="zh-CN"/>
        </w:rPr>
        <w:t>，</w:t>
      </w:r>
      <w:r>
        <w:rPr>
          <w:rFonts w:hint="eastAsia" w:ascii="仿宋" w:hAnsi="仿宋" w:eastAsia="仿宋" w:cs="仿宋"/>
          <w:color w:val="auto"/>
          <w:sz w:val="28"/>
          <w:szCs w:val="28"/>
          <w:lang w:eastAsia="zh-CN"/>
        </w:rPr>
        <w:t>严格</w:t>
      </w:r>
      <w:r>
        <w:rPr>
          <w:rFonts w:hint="eastAsia" w:ascii="仿宋" w:hAnsi="仿宋" w:eastAsia="仿宋" w:cs="仿宋"/>
          <w:color w:val="auto"/>
          <w:sz w:val="28"/>
          <w:szCs w:val="28"/>
        </w:rPr>
        <w:t>按照</w:t>
      </w:r>
      <w:r>
        <w:rPr>
          <w:rFonts w:hint="eastAsia" w:ascii="仿宋" w:hAnsi="仿宋" w:eastAsia="仿宋" w:cs="仿宋"/>
          <w:color w:val="auto"/>
          <w:sz w:val="28"/>
          <w:szCs w:val="28"/>
          <w:lang w:val="en-US" w:eastAsia="zh-CN"/>
        </w:rPr>
        <w:t>附件2：</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辽宁对外经贸学院</w:t>
      </w:r>
      <w:r>
        <w:rPr>
          <w:rFonts w:hint="eastAsia" w:ascii="仿宋" w:hAnsi="仿宋" w:eastAsia="仿宋" w:cs="仿宋"/>
          <w:color w:val="auto"/>
          <w:sz w:val="28"/>
          <w:szCs w:val="28"/>
        </w:rPr>
        <w:t>校园心理情景剧大赛评分细则》</w:t>
      </w:r>
      <w:r>
        <w:rPr>
          <w:rFonts w:hint="eastAsia" w:ascii="仿宋" w:hAnsi="仿宋" w:eastAsia="仿宋" w:cs="仿宋"/>
          <w:color w:val="auto"/>
          <w:sz w:val="28"/>
          <w:szCs w:val="28"/>
          <w:lang w:eastAsia="zh-CN"/>
        </w:rPr>
        <w:t>评分</w:t>
      </w:r>
      <w:r>
        <w:rPr>
          <w:rFonts w:hint="eastAsia" w:ascii="仿宋" w:hAnsi="仿宋" w:eastAsia="仿宋" w:cs="仿宋"/>
          <w:color w:val="auto"/>
          <w:sz w:val="28"/>
          <w:szCs w:val="28"/>
        </w:rPr>
        <w:t>，最终形成竞赛名次。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b w:val="0"/>
          <w:bCs/>
          <w:color w:val="auto"/>
          <w:sz w:val="28"/>
          <w:szCs w:val="28"/>
          <w:lang w:val="en-US" w:eastAsia="zh-CN"/>
        </w:rPr>
        <w:t>9.竞赛设立一、二、三等奖，一、二、三等奖获奖比例原则上不应超过实际参赛人数的5%、8%、12%。</w:t>
      </w:r>
      <w:r>
        <w:rPr>
          <w:rFonts w:hint="eastAsia" w:ascii="仿宋" w:hAnsi="仿宋" w:eastAsia="仿宋" w:cs="仿宋"/>
          <w:color w:val="auto"/>
          <w:sz w:val="28"/>
          <w:szCs w:val="28"/>
          <w:highlight w:val="none"/>
        </w:rPr>
        <w:t>校级优秀作品将被推荐</w:t>
      </w:r>
      <w:r>
        <w:rPr>
          <w:rFonts w:hint="eastAsia" w:ascii="仿宋" w:hAnsi="仿宋" w:eastAsia="仿宋" w:cs="仿宋"/>
          <w:color w:val="auto"/>
          <w:sz w:val="28"/>
          <w:szCs w:val="28"/>
          <w:highlight w:val="none"/>
          <w:lang w:val="en-US" w:eastAsia="zh-CN"/>
        </w:rPr>
        <w:t>参加辽宁省高校校园心理情景剧</w:t>
      </w:r>
      <w:r>
        <w:rPr>
          <w:rFonts w:hint="eastAsia" w:ascii="仿宋" w:hAnsi="仿宋" w:eastAsia="仿宋" w:cs="仿宋"/>
          <w:color w:val="auto"/>
          <w:sz w:val="28"/>
          <w:szCs w:val="28"/>
          <w:highlight w:val="none"/>
        </w:rPr>
        <w:t>大赛。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Chars="0" w:firstLine="602" w:firstLineChars="200"/>
        <w:textAlignment w:val="auto"/>
        <w:rPr>
          <w:rFonts w:ascii="仿宋" w:hAnsi="仿宋" w:eastAsia="仿宋"/>
          <w:b/>
          <w:color w:val="auto"/>
          <w:kern w:val="2"/>
          <w:sz w:val="30"/>
          <w:szCs w:val="30"/>
        </w:rPr>
      </w:pPr>
      <w:r>
        <w:rPr>
          <w:rFonts w:hint="eastAsia" w:ascii="仿宋" w:hAnsi="仿宋" w:eastAsia="仿宋"/>
          <w:b/>
          <w:color w:val="auto"/>
          <w:kern w:val="2"/>
          <w:sz w:val="30"/>
          <w:szCs w:val="30"/>
        </w:rPr>
        <w:t>四、申诉与仲裁</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大赛由裁判长进行监督，由</w:t>
      </w:r>
      <w:r>
        <w:rPr>
          <w:rFonts w:hint="eastAsia" w:ascii="仿宋" w:hAnsi="仿宋" w:eastAsia="仿宋" w:cs="仿宋"/>
          <w:color w:val="auto"/>
          <w:sz w:val="28"/>
          <w:szCs w:val="28"/>
          <w:lang w:val="en-US" w:eastAsia="zh-CN"/>
        </w:rPr>
        <w:t>学生发展部</w:t>
      </w:r>
      <w:r>
        <w:rPr>
          <w:rFonts w:hint="eastAsia" w:ascii="仿宋" w:hAnsi="仿宋" w:eastAsia="仿宋" w:cs="仿宋"/>
          <w:color w:val="auto"/>
          <w:sz w:val="28"/>
          <w:szCs w:val="28"/>
        </w:rPr>
        <w:t>教师担任</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严格遵守比赛要求，对选手负责，确保裁判员的计分公平，公正，公开，确保比赛的公平公正性。</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color w:val="auto"/>
          <w:sz w:val="28"/>
          <w:szCs w:val="28"/>
        </w:rPr>
        <w:t>如对评判结果有异议，申诉应在分数公布后10分钟内提出现在口头申述，超过时效将不予受理。申述工作由相关指导教师担任，根据申述理由及实际情况，参照省级、国家级比赛的申述处理办法进行。申诉人不得无故拒不接受处理结果。申诉人不满申诉处理结果的，可提出复议申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五、</w:t>
      </w:r>
      <w:r>
        <w:rPr>
          <w:rFonts w:hint="eastAsia" w:ascii="仿宋" w:hAnsi="仿宋" w:eastAsia="仿宋" w:cs="仿宋"/>
          <w:b/>
          <w:bCs/>
          <w:color w:val="auto"/>
          <w:sz w:val="30"/>
          <w:szCs w:val="30"/>
        </w:rPr>
        <w:t>竞赛结果公示</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大赛在选手结束比赛后马上评分，并当场公布比赛结果。获奖名单将在</w:t>
      </w:r>
      <w:r>
        <w:rPr>
          <w:rFonts w:hint="eastAsia" w:ascii="仿宋" w:hAnsi="仿宋" w:eastAsia="仿宋" w:cs="仿宋"/>
          <w:color w:val="auto"/>
          <w:sz w:val="28"/>
          <w:szCs w:val="28"/>
          <w:lang w:val="en-US" w:eastAsia="zh-CN"/>
        </w:rPr>
        <w:t>辽宁对外经贸学院心理健康与咨询中心网站上</w:t>
      </w:r>
      <w:r>
        <w:rPr>
          <w:rFonts w:hint="eastAsia" w:ascii="仿宋" w:hAnsi="仿宋" w:eastAsia="仿宋" w:cs="仿宋"/>
          <w:color w:val="auto"/>
          <w:sz w:val="28"/>
          <w:szCs w:val="28"/>
        </w:rPr>
        <w:t>进行公示。</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六</w:t>
      </w:r>
      <w:r>
        <w:rPr>
          <w:rFonts w:hint="eastAsia" w:ascii="仿宋" w:hAnsi="仿宋" w:eastAsia="仿宋" w:cs="仿宋"/>
          <w:b/>
          <w:bCs/>
          <w:color w:val="auto"/>
          <w:sz w:val="30"/>
          <w:szCs w:val="30"/>
        </w:rPr>
        <w:t>、其他</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（一）联系人及联系方式</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联系方式：0411-8620</w:t>
      </w:r>
      <w:r>
        <w:rPr>
          <w:rFonts w:hint="eastAsia" w:ascii="仿宋" w:hAnsi="仿宋" w:eastAsia="仿宋" w:cs="仿宋"/>
          <w:color w:val="auto"/>
          <w:sz w:val="28"/>
          <w:szCs w:val="28"/>
          <w:lang w:val="en-US" w:eastAsia="zh-CN"/>
        </w:rPr>
        <w:t>8967</w:t>
      </w:r>
    </w:p>
    <w:p>
      <w:pPr>
        <w:keepNext w:val="0"/>
        <w:keepLines w:val="0"/>
        <w:pageBreakBefore w:val="0"/>
        <w:widowControl w:val="0"/>
        <w:numPr>
          <w:ilvl w:val="0"/>
          <w:numId w:val="11"/>
        </w:numPr>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其他未尽事宜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280" w:firstLineChars="10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本方案的最终解释权归</w:t>
      </w:r>
      <w:r>
        <w:rPr>
          <w:rFonts w:hint="eastAsia" w:ascii="仿宋" w:hAnsi="仿宋" w:eastAsia="仿宋" w:cs="仿宋"/>
          <w:b w:val="0"/>
          <w:bCs/>
          <w:color w:val="auto"/>
          <w:sz w:val="28"/>
          <w:szCs w:val="28"/>
          <w:lang w:val="en-US" w:eastAsia="zh-CN"/>
        </w:rPr>
        <w:t>学生发展部</w:t>
      </w:r>
      <w:r>
        <w:rPr>
          <w:rFonts w:hint="eastAsia" w:ascii="仿宋" w:hAnsi="仿宋" w:eastAsia="仿宋" w:cs="仿宋"/>
          <w:b w:val="0"/>
          <w:bCs/>
          <w:color w:val="auto"/>
          <w:sz w:val="28"/>
          <w:szCs w:val="28"/>
        </w:rPr>
        <w:t>所有。</w:t>
      </w:r>
    </w:p>
    <w:p>
      <w:pPr>
        <w:keepNext w:val="0"/>
        <w:keepLines w:val="0"/>
        <w:pageBreakBefore w:val="0"/>
        <w:kinsoku/>
        <w:wordWrap/>
        <w:overflowPunct/>
        <w:topLinePunct w:val="0"/>
        <w:autoSpaceDE/>
        <w:autoSpaceDN/>
        <w:bidi w:val="0"/>
        <w:adjustRightInd/>
        <w:snapToGrid/>
        <w:spacing w:line="480" w:lineRule="exact"/>
        <w:ind w:leftChars="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textAlignment w:val="auto"/>
        <w:outlineLvl w:val="0"/>
        <w:rPr>
          <w:rFonts w:ascii="仿宋" w:hAnsi="仿宋" w:eastAsia="仿宋" w:cs="仿宋"/>
          <w:b/>
          <w:color w:val="auto"/>
          <w:sz w:val="32"/>
          <w:szCs w:val="32"/>
        </w:rPr>
      </w:pPr>
      <w:bookmarkStart w:id="127" w:name="_Toc3353"/>
      <w:r>
        <w:rPr>
          <w:rFonts w:hint="eastAsia" w:ascii="黑体" w:hAnsi="黑体" w:eastAsia="黑体" w:cs="黑体"/>
          <w:bCs/>
          <w:color w:val="auto"/>
          <w:sz w:val="32"/>
          <w:szCs w:val="32"/>
          <w:lang w:val="en-US" w:eastAsia="zh-CN"/>
        </w:rPr>
        <w:t>54.</w:t>
      </w:r>
      <w:r>
        <w:rPr>
          <w:rFonts w:hint="eastAsia" w:ascii="黑体" w:hAnsi="黑体" w:eastAsia="黑体" w:cs="黑体"/>
          <w:bCs/>
          <w:color w:val="auto"/>
          <w:sz w:val="32"/>
          <w:szCs w:val="32"/>
        </w:rPr>
        <w:t>校园田径运动会竞赛实施方案</w:t>
      </w:r>
      <w:bookmarkEnd w:id="127"/>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color w:val="auto"/>
          <w:sz w:val="30"/>
          <w:szCs w:val="30"/>
        </w:rPr>
      </w:pPr>
      <w:bookmarkStart w:id="128" w:name="_Toc8486_WPSOffice_Level1"/>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一、竞赛规程</w:t>
      </w:r>
      <w:bookmarkEnd w:id="128"/>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校园田径运动会</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深化我校体育教育特色，展现全院师生良好的精神风貌和充满斗志的活力，增强全体师生的竞争意识和集体凝聚力，融洽师生感情，提高我校学生运动技术水平，使得学生全面发展。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bCs/>
          <w:color w:val="auto"/>
          <w:sz w:val="28"/>
          <w:szCs w:val="28"/>
        </w:rPr>
        <w:t>学校在校本科生</w:t>
      </w:r>
      <w:r>
        <w:rPr>
          <w:rFonts w:hint="eastAsia" w:ascii="仿宋" w:hAnsi="仿宋" w:eastAsia="仿宋" w:cs="仿宋"/>
          <w:color w:val="auto"/>
          <w:sz w:val="28"/>
          <w:szCs w:val="28"/>
        </w:rPr>
        <w:t>。</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1.赛类别：</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校园田径运动会、校园阳光长跑比赛。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2.竞赛项目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100M、110M栏、200M、400M、800M、100M、1500M、5000M、4×100M接力、4×400M接力、跳高、跳远、三级跳远、铅球、标枪、铁饼、五项全能（跳高、跳远、铅球、100M、1500M）、1分钟跳绳、立定跳远、校园12.9长跑比赛。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3.其余规则采取国家体委最新审定的《田径竞赛规则》。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竞赛时间：每年5月份。</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报名方式：凡在籍、在校、身体健康的学生、教职工均可经所在学院、部门推荐报名（各单位务必把好健康关）。学生以二级学院为单位，教职工以工会为单位将报名单。</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29" w:name="_Toc25560_WPSOffice_Level1"/>
      <w:r>
        <w:rPr>
          <w:rFonts w:hint="eastAsia" w:ascii="仿宋" w:hAnsi="仿宋" w:eastAsia="仿宋" w:cs="仿宋"/>
          <w:b/>
          <w:color w:val="auto"/>
          <w:sz w:val="30"/>
          <w:szCs w:val="30"/>
        </w:rPr>
        <w:t>二、竞赛组织</w:t>
      </w:r>
      <w:bookmarkEnd w:id="129"/>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（二）承办单位：马克思主义学院/通识教育学院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30" w:name="_Toc11054_WPSOffice_Level1"/>
      <w:r>
        <w:rPr>
          <w:rFonts w:hint="eastAsia" w:ascii="仿宋" w:hAnsi="仿宋" w:eastAsia="仿宋" w:cs="仿宋"/>
          <w:b/>
          <w:color w:val="auto"/>
          <w:sz w:val="30"/>
          <w:szCs w:val="30"/>
        </w:rPr>
        <w:t>三、竞赛规则</w:t>
      </w:r>
      <w:bookmarkEnd w:id="130"/>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每人限报田径单项项目两项（全能运动员不可兼项）包括群、体项目，同时可兼报接力两项。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田赛项目每队每项限报4人，径赛项目每队每项限报8人，800M及800M以上每队限报4人，跨栏与全能项目限报3人。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群体项目每队每项限报3人（分男、女）八字跳绳每队限报3组（不分男女）。</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每队领队１名，教练员１～2人（必须是教师）。</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（二）评审方式与评分标准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1.群体项目、单项按9、7、6、5、4、3、2、1计分。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2.接力、全能项目按双倍计分。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3.比赛成绩达到二级运动员标准总分加10分。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4.破校纪录总分加10分。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5.团体分别计：男子总分，女子总分，男女团体总分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1.单项男子组：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单项赛事奖励前八名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2.学生群众团体项目分别奖励前3名。</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选手对不符合大赛和赛项规程规定的计算机软硬件、竞赛使用工具、赛场管理、竞赛成绩，以及工作人员的不规范行为等，可向大赛组委会提出申诉。申诉应在赛项比赛结束后30分钟内提出。超过时效不予受理。应对申诉依据与理由等进行充分、实事求是的叙述。事实依据不充分、仅凭主观臆断的申诉将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组委会将组织赛事仲裁工作组在接到申诉后的1小时内组织复议，并及时将复议结果告知申诉方。申诉方对复议结果仍有异议，可向组委员会提出申诉，以仲裁委员会的仲裁结果为最终结果。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竞赛结果在比赛网络系统和辽宁对外经贸学院体育工作部官网进行公示，在比赛设置公告组公告。</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31" w:name="_Toc6872_WPSOffice_Level1"/>
      <w:r>
        <w:rPr>
          <w:rFonts w:hint="eastAsia" w:ascii="仿宋" w:hAnsi="仿宋" w:eastAsia="仿宋" w:cs="仿宋"/>
          <w:b/>
          <w:color w:val="auto"/>
          <w:sz w:val="30"/>
          <w:szCs w:val="30"/>
        </w:rPr>
        <w:t>六、其他</w:t>
      </w:r>
      <w:bookmarkEnd w:id="131"/>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rPr>
        <w:t>联系人：韩兵、潘玉梅</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联系电话：18940870327 18941197983</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1.报名单有问题后果自负。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2.赛会期间不按时检录者，按弃权处理。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3.赛会期间有舞弊行为者，取消该运动员所有比赛成绩及以后所有项目的参赛资格，并扣除所在运动队10分，该代表队不能被评为精神文明单位。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4.运动员参赛必须佩带本人参赛证。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5.本规定解释权属运动会筹委会。</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6.本竞赛活动内容如与实际实施方案有出入部分，将以实际实施方案为准。</w:t>
      </w:r>
    </w:p>
    <w:p>
      <w:pPr>
        <w:keepNext w:val="0"/>
        <w:keepLines w:val="0"/>
        <w:pageBreakBefore w:val="0"/>
        <w:kinsoku/>
        <w:wordWrap w:val="0"/>
        <w:overflowPunct/>
        <w:topLinePunct w:val="0"/>
        <w:autoSpaceDE/>
        <w:autoSpaceDN/>
        <w:bidi w:val="0"/>
        <w:adjustRightInd/>
        <w:snapToGrid/>
        <w:spacing w:line="480" w:lineRule="exact"/>
        <w:ind w:left="0" w:leftChars="0"/>
        <w:jc w:val="left"/>
        <w:textAlignment w:val="auto"/>
        <w:rPr>
          <w:rFonts w:ascii="仿宋" w:hAnsi="仿宋" w:eastAsia="仿宋" w:cs="仿宋"/>
          <w:color w:val="auto"/>
          <w:sz w:val="28"/>
          <w:szCs w:val="28"/>
        </w:rPr>
      </w:pPr>
      <w:r>
        <w:rPr>
          <w:rFonts w:hint="eastAsia" w:ascii="仿宋" w:hAnsi="仿宋" w:eastAsia="仿宋" w:cs="仿宋"/>
          <w:color w:val="auto"/>
        </w:rPr>
        <w:br w:type="page"/>
      </w:r>
      <w:bookmarkStart w:id="132" w:name="_Toc24330_WPSOffice_Level1"/>
    </w:p>
    <w:p>
      <w:pPr>
        <w:keepNext w:val="0"/>
        <w:keepLines w:val="0"/>
        <w:pageBreakBefore w:val="0"/>
        <w:kinsoku/>
        <w:wordWrap w:val="0"/>
        <w:overflowPunct/>
        <w:topLinePunct w:val="0"/>
        <w:autoSpaceDE/>
        <w:autoSpaceDN/>
        <w:bidi w:val="0"/>
        <w:adjustRightInd/>
        <w:snapToGrid/>
        <w:spacing w:line="480" w:lineRule="exact"/>
        <w:ind w:left="0" w:leftChars="0"/>
        <w:jc w:val="center"/>
        <w:textAlignment w:val="auto"/>
        <w:outlineLvl w:val="0"/>
        <w:rPr>
          <w:rFonts w:ascii="仿宋" w:hAnsi="仿宋" w:eastAsia="仿宋" w:cs="仿宋"/>
          <w:color w:val="auto"/>
          <w:sz w:val="28"/>
          <w:szCs w:val="28"/>
        </w:rPr>
      </w:pPr>
      <w:bookmarkStart w:id="133" w:name="_Toc30064"/>
      <w:bookmarkStart w:id="134" w:name="_Toc20745"/>
      <w:r>
        <w:rPr>
          <w:rFonts w:hint="eastAsia" w:ascii="黑体" w:hAnsi="黑体" w:eastAsia="黑体" w:cs="黑体"/>
          <w:color w:val="auto"/>
          <w:sz w:val="32"/>
          <w:szCs w:val="32"/>
          <w:lang w:val="en-US" w:eastAsia="zh-CN"/>
        </w:rPr>
        <w:t>55.</w:t>
      </w:r>
      <w:r>
        <w:rPr>
          <w:rFonts w:hint="eastAsia" w:ascii="黑体" w:hAnsi="黑体" w:eastAsia="黑体" w:cs="黑体"/>
          <w:color w:val="auto"/>
          <w:sz w:val="32"/>
          <w:szCs w:val="32"/>
        </w:rPr>
        <w:t>校园健康活力操大赛</w:t>
      </w:r>
      <w:r>
        <w:rPr>
          <w:rFonts w:hint="eastAsia" w:ascii="黑体" w:hAnsi="黑体" w:eastAsia="黑体" w:cs="黑体"/>
          <w:bCs/>
          <w:color w:val="auto"/>
          <w:sz w:val="32"/>
          <w:szCs w:val="32"/>
        </w:rPr>
        <w:t>实施方案</w:t>
      </w:r>
      <w:bookmarkEnd w:id="133"/>
      <w:bookmarkEnd w:id="134"/>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color w:val="auto"/>
          <w:sz w:val="30"/>
          <w:szCs w:val="30"/>
        </w:rPr>
      </w:pPr>
      <w:bookmarkStart w:id="135" w:name="_Toc31726_WPSOffice_Level1"/>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28"/>
          <w:szCs w:val="28"/>
        </w:rPr>
      </w:pPr>
      <w:r>
        <w:rPr>
          <w:rFonts w:hint="eastAsia" w:ascii="仿宋" w:hAnsi="仿宋" w:eastAsia="仿宋" w:cs="仿宋"/>
          <w:b/>
          <w:color w:val="auto"/>
          <w:sz w:val="30"/>
          <w:szCs w:val="30"/>
        </w:rPr>
        <w:t>一、竞赛规程</w:t>
      </w:r>
      <w:bookmarkEnd w:id="135"/>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bookmarkStart w:id="136" w:name="_Toc20271_WPSOffice_Level1"/>
      <w:r>
        <w:rPr>
          <w:rFonts w:hint="eastAsia" w:ascii="仿宋" w:hAnsi="仿宋" w:eastAsia="仿宋" w:cs="仿宋"/>
          <w:bCs/>
          <w:color w:val="auto"/>
          <w:sz w:val="28"/>
          <w:szCs w:val="28"/>
        </w:rPr>
        <w:t>校园健康活力操类大赛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（二）竞赛目的与意义</w:t>
      </w:r>
      <w:bookmarkEnd w:id="136"/>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为了丰富校园文化生活，展现我校学生的青春活力，激发同学们参与体育活动，锻炼身体的热情，使同学们对活力操运动有更深的了解，成为为一名德、智、体、美、劳全面发展的大学生，也为广大活力操爱好者提供一个与音乐、舞蹈、体育三方面进行面对面交流的平台。倡导和建设有利于广大学生健康成长的校园氛围，推动校园精神文化活动的繁荣和发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bookmarkStart w:id="137" w:name="_Toc23903_WPSOffice_Level1"/>
      <w:r>
        <w:rPr>
          <w:rFonts w:hint="eastAsia" w:ascii="仿宋" w:hAnsi="仿宋" w:eastAsia="仿宋" w:cs="仿宋"/>
          <w:bCs/>
          <w:color w:val="auto"/>
          <w:sz w:val="28"/>
          <w:szCs w:val="28"/>
        </w:rPr>
        <w:t>（三）参赛对象与要求</w:t>
      </w:r>
      <w:bookmarkEnd w:id="137"/>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1.参赛对象：全校在校本科生，选手只能代表自己的学院参加比赛,严禁外借人员参加，否则取消全队成绩。</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（1）各参赛队伍在体育部的辅助下自行编排竞赛动作及队形，可以根据竞赛舞种的需要融入健身操、拉丁操、搏击操等不同风格的操或舞，禁止在整套动作中出现大量的单一舞种动作。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（2）要求动作规范、协调、具有多样性（可使用轻器械如:彩丝、花球等道具）。</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（3）表演形式要求风格突出，富有创创意。动作类型丰富，动作的转换自自然流畅，音乐的选择与动作风格相一致并配合协调，要求自选音乐清晰质量高，充分利用场地和空间，服饰选择美观协调。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bookmarkStart w:id="138" w:name="_Toc21973_WPSOffice_Level1"/>
      <w:r>
        <w:rPr>
          <w:rFonts w:hint="eastAsia" w:ascii="仿宋" w:hAnsi="仿宋" w:eastAsia="仿宋" w:cs="仿宋"/>
          <w:bCs/>
          <w:color w:val="auto"/>
          <w:sz w:val="28"/>
          <w:szCs w:val="28"/>
        </w:rPr>
        <w:t>（四）竞赛内容</w:t>
      </w:r>
      <w:bookmarkEnd w:id="138"/>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1.竞赛类别：</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有氧健身操比赛、有氧舞蹈比赛、减脂瘦身大赛、体质健康大赛。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2.参赛办法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以学院为单位，组建两支队伍，每队人数为12人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3月28日为开幕式即第一轮比赛；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4月18日为第二轮比赛；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7月4日为最后一轮，决出冠、亚、季军。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（根据三轮比赛的综合成绩进行排名）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3.比赛音乐</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比赛音乐使用规定套路音乐。</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bookmarkStart w:id="139" w:name="_Toc6743_WPSOffice_Level1"/>
      <w:r>
        <w:rPr>
          <w:rFonts w:hint="eastAsia" w:ascii="仿宋" w:hAnsi="仿宋" w:eastAsia="仿宋" w:cs="仿宋"/>
          <w:bCs/>
          <w:color w:val="auto"/>
          <w:sz w:val="28"/>
          <w:szCs w:val="28"/>
        </w:rPr>
        <w:t>（五）竞赛时间及报名方式</w:t>
      </w:r>
      <w:bookmarkEnd w:id="139"/>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1.活动时间：10月份--12月份；5月-7月。</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（1）以各二级学院为单位，统一报送本院学生会体育部，由各二级学院将本院统一报送校体育工作部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（2）凡在籍、在校、身体健康的学生经所在学院推荐报名（各单位务必把好健康关）。</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40" w:name="_Toc6564_WPSOffice_Level1"/>
      <w:r>
        <w:rPr>
          <w:rFonts w:hint="eastAsia" w:ascii="仿宋" w:hAnsi="仿宋" w:eastAsia="仿宋" w:cs="仿宋"/>
          <w:b/>
          <w:color w:val="auto"/>
          <w:sz w:val="30"/>
          <w:szCs w:val="30"/>
        </w:rPr>
        <w:t>二、竞赛组织</w:t>
      </w:r>
      <w:bookmarkEnd w:id="140"/>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（二）承办单位：马克思主义学院/通识教育学院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41" w:name="_Toc31141_WPSOffice_Level1"/>
      <w:r>
        <w:rPr>
          <w:rFonts w:hint="eastAsia" w:ascii="仿宋" w:hAnsi="仿宋" w:eastAsia="仿宋" w:cs="仿宋"/>
          <w:b/>
          <w:color w:val="auto"/>
          <w:sz w:val="30"/>
          <w:szCs w:val="30"/>
        </w:rPr>
        <w:t>三、竞赛规则</w:t>
      </w:r>
      <w:bookmarkEnd w:id="141"/>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（一）比赛规则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1.评委组成：团委老师、体育教学部老师、学生会成员代表。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2.比赛细则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各院代表队服装自备。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3.评分标准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（1）本次大赛评分主要依据各队的成套编排技巧、动作完成情况、 表演及总印象进行,总分十分,裁判员的评分精确到0.1分。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（2）成套动作评分标准:成套动作的满分为10分,其中包括进退场和动作完成两个方面进退场（2分）进退场整齐、有序,口号洪亮；队伍的散开与集合调动合理,队列整齐。</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（3）动作的完成（8分）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动作准确性（2分）:动作清楚,部位准确。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动作力度（2分）:动作要有力度和爆发力动作到位要快速控制,无延伸动作,要展示瞬间完成动作能力。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动作与音乐（2分）:动作和音乐节奏配合要准确。若干动作与音乐不吻合扣0.1-0.2分；半套动作与音乐不吻合扣0.3-0.4分；整套动作与音乐不吻合扣0.5分或更多。</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动作一致性（2分）:集体动作整齐,可观性强。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注:参赛人数与班级人数不符的缺一人减0.1。</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裁判判员的评分:去掉1个最高分和1个最低分中间几个分数的平均分即为学生做操得分。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奖项包括一等奖、二等奖、三等奖和优秀奖。</w:t>
      </w:r>
    </w:p>
    <w:p>
      <w:pPr>
        <w:keepNext w:val="0"/>
        <w:keepLines w:val="0"/>
        <w:pageBreakBefore w:val="0"/>
        <w:kinsoku/>
        <w:wordWrap w:val="0"/>
        <w:overflowPunct/>
        <w:topLinePunct w:val="0"/>
        <w:autoSpaceDE/>
        <w:autoSpaceDN/>
        <w:bidi w:val="0"/>
        <w:adjustRightInd/>
        <w:snapToGrid/>
        <w:spacing w:line="480" w:lineRule="exact"/>
        <w:ind w:left="0" w:leftChars="0" w:firstLine="562" w:firstLineChars="200"/>
        <w:jc w:val="left"/>
        <w:textAlignment w:val="auto"/>
        <w:rPr>
          <w:rFonts w:ascii="仿宋" w:hAnsi="仿宋" w:eastAsia="仿宋" w:cs="仿宋"/>
          <w:b/>
          <w:color w:val="auto"/>
          <w:sz w:val="28"/>
          <w:szCs w:val="28"/>
        </w:rPr>
      </w:pPr>
      <w:r>
        <w:rPr>
          <w:rFonts w:hint="eastAsia" w:ascii="仿宋" w:hAnsi="仿宋" w:eastAsia="仿宋" w:cs="仿宋"/>
          <w:b/>
          <w:color w:val="auto"/>
          <w:sz w:val="28"/>
          <w:szCs w:val="28"/>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选手对不符合大赛和赛项规程规定的计算机软硬件、竞赛使用工具、赛场管理、竞赛成绩，以及工作人员的不规范行为等，可向大赛组委会提出申诉。申诉应在赛项比赛结束后30分钟内提出。超过时效不予受理。应对申诉依据与理由等进行充分、实事求是的叙述。事实依据不充分、仅凭主观臆断的申诉将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组委会将组织赛事仲裁工作组在接到申诉后的1小时内组织复议，并及时将复议结果告知申诉方。申诉方对复议结果仍有异议，可向组委员会提出申诉，以仲裁委员会的仲裁结果为最终结果。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竞赛结果在大会广播系统和辽宁对外经贸学院体育工作部官网公示，在比赛设置公告组公告。</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42" w:name="_Toc27766_WPSOffice_Level1"/>
      <w:r>
        <w:rPr>
          <w:rFonts w:hint="eastAsia" w:ascii="仿宋" w:hAnsi="仿宋" w:eastAsia="仿宋" w:cs="仿宋"/>
          <w:b/>
          <w:color w:val="auto"/>
          <w:sz w:val="30"/>
          <w:szCs w:val="30"/>
        </w:rPr>
        <w:t>六、其他</w:t>
      </w:r>
      <w:bookmarkEnd w:id="142"/>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联系人：周莅 陈科宁</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联系电话：18940870325 18940870200</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1.报名单有问题后果自负。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2.赛会期间不按时检录者，按弃权处理。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3.赛会期间有舞弊行为者，取消该运动员比赛成绩。</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4.运动员参赛必须佩带本人参赛证。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5.本规定解释权属组委会。</w:t>
      </w:r>
    </w:p>
    <w:p>
      <w:pPr>
        <w:keepNext w:val="0"/>
        <w:keepLines w:val="0"/>
        <w:pageBreakBefore w:val="0"/>
        <w:kinsoku/>
        <w:wordWrap w:val="0"/>
        <w:overflowPunct/>
        <w:topLinePunct w:val="0"/>
        <w:autoSpaceDE/>
        <w:autoSpaceDN/>
        <w:bidi w:val="0"/>
        <w:adjustRightInd/>
        <w:snapToGrid/>
        <w:spacing w:line="480" w:lineRule="exact"/>
        <w:ind w:left="0" w:leftChars="0"/>
        <w:jc w:val="left"/>
        <w:textAlignment w:val="auto"/>
        <w:rPr>
          <w:rFonts w:ascii="仿宋" w:hAnsi="仿宋" w:eastAsia="仿宋" w:cs="仿宋"/>
          <w:bCs/>
          <w:color w:val="auto"/>
          <w:sz w:val="28"/>
          <w:szCs w:val="28"/>
        </w:rPr>
      </w:pPr>
      <w:bookmarkStart w:id="143" w:name="_Toc19831_WPSOffice_Level1"/>
      <w:r>
        <w:rPr>
          <w:rFonts w:hint="eastAsia" w:ascii="仿宋" w:hAnsi="仿宋" w:eastAsia="仿宋" w:cs="仿宋"/>
          <w:color w:val="auto"/>
          <w:sz w:val="28"/>
          <w:szCs w:val="28"/>
        </w:rPr>
        <w:br w:type="page"/>
      </w:r>
      <w:bookmarkEnd w:id="143"/>
    </w:p>
    <w:p>
      <w:pPr>
        <w:keepNext w:val="0"/>
        <w:keepLines w:val="0"/>
        <w:pageBreakBefore w:val="0"/>
        <w:kinsoku/>
        <w:wordWrap w:val="0"/>
        <w:overflowPunct/>
        <w:topLinePunct w:val="0"/>
        <w:autoSpaceDE/>
        <w:autoSpaceDN/>
        <w:bidi w:val="0"/>
        <w:adjustRightInd/>
        <w:snapToGrid/>
        <w:spacing w:line="480" w:lineRule="exact"/>
        <w:ind w:left="0" w:leftChars="0"/>
        <w:jc w:val="center"/>
        <w:textAlignment w:val="auto"/>
        <w:outlineLvl w:val="0"/>
        <w:rPr>
          <w:rFonts w:ascii="仿宋" w:hAnsi="仿宋" w:eastAsia="仿宋" w:cs="仿宋"/>
          <w:bCs/>
          <w:color w:val="auto"/>
          <w:sz w:val="32"/>
          <w:szCs w:val="32"/>
        </w:rPr>
      </w:pPr>
      <w:bookmarkStart w:id="144" w:name="_Toc28239"/>
      <w:bookmarkStart w:id="145" w:name="_Toc7451"/>
      <w:r>
        <w:rPr>
          <w:rFonts w:hint="eastAsia" w:ascii="黑体" w:hAnsi="黑体" w:eastAsia="黑体" w:cs="黑体"/>
          <w:bCs/>
          <w:color w:val="auto"/>
          <w:sz w:val="32"/>
          <w:szCs w:val="32"/>
          <w:lang w:val="en-US" w:eastAsia="zh-CN"/>
        </w:rPr>
        <w:t>56.</w:t>
      </w:r>
      <w:r>
        <w:rPr>
          <w:rFonts w:hint="eastAsia" w:ascii="黑体" w:hAnsi="黑体" w:eastAsia="黑体" w:cs="黑体"/>
          <w:bCs/>
          <w:color w:val="auto"/>
          <w:sz w:val="32"/>
          <w:szCs w:val="32"/>
        </w:rPr>
        <w:t>校园武术大赛实施方案</w:t>
      </w:r>
      <w:bookmarkEnd w:id="144"/>
      <w:bookmarkEnd w:id="145"/>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color w:val="auto"/>
          <w:sz w:val="30"/>
          <w:szCs w:val="30"/>
        </w:rPr>
      </w:pPr>
      <w:bookmarkStart w:id="146" w:name="_Toc26134_WPSOffice_Level1"/>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Cs/>
          <w:color w:val="auto"/>
          <w:sz w:val="30"/>
          <w:szCs w:val="30"/>
        </w:rPr>
      </w:pPr>
      <w:r>
        <w:rPr>
          <w:rFonts w:hint="eastAsia" w:ascii="仿宋" w:hAnsi="仿宋" w:eastAsia="仿宋" w:cs="仿宋"/>
          <w:b/>
          <w:color w:val="auto"/>
          <w:sz w:val="30"/>
          <w:szCs w:val="30"/>
        </w:rPr>
        <w:t>一、竞赛规程</w:t>
      </w:r>
      <w:bookmarkEnd w:id="146"/>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校园武术大赛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为认真贯彻《中共中央、国务院关于加强青少年体育增强青少年</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体质的意见》，落实阳光体育“武术走进校园”的精神，丰富校园体育文化，磨练学生的意志品质，推动太极拳在我校的发展，增强太极拳运动的普及度，培养良好的锻炼习惯，有效提高学生的体质，更好的完成既定目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在校、在籍全体学生。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1.竞赛类别：</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bCs/>
          <w:color w:val="auto"/>
          <w:sz w:val="28"/>
          <w:szCs w:val="28"/>
        </w:rPr>
        <w:t>中国传统武术比赛、跆拳道比赛、散打比赛。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2.竞赛组别</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本次比赛分为个人赛、团体，比赛分为两场晋级赛（初赛）和决赛。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个人赛：参加个人赛的选手在各学院体育部处以个人名义报名，每个学院不少于五人参赛，晋级赛（初赛）以比赛得分排名前16的个人晋级决赛，决赛取最终得分排名前八名的个人。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团体：学院太极拳齐舞队伍不少于两支，每支队伍不少于五人。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竞赛时间：5月-6月</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11月-12月</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1.凡在籍、在校、身体健康的学生均可经所在学院推荐报名（各学院务必把好健康关）。</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2.个人赛：参加个人赛的选手在各学院体育部处以个人名义报名，每个学院不少于五人参赛，晋级赛（初赛）以比赛得分排名前16的个人晋级决赛，决赛取最终得分排名前八名的个人。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3.团体：学院太极拳齐舞队伍不少于两支，每支队伍不少于五人。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47" w:name="_Toc13976_WPSOffice_Level1"/>
      <w:r>
        <w:rPr>
          <w:rFonts w:hint="eastAsia" w:ascii="仿宋" w:hAnsi="仿宋" w:eastAsia="仿宋" w:cs="仿宋"/>
          <w:b/>
          <w:color w:val="auto"/>
          <w:sz w:val="30"/>
          <w:szCs w:val="30"/>
        </w:rPr>
        <w:t>二、竞赛组织</w:t>
      </w:r>
      <w:bookmarkEnd w:id="147"/>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bookmarkStart w:id="148" w:name="_Toc19669_WPSOffice_Level1"/>
      <w:r>
        <w:rPr>
          <w:rFonts w:hint="eastAsia" w:ascii="仿宋" w:hAnsi="仿宋" w:eastAsia="仿宋" w:cs="仿宋"/>
          <w:bCs/>
          <w:color w:val="auto"/>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（二）承办单位：马克思主义学院/通识教育学院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三、竞赛规则</w:t>
      </w:r>
      <w:bookmarkEnd w:id="148"/>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1.报名方法：各学院将报名表统一上报。每队领队1名，负责人1名。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参赛资格、参赛运动员必须是中华人民共和国公民，并按照教育部关于全国高等院校统一招生考试、录取有关规定的在校在读大学生，年龄必须为18—28周岁（按1月1日界定）；参赛运动员必须复印高考录取信息表或研究生录取信息表（各单位档案馆），并加盖公章，在领队联席会上交。</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3.参赛运动员必须是文化课考试成绩合格，遵守学校各项有关规定，并经医院检查证明身体健康者；请各参赛队为每位参赛运动员办理比赛期间的“人身意外伤害保险”，并签写免责协议。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4.运动员报名结束后原则上不准更换运动员，如有特殊情况须更换运动员，需持有效证明。经负责老师批准方可参赛。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5.严禁冒名顶替、弄虚作假，一经发现立即取消比赛资格,通报批评,取消下一年度参赛资格。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6.本次比赛分为个人赛、团体两项比赛，比赛分为两场晋级赛（初赛）和决赛。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个人赛：参加个人赛的选手在各学院体育部处以个人名义报名，每个学院不少于五人参赛，晋级赛（初赛）以比赛得分排名前16的个人晋级决赛，决赛取最终得分排名前八名的个人。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团体：二级学院太极拳队伍不少于两支，每支队伍不少于五人。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（二）评审方式与评分标准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各项目评分标准一样，总分10分。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编排与创意（3分），动作完成与质量（3分），感觉与变现力（2分），音乐选择与质量（1分），服饰与形象（1分）。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设团体一等奖，二等奖，三等奖；个人一等奖、二等奖、三等奖。</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参赛选手对不符合大赛和赛项规程规定的计算机软硬件、竞赛使用工具、竞赛成绩，以及工作人员的不规范行为等，可向裁判长提出申诉。申诉应在赛项比赛结束后20分钟内提出。超过时效不予受理。应对申诉依据与理由等进行充分、实事求是的叙述。事实依据不充分、仅凭主观臆断的申诉将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比赛结果将于现场公布，同时在</w:t>
      </w:r>
      <w:r>
        <w:rPr>
          <w:rFonts w:hint="eastAsia" w:ascii="仿宋" w:hAnsi="仿宋" w:eastAsia="仿宋" w:cs="仿宋"/>
          <w:color w:val="auto"/>
          <w:sz w:val="28"/>
          <w:szCs w:val="28"/>
        </w:rPr>
        <w:t>辽宁对外经贸学院</w:t>
      </w:r>
      <w:r>
        <w:rPr>
          <w:rFonts w:hint="eastAsia" w:ascii="仿宋" w:hAnsi="仿宋" w:eastAsia="仿宋" w:cs="仿宋"/>
          <w:bCs/>
          <w:color w:val="auto"/>
          <w:sz w:val="28"/>
          <w:szCs w:val="28"/>
        </w:rPr>
        <w:t>体育工作部网站进行公示。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49" w:name="_Toc11397_WPSOffice_Level1"/>
      <w:r>
        <w:rPr>
          <w:rFonts w:hint="eastAsia" w:ascii="仿宋" w:hAnsi="仿宋" w:eastAsia="仿宋" w:cs="仿宋"/>
          <w:b/>
          <w:color w:val="auto"/>
          <w:sz w:val="30"/>
          <w:szCs w:val="30"/>
        </w:rPr>
        <w:t>六、其他</w:t>
      </w:r>
      <w:bookmarkEnd w:id="149"/>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 xml:space="preserve">（一）联系人及联系方式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联系人：赵龙</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联系电话：18941197688</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1.遵守赛会纪律，服从赛会安排。</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2.比赛场地禁止吸烟、带有色饮料。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3.所有选手必须提前15分钟向竞赛处报到，比赛开始后逾时10分钟作弃权论处。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4.保持赛场的卫生，并且保持一个大学生的良好行为规范和美好形象。</w:t>
      </w:r>
    </w:p>
    <w:p>
      <w:pPr>
        <w:keepNext w:val="0"/>
        <w:keepLines w:val="0"/>
        <w:pageBreakBefore w:val="0"/>
        <w:kinsoku/>
        <w:wordWrap w:val="0"/>
        <w:overflowPunct/>
        <w:topLinePunct w:val="0"/>
        <w:autoSpaceDE/>
        <w:autoSpaceDN/>
        <w:bidi w:val="0"/>
        <w:adjustRightInd/>
        <w:snapToGrid/>
        <w:spacing w:line="480" w:lineRule="exact"/>
        <w:ind w:left="0" w:leftChars="0"/>
        <w:textAlignment w:val="auto"/>
        <w:rPr>
          <w:rFonts w:ascii="仿宋" w:hAnsi="仿宋" w:eastAsia="仿宋" w:cs="仿宋"/>
          <w:color w:val="auto"/>
        </w:rPr>
      </w:pPr>
      <w:r>
        <w:rPr>
          <w:rFonts w:hint="eastAsia" w:ascii="仿宋" w:hAnsi="仿宋" w:eastAsia="仿宋" w:cs="仿宋"/>
          <w:color w:val="auto"/>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textAlignment w:val="auto"/>
        <w:outlineLvl w:val="0"/>
        <w:rPr>
          <w:rFonts w:ascii="仿宋" w:hAnsi="仿宋" w:eastAsia="仿宋" w:cs="仿宋"/>
          <w:b/>
          <w:color w:val="auto"/>
          <w:sz w:val="32"/>
          <w:szCs w:val="32"/>
        </w:rPr>
      </w:pPr>
      <w:bookmarkStart w:id="150" w:name="_Toc11195"/>
      <w:bookmarkStart w:id="151" w:name="_Toc12977"/>
      <w:r>
        <w:rPr>
          <w:rFonts w:hint="eastAsia" w:ascii="黑体" w:hAnsi="黑体" w:eastAsia="黑体" w:cs="黑体"/>
          <w:bCs/>
          <w:color w:val="auto"/>
          <w:sz w:val="32"/>
          <w:szCs w:val="32"/>
          <w:lang w:val="en-US" w:eastAsia="zh-CN"/>
        </w:rPr>
        <w:t>57.</w:t>
      </w:r>
      <w:r>
        <w:rPr>
          <w:rFonts w:hint="eastAsia" w:ascii="黑体" w:hAnsi="黑体" w:eastAsia="黑体" w:cs="黑体"/>
          <w:bCs/>
          <w:color w:val="auto"/>
          <w:sz w:val="32"/>
          <w:szCs w:val="32"/>
        </w:rPr>
        <w:t>校园篮球联赛实施方案</w:t>
      </w:r>
      <w:bookmarkEnd w:id="150"/>
      <w:bookmarkEnd w:id="151"/>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color w:val="auto"/>
          <w:sz w:val="30"/>
          <w:szCs w:val="30"/>
        </w:rPr>
      </w:pPr>
      <w:bookmarkStart w:id="152" w:name="_Toc7469_WPSOffice_Level1"/>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28"/>
          <w:szCs w:val="28"/>
        </w:rPr>
      </w:pPr>
      <w:r>
        <w:rPr>
          <w:rFonts w:hint="eastAsia" w:ascii="仿宋" w:hAnsi="仿宋" w:eastAsia="仿宋" w:cs="仿宋"/>
          <w:b/>
          <w:color w:val="auto"/>
          <w:sz w:val="30"/>
          <w:szCs w:val="30"/>
        </w:rPr>
        <w:t>一、竞赛规程</w:t>
      </w:r>
      <w:bookmarkEnd w:id="152"/>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校园篮球联赛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为进一步推动体育活动开展，带动体育活动的风气，增强我校的凝聚力，体育工作部举办校园篮球赛，旨在展示出新时代大学生的蓬勃朝气和竞技热情。</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参赛单位：各二级学院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参赛资格：</w:t>
      </w:r>
      <w:r>
        <w:rPr>
          <w:rFonts w:hint="eastAsia" w:ascii="仿宋" w:hAnsi="仿宋" w:eastAsia="仿宋" w:cs="仿宋"/>
          <w:bCs/>
          <w:color w:val="auto"/>
          <w:sz w:val="28"/>
          <w:szCs w:val="28"/>
        </w:rPr>
        <w:t>学校在校本科生。</w:t>
      </w:r>
      <w:r>
        <w:rPr>
          <w:rFonts w:hint="eastAsia" w:ascii="仿宋" w:hAnsi="仿宋" w:eastAsia="仿宋" w:cs="仿宋"/>
          <w:color w:val="auto"/>
          <w:sz w:val="28"/>
          <w:szCs w:val="28"/>
        </w:rPr>
        <w:t xml:space="preserve">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类别：五人制篮球赛；三人制篮球赛。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组别:男子组；女子组。</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1.竞赛时间</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（1）3月15日-7月1日；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（2）9月20日-12月30日。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赛制:预赛和半决赛采用小组单循环积分，积分晋级，决赛采用交叉淘汰赛。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（1）凡在籍、在校、身体健康的学生均可经所在学院推荐报名（各学院务必把好健康关）。</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参赛队伍：以学院年级为单位，每队队员人数以竞赛策划方案为准，参赛队数不限。按年级为单位进行小组预赛分组，每组四只参赛队伍，A、B、C、D，……（根据实际队伍分组）进行单循环赛，取每个小组的前两名（课外体育奖励队伍）进行晋级赛，晋级赛采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（3）截止竞赛前一周，以学院为单位报至竞赛委员会。</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53" w:name="_Toc24504_WPSOffice_Level1"/>
      <w:r>
        <w:rPr>
          <w:rFonts w:hint="eastAsia" w:ascii="仿宋" w:hAnsi="仿宋" w:eastAsia="仿宋" w:cs="仿宋"/>
          <w:b/>
          <w:color w:val="auto"/>
          <w:sz w:val="30"/>
          <w:szCs w:val="30"/>
        </w:rPr>
        <w:t>二、竞赛组织</w:t>
      </w:r>
      <w:bookmarkEnd w:id="153"/>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（二）承办单位：马克思主义学院/通识教育学院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54" w:name="_Toc14931_WPSOffice_Level1"/>
      <w:r>
        <w:rPr>
          <w:rFonts w:hint="eastAsia" w:ascii="仿宋" w:hAnsi="仿宋" w:eastAsia="仿宋" w:cs="仿宋"/>
          <w:b/>
          <w:color w:val="auto"/>
          <w:sz w:val="30"/>
          <w:szCs w:val="30"/>
        </w:rPr>
        <w:t>三、竞赛规则</w:t>
      </w:r>
      <w:bookmarkEnd w:id="154"/>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（一）参赛办法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1.以二级学院年级为单位进行组队,队数不限。</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2.五人制篮球联赛参赛队伍每支队伍8名队员，内设队长1名，替补3名。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3.“三人制”联赛每支队伍6名队员，内设队长一名，替补3名。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4.每只球队服装统一，深浅两色队服各一套，号码为1-10号。</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（二）评审方式与评分标准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1.以积分赛的形式进行循环赛。胜出记1分，负方0分，如积分相同，则看两队之间胜负情况，若出现积分相同且甲胜乙，乙胜丙，丙胜甲的情况，则看局数，若局数相同，看小分。排名由积分多少决定。</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小组内进行积分赛制循环赛。胜出记1分，负方0分，如积分相同，则看两队之间胜负情况，若出现积分相同且甲胜乙，乙胜丙，丙胜甲的情况，则看局数，若局数相同，计算小分，排名由积分多少决定，小组内每组前两名晋级。</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3.比赛之前，双方队长应各自决定A、B、C和X、Y、Z的选择，并向裁判提交每个运动员分配到每个字母的队伍名单。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4.比赛顺序：第一场A-X；第二场B-Y；第三场C-Z；第四场A-Y；第五场B-X，每场比赛为五局三胜制。当一个队已经赢得三场比赛时，该场比赛结束。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1.团体奖项：一、二、三名和优秀奖。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2.个人奖项：最佳球员奖、最受欢迎球员奖、最佳新秀奖、篮板王、得分王、优秀教练员、优秀裁判员等。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（四）裁判方法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依据</w:t>
      </w:r>
      <w:r>
        <w:rPr>
          <w:color w:val="auto"/>
        </w:rPr>
        <w:fldChar w:fldCharType="begin"/>
      </w:r>
      <w:r>
        <w:rPr>
          <w:color w:val="auto"/>
        </w:rPr>
        <w:instrText xml:space="preserve"> HYPERLINK "https://baike.baidu.com/item/篮球规则/3125564?fr=aladdin" </w:instrText>
      </w:r>
      <w:r>
        <w:rPr>
          <w:color w:val="auto"/>
        </w:rPr>
        <w:fldChar w:fldCharType="separate"/>
      </w:r>
      <w:r>
        <w:rPr>
          <w:rStyle w:val="20"/>
          <w:rFonts w:hint="eastAsia" w:ascii="仿宋" w:hAnsi="仿宋" w:eastAsia="仿宋" w:cs="仿宋"/>
          <w:color w:val="auto"/>
          <w:sz w:val="28"/>
          <w:szCs w:val="28"/>
          <w:u w:val="none"/>
        </w:rPr>
        <w:t>国际篮联的《篮球规则</w:t>
      </w:r>
      <w:r>
        <w:rPr>
          <w:rStyle w:val="20"/>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》制定本届篮球比赛裁判办法，以实际竞赛裁判规则为准。</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55" w:name="_Toc27966_WPSOffice_Level1"/>
      <w:r>
        <w:rPr>
          <w:rFonts w:hint="eastAsia" w:ascii="仿宋" w:hAnsi="仿宋" w:eastAsia="仿宋" w:cs="仿宋"/>
          <w:b/>
          <w:color w:val="auto"/>
          <w:sz w:val="30"/>
          <w:szCs w:val="30"/>
        </w:rPr>
        <w:t>四、申诉与仲裁</w:t>
      </w:r>
      <w:bookmarkEnd w:id="155"/>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选手对不符合大赛和赛项规程规定的赛场管理、竞赛成绩，裁判裁定结果，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 xml:space="preserve">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56" w:name="_Toc20469_WPSOffice_Level1"/>
      <w:r>
        <w:rPr>
          <w:rFonts w:hint="eastAsia" w:ascii="仿宋" w:hAnsi="仿宋" w:eastAsia="仿宋" w:cs="仿宋"/>
          <w:b/>
          <w:color w:val="auto"/>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
          <w:color w:val="auto"/>
          <w:sz w:val="30"/>
          <w:szCs w:val="30"/>
        </w:rPr>
      </w:pPr>
      <w:r>
        <w:rPr>
          <w:rFonts w:hint="eastAsia" w:ascii="仿宋" w:hAnsi="仿宋" w:eastAsia="仿宋" w:cs="仿宋"/>
          <w:bCs/>
          <w:color w:val="auto"/>
          <w:sz w:val="28"/>
          <w:szCs w:val="28"/>
        </w:rPr>
        <w:t>比赛结果将于现场公布，同时在</w:t>
      </w:r>
      <w:r>
        <w:rPr>
          <w:rFonts w:hint="eastAsia" w:ascii="仿宋" w:hAnsi="仿宋" w:eastAsia="仿宋" w:cs="仿宋"/>
          <w:color w:val="auto"/>
          <w:sz w:val="28"/>
          <w:szCs w:val="28"/>
        </w:rPr>
        <w:t>辽宁对外经贸学院</w:t>
      </w:r>
      <w:r>
        <w:rPr>
          <w:rFonts w:hint="eastAsia" w:ascii="仿宋" w:hAnsi="仿宋" w:eastAsia="仿宋" w:cs="仿宋"/>
          <w:bCs/>
          <w:color w:val="auto"/>
          <w:sz w:val="28"/>
          <w:szCs w:val="28"/>
        </w:rPr>
        <w:t>体育工作部网站进行公示。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六、其他</w:t>
      </w:r>
      <w:bookmarkEnd w:id="156"/>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 xml:space="preserve">联系人：宋盛庆、张锰 </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联系电话：18940870199 18841114368</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
          <w:color w:val="auto"/>
          <w:sz w:val="30"/>
          <w:szCs w:val="30"/>
        </w:rPr>
      </w:pPr>
      <w:r>
        <w:rPr>
          <w:rFonts w:hint="eastAsia" w:ascii="仿宋" w:hAnsi="仿宋" w:eastAsia="仿宋" w:cs="仿宋"/>
          <w:bCs/>
          <w:color w:val="auto"/>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参赛者上交的个人资料组委会可以优先保存推介、无偿选用。参赛资料应具有原创性，无知识产权争议。竞赛涉及的知识产权归辽宁对外经贸学院所有。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2.竞赛安全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（1）竞赛前要进行体质健康检查，要有医疗保险，不得隐瞒个人的病史。</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（2）参赛选手应服从组委会的安排和管理，自觉遵守活动的各项规定，若有违反，组委会有权取消参赛资格。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（1）以上赛制如有变化，以组委会最终公布为准。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（2）本方案最终解释权归承办单位所有。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（3）如有内容删减或增设以竞赛即时实施规程为准。</w:t>
      </w:r>
    </w:p>
    <w:p>
      <w:pPr>
        <w:keepNext w:val="0"/>
        <w:keepLines w:val="0"/>
        <w:pageBreakBefore w:val="0"/>
        <w:kinsoku/>
        <w:wordWrap w:val="0"/>
        <w:overflowPunct/>
        <w:topLinePunct w:val="0"/>
        <w:autoSpaceDE/>
        <w:autoSpaceDN/>
        <w:bidi w:val="0"/>
        <w:adjustRightInd/>
        <w:snapToGrid/>
        <w:spacing w:line="480" w:lineRule="exact"/>
        <w:ind w:left="0" w:leftChars="0"/>
        <w:textAlignment w:val="auto"/>
        <w:rPr>
          <w:rFonts w:ascii="仿宋" w:hAnsi="仿宋" w:eastAsia="仿宋" w:cs="仿宋"/>
          <w:color w:val="auto"/>
        </w:rPr>
      </w:pPr>
    </w:p>
    <w:p>
      <w:pPr>
        <w:keepNext w:val="0"/>
        <w:keepLines w:val="0"/>
        <w:pageBreakBefore w:val="0"/>
        <w:kinsoku/>
        <w:wordWrap w:val="0"/>
        <w:overflowPunct/>
        <w:topLinePunct w:val="0"/>
        <w:autoSpaceDE/>
        <w:autoSpaceDN/>
        <w:bidi w:val="0"/>
        <w:adjustRightInd/>
        <w:snapToGrid/>
        <w:spacing w:line="480" w:lineRule="exact"/>
        <w:ind w:left="0" w:leftChars="0"/>
        <w:textAlignment w:val="auto"/>
        <w:rPr>
          <w:rFonts w:ascii="仿宋" w:hAnsi="仿宋" w:eastAsia="仿宋" w:cs="仿宋"/>
          <w:color w:val="auto"/>
        </w:rPr>
      </w:pPr>
    </w:p>
    <w:p>
      <w:pPr>
        <w:keepNext w:val="0"/>
        <w:keepLines w:val="0"/>
        <w:pageBreakBefore w:val="0"/>
        <w:kinsoku/>
        <w:wordWrap w:val="0"/>
        <w:overflowPunct/>
        <w:topLinePunct w:val="0"/>
        <w:autoSpaceDE/>
        <w:autoSpaceDN/>
        <w:bidi w:val="0"/>
        <w:adjustRightInd/>
        <w:snapToGrid/>
        <w:spacing w:line="480" w:lineRule="exact"/>
        <w:ind w:left="0" w:leftChars="0"/>
        <w:textAlignment w:val="auto"/>
        <w:rPr>
          <w:rFonts w:ascii="仿宋" w:hAnsi="仿宋" w:eastAsia="仿宋" w:cs="仿宋"/>
          <w:color w:val="auto"/>
          <w:sz w:val="28"/>
          <w:szCs w:val="28"/>
        </w:rPr>
      </w:pPr>
      <w:r>
        <w:rPr>
          <w:rFonts w:hint="eastAsia" w:ascii="仿宋" w:hAnsi="仿宋" w:eastAsia="仿宋" w:cs="仿宋"/>
          <w:color w:val="auto"/>
          <w:sz w:val="28"/>
          <w:szCs w:val="28"/>
        </w:rPr>
        <w:br w:type="page"/>
      </w:r>
    </w:p>
    <w:bookmarkEnd w:id="132"/>
    <w:p>
      <w:pPr>
        <w:keepNext w:val="0"/>
        <w:keepLines w:val="0"/>
        <w:pageBreakBefore w:val="0"/>
        <w:kinsoku/>
        <w:wordWrap w:val="0"/>
        <w:overflowPunct/>
        <w:topLinePunct w:val="0"/>
        <w:autoSpaceDE/>
        <w:autoSpaceDN/>
        <w:bidi w:val="0"/>
        <w:adjustRightInd/>
        <w:snapToGrid/>
        <w:spacing w:line="480" w:lineRule="exact"/>
        <w:ind w:left="0" w:leftChars="0"/>
        <w:jc w:val="center"/>
        <w:textAlignment w:val="auto"/>
        <w:outlineLvl w:val="0"/>
        <w:rPr>
          <w:rFonts w:ascii="仿宋" w:hAnsi="仿宋" w:eastAsia="仿宋" w:cs="仿宋"/>
          <w:color w:val="auto"/>
          <w:sz w:val="28"/>
          <w:szCs w:val="28"/>
        </w:rPr>
      </w:pPr>
      <w:bookmarkStart w:id="157" w:name="_Toc62"/>
      <w:bookmarkStart w:id="158" w:name="_Toc22410"/>
      <w:r>
        <w:rPr>
          <w:rFonts w:hint="eastAsia" w:ascii="黑体" w:hAnsi="黑体" w:eastAsia="黑体" w:cs="黑体"/>
          <w:bCs/>
          <w:color w:val="auto"/>
          <w:sz w:val="32"/>
          <w:szCs w:val="32"/>
          <w:lang w:val="en-US" w:eastAsia="zh-CN"/>
        </w:rPr>
        <w:t>58.</w:t>
      </w:r>
      <w:r>
        <w:rPr>
          <w:rFonts w:hint="eastAsia" w:ascii="黑体" w:hAnsi="黑体" w:eastAsia="黑体" w:cs="黑体"/>
          <w:bCs/>
          <w:color w:val="auto"/>
          <w:sz w:val="32"/>
          <w:szCs w:val="32"/>
        </w:rPr>
        <w:t>校园排球联赛实施方案</w:t>
      </w:r>
      <w:bookmarkEnd w:id="157"/>
      <w:bookmarkEnd w:id="158"/>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color w:val="auto"/>
          <w:sz w:val="30"/>
          <w:szCs w:val="30"/>
        </w:rPr>
      </w:pP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28"/>
          <w:szCs w:val="28"/>
        </w:rPr>
      </w:pPr>
      <w:r>
        <w:rPr>
          <w:rFonts w:hint="eastAsia" w:ascii="仿宋" w:hAnsi="仿宋" w:eastAsia="仿宋" w:cs="仿宋"/>
          <w:b/>
          <w:color w:val="auto"/>
          <w:sz w:val="30"/>
          <w:szCs w:val="30"/>
        </w:rPr>
        <w:t>一、竞赛规程</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校园排球联赛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为进一步推动体育活动开展，带动体育活动的风气，增强我校的凝聚力，体育工作部举办校园篮球赛，旨在展示出新时代大学生的蓬勃朝气和竞技热情。</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参赛单位：各二级学院</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 xml:space="preserve">参赛资格：在校、在籍学生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类别：校园排球赛；校园气排球比赛。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组别:男子组；女子组。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男子组：以二级学院为单位，限报两支队伍，每队12人，不限队数，比赛队伍平均分为N个小组A、B、C、D…，进行单循环赛，取每个小组的前两名（课外体育奖励队伍）进行晋级赛，晋级赛采用。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女子组：以学院为单位，每队12人，国贸、会计、国商最多报2队，外语、信管最多报1队，采用单循环赛赛制，决出前五名为课外体育活动奖励队伍，决出冠、亚、季军。</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活动时间：时间：5月12日开幕，男子组比赛日为每周周一、周四，女子组为每周周二。</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报名日期： 截止到5月5日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报名方式：由二级学院报名到校体育工作部办公室</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59" w:name="_Toc9475_WPSOffice_Level1"/>
      <w:r>
        <w:rPr>
          <w:rFonts w:hint="eastAsia" w:ascii="仿宋" w:hAnsi="仿宋" w:eastAsia="仿宋" w:cs="仿宋"/>
          <w:b/>
          <w:color w:val="auto"/>
          <w:sz w:val="30"/>
          <w:szCs w:val="30"/>
        </w:rPr>
        <w:t>二、竞赛组织</w:t>
      </w:r>
      <w:bookmarkEnd w:id="159"/>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（二）承办单位：马克思主义学院/通识教育学院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60" w:name="_Toc20548_WPSOffice_Level1"/>
      <w:r>
        <w:rPr>
          <w:rFonts w:hint="eastAsia" w:ascii="仿宋" w:hAnsi="仿宋" w:eastAsia="仿宋" w:cs="仿宋"/>
          <w:b/>
          <w:color w:val="auto"/>
          <w:sz w:val="30"/>
          <w:szCs w:val="30"/>
        </w:rPr>
        <w:t>三、竞赛规则</w:t>
      </w:r>
      <w:bookmarkEnd w:id="160"/>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（一）比赛细则：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依据《</w:t>
      </w:r>
      <w:r>
        <w:rPr>
          <w:rStyle w:val="20"/>
          <w:rFonts w:hint="eastAsia" w:ascii="仿宋" w:hAnsi="仿宋" w:eastAsia="仿宋" w:cs="仿宋"/>
          <w:color w:val="auto"/>
          <w:sz w:val="28"/>
          <w:szCs w:val="28"/>
          <w:u w:val="none"/>
        </w:rPr>
        <w:t>国际排球规则</w:t>
      </w:r>
      <w:r>
        <w:rPr>
          <w:rFonts w:hint="eastAsia" w:ascii="仿宋" w:hAnsi="仿宋" w:eastAsia="仿宋" w:cs="仿宋"/>
          <w:color w:val="auto"/>
          <w:sz w:val="28"/>
          <w:szCs w:val="28"/>
        </w:rPr>
        <w:t>》，具体详见竞赛方案。</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（二）单循环赛规则：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bCs/>
          <w:color w:val="auto"/>
          <w:sz w:val="28"/>
          <w:szCs w:val="28"/>
        </w:rPr>
        <w:t>所有参赛队在竞赛中均能相遇</w:t>
      </w:r>
      <w:r>
        <w:rPr>
          <w:rFonts w:hint="eastAsia" w:ascii="仿宋" w:hAnsi="仿宋" w:eastAsia="仿宋" w:cs="仿宋"/>
          <w:color w:val="auto"/>
          <w:sz w:val="28"/>
          <w:szCs w:val="28"/>
        </w:rPr>
        <w:t>一次，最后按各队在竞赛中的得分多少、胜负场次来排列名次（先看胜负场次，如胜负场次一致查看彼此胜负关系）。</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（三）比赛积分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团体冠军评选办法：男子组第一名至第八名依次记9，7，6，5，4，3，2，1。女子组第一名至第五名依次记5，4，3，2，1。计算团体总分。，如果积分相同看比赛战绩。</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（四）比赛时间</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循环赛2乘20，上下半场各一次暂停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晋级赛4乘10，每节一次暂停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每场比赛最后两分钟停表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决赛按照正常比赛进行。</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（五）奖项设置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男队前三名分别获得一、二、三等的奖杯，女队前三名分别获得一、二、三等的奖杯，团体冠军获得奖杯。球员个人有最佳球员奖 、最受欢迎球员奖、最佳新秀奖、篮板王、得分王等。</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bCs/>
          <w:color w:val="auto"/>
          <w:sz w:val="28"/>
          <w:szCs w:val="28"/>
        </w:rPr>
        <w:t>参赛选手对不符合大赛和赛项</w:t>
      </w:r>
      <w:r>
        <w:rPr>
          <w:rFonts w:hint="eastAsia" w:ascii="仿宋" w:hAnsi="仿宋" w:eastAsia="仿宋" w:cs="仿宋"/>
          <w:color w:val="auto"/>
          <w:sz w:val="28"/>
          <w:szCs w:val="28"/>
        </w:rPr>
        <w:t>规程规定的赛场管理、竞赛成绩，裁判裁定结果，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 xml:space="preserve">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申诉方不得以任何理由拒绝接收仲裁结果；不得以任何理由采取过激行为扰乱赛场秩序。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color w:val="auto"/>
          <w:kern w:val="2"/>
          <w:sz w:val="30"/>
          <w:szCs w:val="30"/>
        </w:rPr>
      </w:pPr>
      <w:bookmarkStart w:id="161" w:name="_Toc6866_WPSOffice_Level1"/>
      <w:r>
        <w:rPr>
          <w:rFonts w:hint="eastAsia" w:ascii="仿宋" w:hAnsi="仿宋" w:eastAsia="仿宋" w:cs="仿宋"/>
          <w:b/>
          <w:color w:val="auto"/>
          <w:kern w:val="2"/>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以竞赛公告形式予以公布，同时在辽宁对外经贸学院体育工作部网站进行公示。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六、其他</w:t>
      </w:r>
      <w:bookmarkEnd w:id="161"/>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（一）联系人及联系方式</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联系人：韩兵</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联系电话：18940870198</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参赛者上交的个人资料组委会可以优先保存推介、无偿选用。参赛资料应具有原创性,无知识产权争议。竞赛涉及的知识产权归辽宁对外经贸学院所有。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2.竞赛安全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（1）竞赛前要进行体质健康检查，要有医疗保险，不得隐瞒个人的病史。</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（2）参赛选手应服从组委会的安排和管理，自觉遵守活动的各项规定，若有违反，组委会有权取消参赛资格。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（1）以上赛制如有变化，以组委会最终公布为准。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（2）本方案最终解释权归承办单位所有。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（3）最终实施方案以竞赛规程为准 。</w:t>
      </w:r>
    </w:p>
    <w:p>
      <w:pPr>
        <w:keepNext w:val="0"/>
        <w:keepLines w:val="0"/>
        <w:pageBreakBefore w:val="0"/>
        <w:kinsoku/>
        <w:wordWrap w:val="0"/>
        <w:overflowPunct/>
        <w:topLinePunct w:val="0"/>
        <w:autoSpaceDE/>
        <w:autoSpaceDN/>
        <w:bidi w:val="0"/>
        <w:adjustRightInd/>
        <w:snapToGrid/>
        <w:spacing w:line="480" w:lineRule="exact"/>
        <w:ind w:left="0" w:leftChars="0"/>
        <w:textAlignment w:val="auto"/>
        <w:rPr>
          <w:rFonts w:ascii="黑体" w:hAnsi="黑体" w:eastAsia="黑体" w:cs="黑体"/>
          <w:bCs/>
          <w:color w:val="auto"/>
          <w:sz w:val="32"/>
          <w:szCs w:val="32"/>
        </w:rPr>
      </w:pPr>
    </w:p>
    <w:p>
      <w:pPr>
        <w:keepNext w:val="0"/>
        <w:keepLines w:val="0"/>
        <w:pageBreakBefore w:val="0"/>
        <w:kinsoku/>
        <w:wordWrap w:val="0"/>
        <w:overflowPunct/>
        <w:topLinePunct w:val="0"/>
        <w:autoSpaceDE/>
        <w:autoSpaceDN/>
        <w:bidi w:val="0"/>
        <w:adjustRightInd/>
        <w:snapToGrid/>
        <w:spacing w:line="480" w:lineRule="exact"/>
        <w:ind w:left="0" w:leftChars="0"/>
        <w:textAlignment w:val="auto"/>
        <w:rPr>
          <w:rFonts w:ascii="黑体" w:hAnsi="黑体" w:eastAsia="黑体" w:cs="黑体"/>
          <w:bCs/>
          <w:color w:val="auto"/>
          <w:sz w:val="32"/>
          <w:szCs w:val="32"/>
        </w:rPr>
      </w:pPr>
      <w:r>
        <w:rPr>
          <w:rFonts w:hint="eastAsia" w:ascii="黑体" w:hAnsi="黑体" w:eastAsia="黑体" w:cs="黑体"/>
          <w:bCs/>
          <w:color w:val="auto"/>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textAlignment w:val="auto"/>
        <w:outlineLvl w:val="0"/>
        <w:rPr>
          <w:rFonts w:ascii="仿宋" w:hAnsi="仿宋" w:eastAsia="仿宋" w:cs="仿宋"/>
          <w:b/>
          <w:color w:val="auto"/>
          <w:sz w:val="32"/>
          <w:szCs w:val="32"/>
        </w:rPr>
      </w:pPr>
      <w:bookmarkStart w:id="162" w:name="_Toc21329"/>
      <w:bookmarkStart w:id="163" w:name="_Toc14748"/>
      <w:r>
        <w:rPr>
          <w:rFonts w:hint="eastAsia" w:ascii="黑体" w:hAnsi="黑体" w:eastAsia="黑体" w:cs="黑体"/>
          <w:bCs/>
          <w:color w:val="auto"/>
          <w:sz w:val="32"/>
          <w:szCs w:val="32"/>
          <w:lang w:val="en-US" w:eastAsia="zh-CN"/>
        </w:rPr>
        <w:t>59.</w:t>
      </w:r>
      <w:r>
        <w:rPr>
          <w:rFonts w:hint="eastAsia" w:ascii="黑体" w:hAnsi="黑体" w:eastAsia="黑体" w:cs="黑体"/>
          <w:bCs/>
          <w:color w:val="auto"/>
          <w:sz w:val="32"/>
          <w:szCs w:val="32"/>
        </w:rPr>
        <w:t>校园乒乓球联赛实施方案</w:t>
      </w:r>
      <w:bookmarkEnd w:id="162"/>
      <w:bookmarkEnd w:id="163"/>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color w:val="auto"/>
          <w:sz w:val="30"/>
          <w:szCs w:val="30"/>
        </w:rPr>
      </w:pPr>
      <w:bookmarkStart w:id="164" w:name="_Toc4472_WPSOffice_Level1"/>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一、竞赛规程</w:t>
      </w:r>
      <w:bookmarkEnd w:id="164"/>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 xml:space="preserve"> 校园乒乓球联赛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深化我校体育教育特色，展现全院师生良好的精神风貌和充满斗志的活力，增强全体师生的竞争意识和集体凝聚力，融洽师生感情，提高学生运动技术水平，使得学生全面发展。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 xml:space="preserve">学校在校本科生，专业、年级不限。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1.比赛项目：团体赛、单项赛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2.赛制：</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（1）每支队伍设有男单、女单、混双，共三个项目。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（2）预赛采用小组单循环积分制。</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（3）每支代表队的男单，女单，混双比赛单项均采用三局两胜，11分制式，三只单项比赛两支获胜，计本代表队获胜。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（4）小组积分前两名晋级半决赛。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（5）决赛采用交叉淘汰制，三局两胜制。</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竞赛时间：初赛每年10月份，决赛每年11月份。</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报名方式：具体见比赛通知。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color w:val="auto"/>
          <w:kern w:val="2"/>
          <w:sz w:val="30"/>
          <w:szCs w:val="30"/>
        </w:rPr>
      </w:pPr>
      <w:bookmarkStart w:id="165" w:name="_Toc5380_WPSOffice_Level1"/>
      <w:r>
        <w:rPr>
          <w:rFonts w:hint="eastAsia" w:ascii="仿宋" w:hAnsi="仿宋" w:eastAsia="仿宋" w:cs="仿宋"/>
          <w:b/>
          <w:color w:val="auto"/>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（二）承办单位：马克思主义学院/通识教育学院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（一）竞赛规则</w:t>
      </w:r>
      <w:bookmarkEnd w:id="165"/>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1.参赛办法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（1）以各二级学院为单位组队参赛。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（2）每队领队1名，教练1名，可报男运动员7-9名，女运动员4-8名。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（3）单项比赛每队限报运动员2人（对），运动员不可以兼项。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（4）参加单项比赛，各队必须按照运动员的技术实力，由高到低顺序报名。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参赛运动员必须是中华人民共和国公民，并按照教育部关于全国高等院校统一招生考试、录取有关规定的在校在读大学生，年龄必须为18—28周岁（按1月1日界定）；参赛运动员必须复印高考录取信息表或研究生录取信息表（各单位档案馆），并加盖公章，在领队联席会上交。</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（2）参赛运动员必须是文化课考试成绩合格，遵守学校各项有关规定，并经医院检查证明身体健康者；请各参赛队为每位参赛运动员办理比赛期间的“人身意外伤害保险”，并签写免责协议。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（3）运动员报名结束后原则上不准更换运动员，如有特殊情况须更换运动员，需持有效证明。经组委会批准方可参赛。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（4）严禁冒名顶替、弄虚作假，一经发现立即取消比赛资格,通报批评,取消下一年度参赛资格。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3.竞赛办法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（1）比赛执行中国乒乓球协会最新审定的《乒乓球竞赛规则》。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（2）团体赛第一阶段分组循环，第二阶段淘汰及附加赛决出名次；单项比赛采用单淘汰制。</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（3）男子团体赛采用五场三胜制（小组循环赛打满五场），顺序为单，双，单，双，单，运动员不能兼项；女子团体采用三场两胜制（小组循环赛打满三场），顺序为单，双，单，运动员不能兼项。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（4）运动员服装应整洁，文明参赛，尊重裁判，听从大会统一指挥。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4.评审方式与评分标准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（1）比赛计分，三局21分制。</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（2）预赛小组单循环积分方法为：胜一场积2分、负一场积1分，弃权积0分，积分相同查看两队对阵胜负情况。</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（3）小组积分前两名进入八强赛。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（4）决赛采用交叉淘汰赛。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1.颁发奖杯</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奖项：团体冠军、团体亚军、团体季军。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2.参赛团体获前八名的队伍奖励早操考勤，依照课外体育活动奖励标准执行。</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参赛选手对不符合大赛和赛项规程规定的赛场管理、竞赛成绩，裁判裁定结果，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 xml:space="preserve">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竞赛结果在辽宁对外经贸学院体育工作部网站上进行公示。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66" w:name="_Toc14735_WPSOffice_Level1"/>
      <w:r>
        <w:rPr>
          <w:rFonts w:hint="eastAsia" w:ascii="仿宋" w:hAnsi="仿宋" w:eastAsia="仿宋" w:cs="仿宋"/>
          <w:b/>
          <w:color w:val="auto"/>
          <w:sz w:val="30"/>
          <w:szCs w:val="30"/>
        </w:rPr>
        <w:t>六、其他</w:t>
      </w:r>
      <w:bookmarkEnd w:id="166"/>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联系人：孙福成</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联系电话：18940870201</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参赛者上交的个人资料组委会可以优先保存推介、无偿选用。参赛资料应具有原创性,无知识产权争议。竞赛涉及的知识产权归辽宁对外经贸学院所有。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2.竞赛安全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（1）竞赛前要进行体质健康检查，要有医疗保险，不得隐瞒个人的病史。</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（2）参赛选手应服从组委会的安排和管理，自觉遵守活动的各项规定，若有违反，组委会有权取消参赛资格。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（1）以上赛制如有变化，以组委会最终公布为准。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 xml:space="preserve">（2）本方案最终解释权归承办单位所有。 </w:t>
      </w:r>
    </w:p>
    <w:p>
      <w:pPr>
        <w:keepNext w:val="0"/>
        <w:keepLines w:val="0"/>
        <w:pageBreakBefore w:val="0"/>
        <w:kinsoku/>
        <w:wordWrap w:val="0"/>
        <w:overflowPunct/>
        <w:topLinePunct w:val="0"/>
        <w:autoSpaceDE/>
        <w:autoSpaceDN/>
        <w:bidi w:val="0"/>
        <w:adjustRightInd/>
        <w:snapToGrid/>
        <w:spacing w:line="480" w:lineRule="exact"/>
        <w:ind w:left="0" w:leftChars="0"/>
        <w:jc w:val="center"/>
        <w:textAlignment w:val="auto"/>
        <w:outlineLvl w:val="0"/>
        <w:rPr>
          <w:rFonts w:ascii="仿宋" w:hAnsi="仿宋" w:eastAsia="仿宋" w:cs="仿宋"/>
          <w:b/>
          <w:color w:val="auto"/>
          <w:sz w:val="32"/>
          <w:szCs w:val="32"/>
        </w:rPr>
      </w:pPr>
      <w:r>
        <w:rPr>
          <w:rFonts w:hint="eastAsia" w:ascii="黑体" w:hAnsi="黑体" w:eastAsia="黑体" w:cs="黑体"/>
          <w:bCs/>
          <w:color w:val="auto"/>
          <w:sz w:val="32"/>
          <w:szCs w:val="32"/>
        </w:rPr>
        <w:br w:type="page"/>
      </w:r>
      <w:bookmarkStart w:id="167" w:name="_Toc163"/>
      <w:bookmarkStart w:id="168" w:name="_Toc8210"/>
      <w:r>
        <w:rPr>
          <w:rFonts w:hint="eastAsia" w:ascii="黑体" w:hAnsi="黑体" w:eastAsia="黑体" w:cs="黑体"/>
          <w:bCs/>
          <w:color w:val="auto"/>
          <w:sz w:val="32"/>
          <w:szCs w:val="32"/>
          <w:lang w:val="en-US" w:eastAsia="zh-CN"/>
        </w:rPr>
        <w:t>60.</w:t>
      </w:r>
      <w:r>
        <w:rPr>
          <w:rFonts w:hint="eastAsia" w:ascii="黑体" w:hAnsi="黑体" w:eastAsia="黑体" w:cs="黑体"/>
          <w:bCs/>
          <w:color w:val="auto"/>
          <w:sz w:val="32"/>
          <w:szCs w:val="32"/>
        </w:rPr>
        <w:t>校园台球联赛实施方案</w:t>
      </w:r>
      <w:bookmarkEnd w:id="167"/>
      <w:bookmarkEnd w:id="168"/>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color w:val="auto"/>
          <w:sz w:val="30"/>
          <w:szCs w:val="30"/>
        </w:rPr>
      </w:pPr>
      <w:bookmarkStart w:id="169" w:name="_Toc5953_WPSOffice_Level1"/>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Cs/>
          <w:color w:val="auto"/>
          <w:sz w:val="30"/>
          <w:szCs w:val="30"/>
        </w:rPr>
      </w:pPr>
      <w:r>
        <w:rPr>
          <w:rFonts w:hint="eastAsia" w:ascii="仿宋" w:hAnsi="仿宋" w:eastAsia="仿宋" w:cs="仿宋"/>
          <w:b/>
          <w:color w:val="auto"/>
          <w:sz w:val="30"/>
          <w:szCs w:val="30"/>
        </w:rPr>
        <w:t>一、竞赛规程</w:t>
      </w:r>
      <w:bookmarkEnd w:id="169"/>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校园台球联赛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为认真贯彻《中共中央、国务院关于加强青少年体育增强青少年体质的意见》，落实阳光体育“运动健康走进校园”的精神，丰富校园体育文化，磨练学生的意志品质，推动台球在我校的发展，增强台球运动的普及度，培养良好的锻炼习惯，有效提高学生的体质，更好的完成既定运动目标。</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学校在校本科生。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1.类别：</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本次比赛分为个人、团体，比赛分为两场晋级赛（初赛）和决赛。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2.组别:</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个人赛：参加个人赛的选手在各学院体育部处以个人名义报名，每个学院不少于五人参赛，晋级赛（初赛）以比赛得分排名前16的个人晋级决赛，决赛取最终得分排名前八名的个人。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团体赛：学院台球齐舞队伍不少于两支，每支队伍不少于五人。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竞赛时间：每年5月-7月份。</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报名方式：凡在籍、在校、身体健康的学生均可经所在学院推荐报名（各学院务必把好健康关）。</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b/>
          <w:color w:val="auto"/>
          <w:kern w:val="2"/>
          <w:sz w:val="30"/>
          <w:szCs w:val="30"/>
        </w:rPr>
      </w:pPr>
      <w:bookmarkStart w:id="170" w:name="_Toc29877_WPSOffice_Level1"/>
      <w:r>
        <w:rPr>
          <w:rFonts w:hint="eastAsia" w:ascii="仿宋" w:hAnsi="仿宋" w:eastAsia="仿宋"/>
          <w:b/>
          <w:color w:val="auto"/>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color w:val="auto"/>
          <w:kern w:val="2"/>
          <w:sz w:val="28"/>
          <w:szCs w:val="28"/>
        </w:rPr>
      </w:pPr>
      <w:r>
        <w:rPr>
          <w:rFonts w:hint="eastAsia" w:ascii="仿宋" w:hAnsi="仿宋" w:eastAsia="仿宋"/>
          <w:bCs/>
          <w:color w:val="auto"/>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bCs/>
          <w:color w:val="auto"/>
          <w:kern w:val="2"/>
          <w:sz w:val="28"/>
          <w:szCs w:val="28"/>
        </w:rPr>
      </w:pPr>
      <w:r>
        <w:rPr>
          <w:rFonts w:hint="eastAsia" w:ascii="仿宋" w:hAnsi="仿宋" w:eastAsia="仿宋"/>
          <w:bCs/>
          <w:color w:val="auto"/>
          <w:kern w:val="2"/>
          <w:sz w:val="28"/>
          <w:szCs w:val="28"/>
        </w:rPr>
        <w:t>（二）承办单位：马克思主义学院/通识教育学院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三、竞赛规则</w:t>
      </w:r>
      <w:bookmarkEnd w:id="170"/>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1.报名方法：各学院将报名表统一上报。每队领队1名，负责人1名。团体2个、男单2人以上，女单2人以上。</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参赛资格、参赛运动员必须是中华人民共和国公民，并按照教育部关于全国高等院校统一招生考试、录取有关规定的在校在读大学生，年龄必须为18—28周岁（按1月1日界定）；参赛运动员必须复印高考录取信息表或研究生录取信息表（各单位档案馆），并加盖公章，在领队联席会上交。</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3.参赛运动员必须是文化课考试成绩合格，遵守学校各项有关规定，并经医院检查证明身体健康者；请各参赛队为每位参赛运动员办理比赛期间的“人身意外伤害保险”，并签写免责协议。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4.运动员报名结束后原则上不准更换运动员，如有特殊情况须更换运动员，需持有效证明。经负责老师批准方可参赛。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5.严禁冒名顶替、弄虚作假，一经发现立即取消比赛资格,通报批评,取消下一年度参赛资格。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6.本次比赛分为个人赛、团体，比赛分为两场晋级赛（初赛）和决赛。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个人赛：参加个人赛的选手在各学院体育部处以个人名义报名，每个学院不少于五人参赛，晋级赛（初赛）以比赛得分排名前16的个人晋级决赛，决赛取最终得分排名前八名的个人。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团体：每个二级学院台球队伍不少于两支，每支队伍不少于五人。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（二）评审方式与评分标准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1.预赛小组单循环积分方法为：胜一场积2分、负一场积1分，弃权积0分，积分相同查看两队对阵胜负情况。</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2.小组积分前两名进入八强赛。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3.决赛采用交叉淘汰赛。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男、女团体及个人设一、二、三等奖及优秀奖，颁发奖品和证书。球员个人有最佳球员奖、最受欢迎球员奖。</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参赛选手对不符合大赛和赛项规程规定的计算机软硬件、竞赛使用工具、竞赛成绩，以及工作人员的不规范行为等，可向裁判长提出申诉。申诉应在赛项比赛结束后20分钟内提出。超过时效不予受理。应对申诉依据与理由等进行充分、实事求是的叙述。事实依据不充分、仅凭主观臆断的申诉将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比赛结果将于现场公布，并在辽宁对外经贸学院体育工作部网站进行公示。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71" w:name="_Toc13729_WPSOffice_Level1"/>
      <w:r>
        <w:rPr>
          <w:rFonts w:hint="eastAsia" w:ascii="仿宋" w:hAnsi="仿宋" w:eastAsia="仿宋" w:cs="仿宋"/>
          <w:b/>
          <w:color w:val="auto"/>
          <w:sz w:val="30"/>
          <w:szCs w:val="30"/>
        </w:rPr>
        <w:t>六、其他</w:t>
      </w:r>
      <w:bookmarkEnd w:id="171"/>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联系人：赵龙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联系电话：18941197688</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1.遵守赛会纪律，服从赛会安排；</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2.比赛场地禁止吸烟、带有色饮料；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3.所有选手必须提前15分钟向竞赛处报到，比赛开始后逾时10分钟作弃权论处；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4.保持赛场的卫生，并且保持一个大学生的良好行为规范和美好形象。</w:t>
      </w:r>
    </w:p>
    <w:p>
      <w:pPr>
        <w:keepNext w:val="0"/>
        <w:keepLines w:val="0"/>
        <w:pageBreakBefore w:val="0"/>
        <w:kinsoku/>
        <w:wordWrap w:val="0"/>
        <w:overflowPunct/>
        <w:topLinePunct w:val="0"/>
        <w:autoSpaceDE/>
        <w:autoSpaceDN/>
        <w:bidi w:val="0"/>
        <w:adjustRightInd/>
        <w:snapToGrid/>
        <w:spacing w:line="480" w:lineRule="exact"/>
        <w:ind w:left="0" w:leftChars="0"/>
        <w:textAlignment w:val="auto"/>
        <w:rPr>
          <w:rFonts w:ascii="仿宋" w:hAnsi="仿宋" w:eastAsia="仿宋" w:cs="仿宋"/>
          <w:bCs/>
          <w:color w:val="auto"/>
          <w:sz w:val="28"/>
          <w:szCs w:val="28"/>
        </w:rPr>
      </w:pPr>
      <w:r>
        <w:rPr>
          <w:rFonts w:hint="eastAsia" w:ascii="仿宋" w:hAnsi="仿宋" w:eastAsia="仿宋" w:cs="仿宋"/>
          <w:bCs/>
          <w:color w:val="auto"/>
          <w:sz w:val="28"/>
          <w:szCs w:val="28"/>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textAlignment w:val="auto"/>
        <w:outlineLvl w:val="0"/>
        <w:rPr>
          <w:rFonts w:ascii="仿宋" w:hAnsi="仿宋" w:eastAsia="仿宋" w:cs="仿宋"/>
          <w:b/>
          <w:color w:val="auto"/>
          <w:sz w:val="32"/>
          <w:szCs w:val="32"/>
        </w:rPr>
      </w:pPr>
      <w:bookmarkStart w:id="172" w:name="_Toc1686"/>
      <w:bookmarkStart w:id="173" w:name="_Toc128"/>
      <w:r>
        <w:rPr>
          <w:rFonts w:hint="eastAsia" w:ascii="黑体" w:hAnsi="黑体" w:eastAsia="黑体" w:cs="黑体"/>
          <w:bCs/>
          <w:color w:val="auto"/>
          <w:sz w:val="32"/>
          <w:szCs w:val="32"/>
          <w:lang w:val="en-US" w:eastAsia="zh-CN"/>
        </w:rPr>
        <w:t>61.</w:t>
      </w:r>
      <w:r>
        <w:rPr>
          <w:rFonts w:hint="eastAsia" w:ascii="黑体" w:hAnsi="黑体" w:eastAsia="黑体" w:cs="黑体"/>
          <w:bCs/>
          <w:color w:val="auto"/>
          <w:sz w:val="32"/>
          <w:szCs w:val="32"/>
        </w:rPr>
        <w:t>校园羽毛球联赛实施方案</w:t>
      </w:r>
      <w:bookmarkEnd w:id="172"/>
      <w:bookmarkEnd w:id="173"/>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color w:val="auto"/>
          <w:sz w:val="30"/>
          <w:szCs w:val="30"/>
        </w:rPr>
      </w:pPr>
      <w:bookmarkStart w:id="174" w:name="_Toc17560_WPSOffice_Level1"/>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28"/>
          <w:szCs w:val="28"/>
        </w:rPr>
      </w:pPr>
      <w:r>
        <w:rPr>
          <w:rFonts w:hint="eastAsia" w:ascii="仿宋" w:hAnsi="仿宋" w:eastAsia="仿宋" w:cs="仿宋"/>
          <w:b/>
          <w:color w:val="auto"/>
          <w:sz w:val="30"/>
          <w:szCs w:val="30"/>
        </w:rPr>
        <w:t>一、竞赛规程</w:t>
      </w:r>
      <w:bookmarkEnd w:id="174"/>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 xml:space="preserve"> 校园羽毛球联赛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为了活跃学校课余体育文化生活，增强学生体质，不断丰富大学生课余体育活动，为了发掘羽毛球人才，同时也为全面贯彻教育方针，培养同学们顽强奋斗、勇于拼搏的优良品质，促进学生德智体美全面发展。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（三）参赛对象</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 xml:space="preserve">学校在校本科生，专业、年级不限。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1.比赛项目：团体赛、单项赛。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2.赛制：</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（1）</w:t>
      </w:r>
      <w:r>
        <w:rPr>
          <w:rFonts w:hint="eastAsia" w:ascii="仿宋" w:hAnsi="仿宋" w:eastAsia="仿宋" w:cs="仿宋"/>
          <w:bCs/>
          <w:color w:val="auto"/>
          <w:sz w:val="28"/>
          <w:szCs w:val="28"/>
        </w:rPr>
        <w:t>每支队伍设有男单、女单、混双，共三个项目。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（2）</w:t>
      </w:r>
      <w:r>
        <w:rPr>
          <w:rFonts w:hint="eastAsia" w:ascii="仿宋" w:hAnsi="仿宋" w:eastAsia="仿宋" w:cs="仿宋"/>
          <w:bCs/>
          <w:color w:val="auto"/>
          <w:sz w:val="28"/>
          <w:szCs w:val="28"/>
        </w:rPr>
        <w:t>预赛采用小组单循环积分制。</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（3）</w:t>
      </w:r>
      <w:r>
        <w:rPr>
          <w:rFonts w:hint="eastAsia" w:ascii="仿宋" w:hAnsi="仿宋" w:eastAsia="仿宋" w:cs="仿宋"/>
          <w:bCs/>
          <w:color w:val="auto"/>
          <w:sz w:val="28"/>
          <w:szCs w:val="28"/>
        </w:rPr>
        <w:t>每支代表队的男单，女单，混双比赛单项均采用三局两胜，11分制式，三只单项比赛两支获胜，计本代表队获胜。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（4）</w:t>
      </w:r>
      <w:r>
        <w:rPr>
          <w:rFonts w:hint="eastAsia" w:ascii="仿宋" w:hAnsi="仿宋" w:eastAsia="仿宋" w:cs="仿宋"/>
          <w:bCs/>
          <w:color w:val="auto"/>
          <w:sz w:val="28"/>
          <w:szCs w:val="28"/>
        </w:rPr>
        <w:t>小组积分前两名晋级半决赛。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（5）</w:t>
      </w:r>
      <w:r>
        <w:rPr>
          <w:rFonts w:hint="eastAsia" w:ascii="仿宋" w:hAnsi="仿宋" w:eastAsia="仿宋" w:cs="仿宋"/>
          <w:bCs/>
          <w:color w:val="auto"/>
          <w:sz w:val="28"/>
          <w:szCs w:val="28"/>
        </w:rPr>
        <w:t>决赛采用交叉淘汰制，三局两胜，每局21分制。</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（五）竞赛时间及报名方式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1.竞赛时间：每年4月份和10月初举行。</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2.报名方式：具体见比赛通知。</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color w:val="auto"/>
          <w:kern w:val="2"/>
          <w:sz w:val="30"/>
          <w:szCs w:val="30"/>
        </w:rPr>
      </w:pPr>
      <w:bookmarkStart w:id="175" w:name="_Toc28022_WPSOffice_Level1"/>
      <w:r>
        <w:rPr>
          <w:rFonts w:hint="eastAsia" w:ascii="仿宋" w:hAnsi="仿宋" w:eastAsia="仿宋" w:cs="仿宋"/>
          <w:b/>
          <w:color w:val="auto"/>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（二）承办单位：马克思主义学院/通识教育学院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28"/>
          <w:szCs w:val="28"/>
        </w:rPr>
      </w:pPr>
      <w:r>
        <w:rPr>
          <w:rFonts w:hint="eastAsia" w:ascii="仿宋" w:hAnsi="仿宋" w:eastAsia="仿宋" w:cs="仿宋"/>
          <w:b/>
          <w:color w:val="auto"/>
          <w:sz w:val="30"/>
          <w:szCs w:val="30"/>
        </w:rPr>
        <w:t>三、竞赛规则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（一）竞赛规则</w:t>
      </w:r>
      <w:bookmarkEnd w:id="175"/>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1.参赛办法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（1）</w:t>
      </w:r>
      <w:r>
        <w:rPr>
          <w:rFonts w:hint="eastAsia" w:ascii="仿宋" w:hAnsi="仿宋" w:eastAsia="仿宋" w:cs="仿宋"/>
          <w:bCs/>
          <w:color w:val="auto"/>
          <w:sz w:val="28"/>
          <w:szCs w:val="28"/>
        </w:rPr>
        <w:t>以各二级学院为单位组队参赛。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（2）</w:t>
      </w:r>
      <w:r>
        <w:rPr>
          <w:rFonts w:hint="eastAsia" w:ascii="仿宋" w:hAnsi="仿宋" w:eastAsia="仿宋" w:cs="仿宋"/>
          <w:bCs/>
          <w:color w:val="auto"/>
          <w:sz w:val="28"/>
          <w:szCs w:val="28"/>
        </w:rPr>
        <w:t>每队领队1名，教练1名，可报男运动员7-9名，女运动员4-8名。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（3）</w:t>
      </w:r>
      <w:r>
        <w:rPr>
          <w:rFonts w:hint="eastAsia" w:ascii="仿宋" w:hAnsi="仿宋" w:eastAsia="仿宋" w:cs="仿宋"/>
          <w:bCs/>
          <w:color w:val="auto"/>
          <w:sz w:val="28"/>
          <w:szCs w:val="28"/>
        </w:rPr>
        <w:t>单项比赛每队限报运动员2人（对），运动员不可以兼项。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（4）</w:t>
      </w:r>
      <w:r>
        <w:rPr>
          <w:rFonts w:hint="eastAsia" w:ascii="仿宋" w:hAnsi="仿宋" w:eastAsia="仿宋" w:cs="仿宋"/>
          <w:bCs/>
          <w:color w:val="auto"/>
          <w:sz w:val="28"/>
          <w:szCs w:val="28"/>
        </w:rPr>
        <w:t>参加单项比赛，各队必须按照运动员的技术实力，由高到低顺序报名。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2.参赛资格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（1）</w:t>
      </w:r>
      <w:r>
        <w:rPr>
          <w:rFonts w:hint="eastAsia" w:ascii="仿宋" w:hAnsi="仿宋" w:eastAsia="仿宋" w:cs="仿宋"/>
          <w:bCs/>
          <w:color w:val="auto"/>
          <w:sz w:val="28"/>
          <w:szCs w:val="28"/>
        </w:rPr>
        <w:t>参赛运动员必须是中华人民共和国公民，并按照教育部关于全国高等院校统一招生考试、录取有关规定的在校在读大学生，年龄必须为18—28周岁（按1月1日界定）；参赛运动员必须复印高考录取信息表或研究生录取信息表（各单位档案馆），并加盖公章，在领队联席会上交。</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（2）</w:t>
      </w:r>
      <w:r>
        <w:rPr>
          <w:rFonts w:hint="eastAsia" w:ascii="仿宋" w:hAnsi="仿宋" w:eastAsia="仿宋" w:cs="仿宋"/>
          <w:bCs/>
          <w:color w:val="auto"/>
          <w:sz w:val="28"/>
          <w:szCs w:val="28"/>
        </w:rPr>
        <w:t>参赛运动员必须是文化课考试成绩合格，遵守学校各项有关规定，并经医院检查证明身体健康者；请各参赛队为每位参赛运动员办理比赛期间的“人身意外伤害保险”，并签写免责协议。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（3）</w:t>
      </w:r>
      <w:r>
        <w:rPr>
          <w:rFonts w:hint="eastAsia" w:ascii="仿宋" w:hAnsi="仿宋" w:eastAsia="仿宋" w:cs="仿宋"/>
          <w:bCs/>
          <w:color w:val="auto"/>
          <w:sz w:val="28"/>
          <w:szCs w:val="28"/>
        </w:rPr>
        <w:t>运动员报名结束后原则上不准更换运动员，如有特殊情况须更换运动员，需持有效证明。经组委会批准方可参赛。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（4）</w:t>
      </w:r>
      <w:r>
        <w:rPr>
          <w:rFonts w:hint="eastAsia" w:ascii="仿宋" w:hAnsi="仿宋" w:eastAsia="仿宋" w:cs="仿宋"/>
          <w:bCs/>
          <w:color w:val="auto"/>
          <w:sz w:val="28"/>
          <w:szCs w:val="28"/>
        </w:rPr>
        <w:t>严禁冒名顶替、弄虚作假，一经发现立即取消比赛资格,通报批评,取消下一年度参赛资格。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3.竞赛办法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（1）</w:t>
      </w:r>
      <w:r>
        <w:rPr>
          <w:rFonts w:hint="eastAsia" w:ascii="仿宋" w:hAnsi="仿宋" w:eastAsia="仿宋" w:cs="仿宋"/>
          <w:bCs/>
          <w:color w:val="auto"/>
          <w:sz w:val="28"/>
          <w:szCs w:val="28"/>
        </w:rPr>
        <w:t>比赛执行中国羽毛球协会最新审定的《羽毛球竞赛规则》。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（2）</w:t>
      </w:r>
      <w:r>
        <w:rPr>
          <w:rFonts w:hint="eastAsia" w:ascii="仿宋" w:hAnsi="仿宋" w:eastAsia="仿宋" w:cs="仿宋"/>
          <w:bCs/>
          <w:color w:val="auto"/>
          <w:sz w:val="28"/>
          <w:szCs w:val="28"/>
        </w:rPr>
        <w:t>团体赛第一阶段分组循环，第二阶段淘汰及附加赛决出名次；单项比赛采用单淘汰制。</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（3）</w:t>
      </w:r>
      <w:r>
        <w:rPr>
          <w:rFonts w:hint="eastAsia" w:ascii="仿宋" w:hAnsi="仿宋" w:eastAsia="仿宋" w:cs="仿宋"/>
          <w:bCs/>
          <w:color w:val="auto"/>
          <w:sz w:val="28"/>
          <w:szCs w:val="28"/>
        </w:rPr>
        <w:t>男子团体赛采用五场三胜制（小组循环赛打满五场），顺序为单，双，单，双，单，运动员不能兼项；女子团体采用三场两胜制（小组循环赛打满三场），顺序为单，双，单，运动员不能兼项。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color w:val="auto"/>
          <w:sz w:val="28"/>
          <w:szCs w:val="28"/>
        </w:rPr>
        <w:t>（4）</w:t>
      </w:r>
      <w:r>
        <w:rPr>
          <w:rFonts w:hint="eastAsia" w:ascii="仿宋" w:hAnsi="仿宋" w:eastAsia="仿宋" w:cs="仿宋"/>
          <w:bCs/>
          <w:color w:val="auto"/>
          <w:sz w:val="28"/>
          <w:szCs w:val="28"/>
        </w:rPr>
        <w:t>运动员服装应整洁，文明参赛，尊重裁判，听从大会统一指挥。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（二）评审方式与评分标准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1.比赛计分，三局21分制。</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2.预赛小组单循环积分方法为：胜一场积2分、负一场积1分，弃权积0分手后，积分相同查看两队对阵胜负情况。</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3.团体奖、单项奖和个人奖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（1）团体奖项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团体冠军、 亚军、季军、优秀奖；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（2）单项奖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冠军、亚军、季军和优秀奖；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（3）个人奖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 xml:space="preserve">优秀教练员、优秀裁判员。  </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选手对不符合大赛和赛项规程规定的赛场管理、竞赛成绩，裁判裁定结果，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 xml:space="preserve">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竞赛结果在辽宁对外经贸学院体育工作部网站上进行公示。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76" w:name="_Toc29893_WPSOffice_Level1"/>
      <w:r>
        <w:rPr>
          <w:rFonts w:hint="eastAsia" w:ascii="仿宋" w:hAnsi="仿宋" w:eastAsia="仿宋" w:cs="仿宋"/>
          <w:b/>
          <w:color w:val="auto"/>
          <w:sz w:val="30"/>
          <w:szCs w:val="30"/>
        </w:rPr>
        <w:t>六、其他</w:t>
      </w:r>
      <w:bookmarkEnd w:id="176"/>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联系人：路连举</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联系电话：13352290257</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参赛者上交的个人资料组委会可以优先保存推介、无偿选用。参赛资料应具有原创性,无知识产权争议。竞赛涉及的知识产权归辽宁对外经贸学院所有。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2.竞赛安全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（1）竞赛前要进行体质健康检查，要有医疗保险，不得隐瞒个人的病史。</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（2）参赛选手应服从组委会的安排和管理，自觉遵守活动的各项规定，若有违反，组委会有权取消参赛资格。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（1）以上赛制如有变化，以组委会最终公布为准。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 xml:space="preserve">（2）本方案最终解释权归承办单位所有。 </w:t>
      </w:r>
    </w:p>
    <w:p>
      <w:pPr>
        <w:keepNext w:val="0"/>
        <w:keepLines w:val="0"/>
        <w:pageBreakBefore w:val="0"/>
        <w:kinsoku/>
        <w:wordWrap w:val="0"/>
        <w:overflowPunct/>
        <w:topLinePunct w:val="0"/>
        <w:autoSpaceDE/>
        <w:autoSpaceDN/>
        <w:bidi w:val="0"/>
        <w:adjustRightInd/>
        <w:snapToGrid/>
        <w:spacing w:line="480" w:lineRule="exact"/>
        <w:ind w:left="0" w:leftChars="0"/>
        <w:jc w:val="left"/>
        <w:textAlignment w:val="auto"/>
        <w:rPr>
          <w:rFonts w:ascii="仿宋" w:hAnsi="仿宋" w:eastAsia="仿宋" w:cs="仿宋"/>
          <w:bCs/>
          <w:color w:val="auto"/>
          <w:sz w:val="28"/>
          <w:szCs w:val="28"/>
        </w:rPr>
      </w:pPr>
    </w:p>
    <w:p>
      <w:pPr>
        <w:keepNext w:val="0"/>
        <w:keepLines w:val="0"/>
        <w:pageBreakBefore w:val="0"/>
        <w:kinsoku/>
        <w:wordWrap w:val="0"/>
        <w:overflowPunct/>
        <w:topLinePunct w:val="0"/>
        <w:autoSpaceDE/>
        <w:autoSpaceDN/>
        <w:bidi w:val="0"/>
        <w:adjustRightInd/>
        <w:snapToGrid/>
        <w:spacing w:line="480" w:lineRule="exact"/>
        <w:ind w:left="0" w:leftChars="0"/>
        <w:textAlignment w:val="auto"/>
        <w:rPr>
          <w:rFonts w:ascii="黑体" w:hAnsi="黑体" w:eastAsia="黑体" w:cs="黑体"/>
          <w:bCs/>
          <w:color w:val="auto"/>
          <w:sz w:val="32"/>
          <w:szCs w:val="32"/>
        </w:rPr>
      </w:pPr>
    </w:p>
    <w:p>
      <w:pPr>
        <w:keepNext w:val="0"/>
        <w:keepLines w:val="0"/>
        <w:pageBreakBefore w:val="0"/>
        <w:kinsoku/>
        <w:wordWrap w:val="0"/>
        <w:overflowPunct/>
        <w:topLinePunct w:val="0"/>
        <w:autoSpaceDE/>
        <w:autoSpaceDN/>
        <w:bidi w:val="0"/>
        <w:adjustRightInd/>
        <w:snapToGrid/>
        <w:spacing w:line="480" w:lineRule="exact"/>
        <w:ind w:left="0" w:leftChars="0"/>
        <w:textAlignment w:val="auto"/>
        <w:rPr>
          <w:rFonts w:ascii="黑体" w:hAnsi="黑体" w:eastAsia="黑体" w:cs="黑体"/>
          <w:bCs/>
          <w:color w:val="auto"/>
          <w:sz w:val="32"/>
          <w:szCs w:val="32"/>
        </w:rPr>
      </w:pPr>
    </w:p>
    <w:p>
      <w:pPr>
        <w:keepNext w:val="0"/>
        <w:keepLines w:val="0"/>
        <w:pageBreakBefore w:val="0"/>
        <w:kinsoku/>
        <w:wordWrap w:val="0"/>
        <w:overflowPunct/>
        <w:topLinePunct w:val="0"/>
        <w:autoSpaceDE/>
        <w:autoSpaceDN/>
        <w:bidi w:val="0"/>
        <w:adjustRightInd/>
        <w:snapToGrid/>
        <w:spacing w:line="480" w:lineRule="exact"/>
        <w:ind w:left="0" w:leftChars="0"/>
        <w:textAlignment w:val="auto"/>
        <w:rPr>
          <w:rFonts w:ascii="黑体" w:hAnsi="黑体" w:eastAsia="黑体" w:cs="黑体"/>
          <w:bCs/>
          <w:color w:val="auto"/>
          <w:sz w:val="32"/>
          <w:szCs w:val="32"/>
        </w:rPr>
      </w:pPr>
      <w:r>
        <w:rPr>
          <w:rFonts w:hint="eastAsia" w:ascii="黑体" w:hAnsi="黑体" w:eastAsia="黑体" w:cs="黑体"/>
          <w:bCs/>
          <w:color w:val="auto"/>
          <w:sz w:val="32"/>
          <w:szCs w:val="32"/>
        </w:rPr>
        <w:br w:type="page"/>
      </w:r>
    </w:p>
    <w:p>
      <w:pPr>
        <w:keepNext w:val="0"/>
        <w:keepLines w:val="0"/>
        <w:pageBreakBefore w:val="0"/>
        <w:kinsoku/>
        <w:wordWrap w:val="0"/>
        <w:overflowPunct/>
        <w:topLinePunct w:val="0"/>
        <w:autoSpaceDE/>
        <w:autoSpaceDN/>
        <w:bidi w:val="0"/>
        <w:adjustRightInd/>
        <w:snapToGrid/>
        <w:spacing w:line="480" w:lineRule="exact"/>
        <w:ind w:left="0" w:leftChars="0"/>
        <w:jc w:val="center"/>
        <w:textAlignment w:val="auto"/>
        <w:outlineLvl w:val="0"/>
        <w:rPr>
          <w:rFonts w:ascii="仿宋" w:hAnsi="仿宋" w:eastAsia="仿宋" w:cs="仿宋"/>
          <w:color w:val="auto"/>
        </w:rPr>
      </w:pPr>
      <w:bookmarkStart w:id="177" w:name="_Toc1620"/>
      <w:bookmarkStart w:id="178" w:name="_Toc13907"/>
      <w:r>
        <w:rPr>
          <w:rFonts w:hint="eastAsia" w:ascii="黑体" w:hAnsi="黑体" w:eastAsia="黑体" w:cs="黑体"/>
          <w:bCs/>
          <w:color w:val="auto"/>
          <w:sz w:val="32"/>
          <w:szCs w:val="32"/>
          <w:lang w:val="en-US" w:eastAsia="zh-CN"/>
        </w:rPr>
        <w:t>62.</w:t>
      </w:r>
      <w:r>
        <w:rPr>
          <w:rFonts w:hint="eastAsia" w:ascii="黑体" w:hAnsi="黑体" w:eastAsia="黑体" w:cs="黑体"/>
          <w:bCs/>
          <w:color w:val="auto"/>
          <w:sz w:val="32"/>
          <w:szCs w:val="32"/>
        </w:rPr>
        <w:t>校园足球联赛实施方案</w:t>
      </w:r>
      <w:bookmarkEnd w:id="177"/>
      <w:bookmarkEnd w:id="178"/>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hint="eastAsia" w:ascii="仿宋" w:hAnsi="仿宋" w:eastAsia="仿宋" w:cs="仿宋"/>
          <w:b/>
          <w:color w:val="auto"/>
          <w:sz w:val="30"/>
          <w:szCs w:val="30"/>
        </w:rPr>
      </w:pPr>
      <w:bookmarkStart w:id="179" w:name="_Toc27737_WPSOffice_Level1"/>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color w:val="auto"/>
          <w:sz w:val="28"/>
          <w:szCs w:val="28"/>
        </w:rPr>
      </w:pPr>
      <w:r>
        <w:rPr>
          <w:rFonts w:hint="eastAsia" w:ascii="仿宋" w:hAnsi="仿宋" w:eastAsia="仿宋" w:cs="仿宋"/>
          <w:b/>
          <w:color w:val="auto"/>
          <w:sz w:val="30"/>
          <w:szCs w:val="30"/>
        </w:rPr>
        <w:t>一、竞赛规程</w:t>
      </w:r>
      <w:bookmarkEnd w:id="179"/>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（一）竞赛名称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校园足球联赛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（二）竞赛目的与意义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bCs/>
          <w:color w:val="auto"/>
          <w:sz w:val="28"/>
          <w:szCs w:val="28"/>
        </w:rPr>
        <w:t>为进一步推动体育活动开展，带动</w:t>
      </w:r>
      <w:r>
        <w:rPr>
          <w:rFonts w:hint="eastAsia" w:ascii="仿宋" w:hAnsi="仿宋" w:eastAsia="仿宋" w:cs="仿宋"/>
          <w:color w:val="auto"/>
          <w:sz w:val="28"/>
          <w:szCs w:val="28"/>
        </w:rPr>
        <w:t>体育活动的风气，增强我校的凝聚力，为此辽宁对外经贸学院体育工作部举办足球赛，旨在展示出新时代大学生的蓬勃朝气和竞技热情。</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（三）参赛对象与要求</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参赛单位：各二级学院（每个学院限报一只队伍）。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参赛资格：学校在校本科生。</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（四）竞赛内容</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类别：五人制足球赛；11人制足球赛。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组别:男子组；女子组。</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（五）活动时间及报名日期与方式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活动时间：4月初到5月中旬。</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报名日期： 截止到比赛前7日。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报名方式：报名到本院所在学院体育部。</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602" w:firstLineChars="200"/>
        <w:textAlignment w:val="auto"/>
        <w:rPr>
          <w:rFonts w:ascii="仿宋" w:hAnsi="仿宋" w:eastAsia="仿宋" w:cs="仿宋"/>
          <w:b/>
          <w:color w:val="auto"/>
          <w:kern w:val="2"/>
          <w:sz w:val="30"/>
          <w:szCs w:val="30"/>
        </w:rPr>
      </w:pPr>
      <w:r>
        <w:rPr>
          <w:rFonts w:hint="eastAsia" w:ascii="仿宋" w:hAnsi="仿宋" w:eastAsia="仿宋" w:cs="仿宋"/>
          <w:b/>
          <w:color w:val="auto"/>
          <w:kern w:val="2"/>
          <w:sz w:val="30"/>
          <w:szCs w:val="30"/>
        </w:rPr>
        <w:t>二、竞赛组织</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（一）主办单位：辽宁对外经贸学院</w:t>
      </w:r>
    </w:p>
    <w:p>
      <w:pPr>
        <w:pStyle w:val="12"/>
        <w:keepNext w:val="0"/>
        <w:keepLines w:val="0"/>
        <w:pageBreakBefore w:val="0"/>
        <w:kinsoku/>
        <w:wordWrap w:val="0"/>
        <w:overflowPunct/>
        <w:topLinePunct w:val="0"/>
        <w:autoSpaceDE/>
        <w:autoSpaceDN/>
        <w:bidi w:val="0"/>
        <w:adjustRightInd/>
        <w:snapToGrid/>
        <w:spacing w:before="0" w:beforeAutospacing="0" w:after="0" w:afterAutospacing="0" w:line="480" w:lineRule="exact"/>
        <w:ind w:left="0" w:leftChars="0" w:firstLine="560" w:firstLineChars="200"/>
        <w:textAlignment w:val="auto"/>
        <w:rPr>
          <w:rFonts w:ascii="仿宋" w:hAnsi="仿宋" w:eastAsia="仿宋" w:cs="仿宋"/>
          <w:bCs/>
          <w:color w:val="auto"/>
          <w:kern w:val="2"/>
          <w:sz w:val="28"/>
          <w:szCs w:val="28"/>
        </w:rPr>
      </w:pPr>
      <w:r>
        <w:rPr>
          <w:rFonts w:hint="eastAsia" w:ascii="仿宋" w:hAnsi="仿宋" w:eastAsia="仿宋" w:cs="仿宋"/>
          <w:bCs/>
          <w:color w:val="auto"/>
          <w:kern w:val="2"/>
          <w:sz w:val="28"/>
          <w:szCs w:val="28"/>
        </w:rPr>
        <w:t>（二）承办单位：马克思主义学院/通识教育学院</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bookmarkStart w:id="180" w:name="_Toc4908_WPSOffice_Level1"/>
      <w:r>
        <w:rPr>
          <w:rFonts w:hint="eastAsia" w:ascii="仿宋" w:hAnsi="仿宋" w:eastAsia="仿宋" w:cs="仿宋"/>
          <w:b/>
          <w:color w:val="auto"/>
          <w:sz w:val="30"/>
          <w:szCs w:val="30"/>
        </w:rPr>
        <w:t>三、竞赛规则</w:t>
      </w:r>
      <w:bookmarkEnd w:id="180"/>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1.参赛办法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（1）以各二级学院为单位组队参赛。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（2）每队领队1名，教练1名，可报男运动员14名，女运动员14名。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（3）参加比赛，各队必须按照运动员的技术实力，由高到低顺序报名。</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参赛运动员必须是中华人民共和国公民，并按照教育部关于全国高等院校统一招生考试、录取有关规定的在校在读大学生，年龄必须为18—28周岁（按1月1日界定）；参赛运动员必须复印高考录取信息表或研究生录取信息表（各单位档案馆），并加盖公章，在领队联席会上交。</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（2）参赛运动员必须是文化课考试成绩合格，遵守学校各项有关规定，并经医院检查证明身体健康者；请各参赛队为每位参赛运动员办理比赛期间的“人身意外伤害保险”，并签写免责协议。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（3）运动员报名结束后原则上不准更换运动员，如有特殊情况须更换运动员，需持有效证明。经组委会批准方可参赛。</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（4）严禁冒名顶替、弄虚作假，一经发现立即取消比赛资格,通报批评,取消下一年度参赛资格。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3.竞赛办法</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（1）比赛执行中国足球协会最新审定的《足球竞赛规则》。</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（2）团体赛第一阶段分组循环，第二阶段淘汰及附加赛决出名次。</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（3）运动员服装应整洁，文明参赛，尊重裁判，听从大会统一指挥。</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（二）奖项设置</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男队前三名分别获得一、二、三等的奖杯，球员个人有最佳球员奖 、最受欢迎球员奖、最佳射手奖、新人王、得分王。</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四、申诉与仲裁</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选手对不符合大赛和赛项规程规定的赛场管理、竞赛成绩，裁判裁定结果，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 xml:space="preserve">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申诉方不得以任何理由拒绝接收仲裁结果；不得以任何理由采取过激行为扰乱赛场秩序。</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五、竞赛结果公示</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竞赛结果在辽宁对外经贸学院体育工作部网站上进行公示。</w:t>
      </w:r>
    </w:p>
    <w:p>
      <w:pPr>
        <w:keepNext w:val="0"/>
        <w:keepLines w:val="0"/>
        <w:pageBreakBefore w:val="0"/>
        <w:kinsoku/>
        <w:wordWrap w:val="0"/>
        <w:overflowPunct/>
        <w:topLinePunct w:val="0"/>
        <w:autoSpaceDE/>
        <w:autoSpaceDN/>
        <w:bidi w:val="0"/>
        <w:adjustRightInd/>
        <w:snapToGrid/>
        <w:spacing w:line="480" w:lineRule="exact"/>
        <w:ind w:left="0" w:leftChars="0" w:firstLine="602" w:firstLineChars="200"/>
        <w:jc w:val="left"/>
        <w:textAlignment w:val="auto"/>
        <w:rPr>
          <w:rFonts w:ascii="仿宋" w:hAnsi="仿宋" w:eastAsia="仿宋" w:cs="仿宋"/>
          <w:b/>
          <w:color w:val="auto"/>
          <w:sz w:val="30"/>
          <w:szCs w:val="30"/>
        </w:rPr>
      </w:pPr>
      <w:r>
        <w:rPr>
          <w:rFonts w:hint="eastAsia" w:ascii="仿宋" w:hAnsi="仿宋" w:eastAsia="仿宋" w:cs="仿宋"/>
          <w:b/>
          <w:color w:val="auto"/>
          <w:sz w:val="30"/>
          <w:szCs w:val="30"/>
        </w:rPr>
        <w:t>六、其他</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（一）联系人及联系方式</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联系人：杨雨丰</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bCs/>
          <w:color w:val="auto"/>
          <w:sz w:val="28"/>
          <w:szCs w:val="28"/>
        </w:rPr>
      </w:pPr>
      <w:r>
        <w:rPr>
          <w:rFonts w:hint="eastAsia" w:ascii="仿宋" w:hAnsi="仿宋" w:eastAsia="仿宋" w:cs="仿宋"/>
          <w:bCs/>
          <w:color w:val="auto"/>
          <w:sz w:val="28"/>
          <w:szCs w:val="28"/>
        </w:rPr>
        <w:t>联系电话：18941197983</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（二）其他未尽事宜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1.知识产权</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参赛者上交的个人资料组委会可以优先保存推介、无偿选用。参赛资料应具有原创性,无知识产权争议。竞赛涉及的知识产权归辽宁对外经贸学院所有。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2.竞赛安全</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（1）竞赛前要进行体质健康检查，要有医疗保险，不得隐瞒个人的病史。</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（2）参赛选手应服从组委会的安排和管理，自觉遵守活动的各项规定，若有违反，组委会有权取消参赛资格。</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3.其他事宜</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（1）以上赛制如有变化，以组委会最终公布为准。</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（2）本方案最终解释权归承办单位所有。</w:t>
      </w:r>
    </w:p>
    <w:p>
      <w:pPr>
        <w:keepNext w:val="0"/>
        <w:keepLines w:val="0"/>
        <w:pageBreakBefore w:val="0"/>
        <w:kinsoku/>
        <w:wordWrap w:val="0"/>
        <w:overflowPunct/>
        <w:topLinePunct w:val="0"/>
        <w:autoSpaceDE/>
        <w:autoSpaceDN/>
        <w:bidi w:val="0"/>
        <w:adjustRightInd/>
        <w:snapToGrid/>
        <w:spacing w:line="480" w:lineRule="exact"/>
        <w:ind w:left="0" w:leftChars="0" w:firstLine="560" w:firstLineChars="200"/>
        <w:jc w:val="left"/>
        <w:textAlignment w:val="auto"/>
        <w:rPr>
          <w:rFonts w:ascii="Times New Roman" w:hAnsi="Times New Roman" w:eastAsia="黑体" w:cs="Times New Roman"/>
          <w:b/>
          <w:bCs/>
          <w:color w:val="auto"/>
          <w:sz w:val="32"/>
          <w:szCs w:val="32"/>
        </w:rPr>
      </w:pPr>
      <w:r>
        <w:rPr>
          <w:rFonts w:hint="eastAsia" w:ascii="仿宋" w:hAnsi="仿宋" w:eastAsia="仿宋" w:cs="仿宋"/>
          <w:color w:val="auto"/>
          <w:sz w:val="28"/>
          <w:szCs w:val="28"/>
        </w:rPr>
        <w:t>（3）最终实施方案以竞赛规程为准。</w:t>
      </w:r>
    </w:p>
    <w:p>
      <w:pPr>
        <w:keepNext w:val="0"/>
        <w:keepLines w:val="0"/>
        <w:pageBreakBefore w:val="0"/>
        <w:kinsoku/>
        <w:wordWrap w:val="0"/>
        <w:overflowPunct/>
        <w:topLinePunct w:val="0"/>
        <w:autoSpaceDE/>
        <w:autoSpaceDN/>
        <w:bidi w:val="0"/>
        <w:adjustRightInd/>
        <w:snapToGrid/>
        <w:spacing w:line="480" w:lineRule="exact"/>
        <w:ind w:left="0" w:leftChars="0"/>
        <w:rPr>
          <w:rFonts w:hint="eastAsia" w:ascii="Times New Roman" w:hAnsi="Times New Roman" w:eastAsia="黑体" w:cs="Times New Roman"/>
          <w:b w:val="0"/>
          <w:bCs w:val="0"/>
          <w:color w:val="auto"/>
          <w:kern w:val="44"/>
          <w:sz w:val="32"/>
          <w:szCs w:val="32"/>
          <w:highlight w:val="none"/>
          <w:lang w:val="en-US" w:eastAsia="zh-CN" w:bidi="ar-SA"/>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HBJ-PK74820000007-Identity-H">
    <w:altName w:val="Segoe Print"/>
    <w:panose1 w:val="020B0604020202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BZ-PK748a6-Identity-H">
    <w:altName w:val="Segoe Print"/>
    <w:panose1 w:val="020B0604020202020204"/>
    <w:charset w:val="00"/>
    <w:family w:val="auto"/>
    <w:pitch w:val="default"/>
    <w:sig w:usb0="00000000" w:usb1="00000000" w:usb2="00000000" w:usb3="00000000" w:csb0="00000000" w:csb1="00000000"/>
  </w:font>
  <w:font w:name="SSJ-PK74820000001-Identity-H">
    <w:altName w:val="Segoe Print"/>
    <w:panose1 w:val="020B0604020202020204"/>
    <w:charset w:val="00"/>
    <w:family w:val="auto"/>
    <w:pitch w:val="default"/>
    <w:sig w:usb0="00000000" w:usb1="00000000" w:usb2="00000000" w:usb3="00000000" w:csb0="00000000" w:csb1="00000000"/>
  </w:font>
  <w:font w:name="HTJ-PK74820000008-Identity-H">
    <w:altName w:val="Segoe Print"/>
    <w:panose1 w:val="020B0604020202020204"/>
    <w:charset w:val="00"/>
    <w:family w:val="auto"/>
    <w:pitch w:val="default"/>
    <w:sig w:usb0="00000000" w:usb1="00000000" w:usb2="00000000" w:usb3="00000000" w:csb0="00000000" w:csb1="00000000"/>
  </w:font>
  <w:font w:name="仿宋_GB2312">
    <w:altName w:val="仿宋"/>
    <w:panose1 w:val="020B0604020202020204"/>
    <w:charset w:val="86"/>
    <w:family w:val="modern"/>
    <w:pitch w:val="default"/>
    <w:sig w:usb0="00000000" w:usb1="0000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B0794D"/>
    <w:multiLevelType w:val="singleLevel"/>
    <w:tmpl w:val="C3B0794D"/>
    <w:lvl w:ilvl="0" w:tentative="0">
      <w:start w:val="4"/>
      <w:numFmt w:val="chineseCounting"/>
      <w:suff w:val="nothing"/>
      <w:lvlText w:val="（%1）"/>
      <w:lvlJc w:val="left"/>
      <w:rPr>
        <w:rFonts w:hint="eastAsia"/>
      </w:rPr>
    </w:lvl>
  </w:abstractNum>
  <w:abstractNum w:abstractNumId="1">
    <w:nsid w:val="C4A47C32"/>
    <w:multiLevelType w:val="singleLevel"/>
    <w:tmpl w:val="C4A47C32"/>
    <w:lvl w:ilvl="0" w:tentative="0">
      <w:start w:val="2"/>
      <w:numFmt w:val="chineseCounting"/>
      <w:suff w:val="nothing"/>
      <w:lvlText w:val="（%1）"/>
      <w:lvlJc w:val="left"/>
      <w:rPr>
        <w:rFonts w:hint="eastAsia"/>
      </w:rPr>
    </w:lvl>
  </w:abstractNum>
  <w:abstractNum w:abstractNumId="2">
    <w:nsid w:val="C6A68B85"/>
    <w:multiLevelType w:val="singleLevel"/>
    <w:tmpl w:val="C6A68B85"/>
    <w:lvl w:ilvl="0" w:tentative="0">
      <w:start w:val="4"/>
      <w:numFmt w:val="chineseCounting"/>
      <w:suff w:val="nothing"/>
      <w:lvlText w:val="%1、"/>
      <w:lvlJc w:val="left"/>
      <w:rPr>
        <w:rFonts w:hint="eastAsia"/>
      </w:rPr>
    </w:lvl>
  </w:abstractNum>
  <w:abstractNum w:abstractNumId="3">
    <w:nsid w:val="FA29DE22"/>
    <w:multiLevelType w:val="singleLevel"/>
    <w:tmpl w:val="FA29DE22"/>
    <w:lvl w:ilvl="0" w:tentative="0">
      <w:start w:val="2"/>
      <w:numFmt w:val="chineseCounting"/>
      <w:suff w:val="nothing"/>
      <w:lvlText w:val="（%1）"/>
      <w:lvlJc w:val="left"/>
      <w:rPr>
        <w:rFonts w:hint="eastAsia"/>
      </w:rPr>
    </w:lvl>
  </w:abstractNum>
  <w:abstractNum w:abstractNumId="4">
    <w:nsid w:val="FEBBD60D"/>
    <w:multiLevelType w:val="singleLevel"/>
    <w:tmpl w:val="FEBBD60D"/>
    <w:lvl w:ilvl="0" w:tentative="0">
      <w:start w:val="2"/>
      <w:numFmt w:val="chineseCounting"/>
      <w:suff w:val="nothing"/>
      <w:lvlText w:val="（%1）"/>
      <w:lvlJc w:val="left"/>
      <w:rPr>
        <w:rFonts w:hint="eastAsia"/>
      </w:rPr>
    </w:lvl>
  </w:abstractNum>
  <w:abstractNum w:abstractNumId="5">
    <w:nsid w:val="04832150"/>
    <w:multiLevelType w:val="singleLevel"/>
    <w:tmpl w:val="04832150"/>
    <w:lvl w:ilvl="0" w:tentative="0">
      <w:start w:val="1"/>
      <w:numFmt w:val="chineseCounting"/>
      <w:suff w:val="nothing"/>
      <w:lvlText w:val="（%1）"/>
      <w:lvlJc w:val="left"/>
      <w:pPr>
        <w:ind w:left="0" w:firstLine="420"/>
      </w:pPr>
      <w:rPr>
        <w:rFonts w:hint="eastAsia"/>
      </w:rPr>
    </w:lvl>
  </w:abstractNum>
  <w:abstractNum w:abstractNumId="6">
    <w:nsid w:val="066E5D76"/>
    <w:multiLevelType w:val="singleLevel"/>
    <w:tmpl w:val="066E5D76"/>
    <w:lvl w:ilvl="0" w:tentative="0">
      <w:start w:val="2"/>
      <w:numFmt w:val="chineseCounting"/>
      <w:suff w:val="nothing"/>
      <w:lvlText w:val="（%1）"/>
      <w:lvlJc w:val="left"/>
      <w:rPr>
        <w:rFonts w:hint="eastAsia"/>
      </w:rPr>
    </w:lvl>
  </w:abstractNum>
  <w:abstractNum w:abstractNumId="7">
    <w:nsid w:val="18040EAD"/>
    <w:multiLevelType w:val="singleLevel"/>
    <w:tmpl w:val="18040EAD"/>
    <w:lvl w:ilvl="0" w:tentative="0">
      <w:start w:val="1"/>
      <w:numFmt w:val="decimal"/>
      <w:suff w:val="nothing"/>
      <w:lvlText w:val="（%1）"/>
      <w:lvlJc w:val="left"/>
    </w:lvl>
  </w:abstractNum>
  <w:abstractNum w:abstractNumId="8">
    <w:nsid w:val="186179E2"/>
    <w:multiLevelType w:val="singleLevel"/>
    <w:tmpl w:val="186179E2"/>
    <w:lvl w:ilvl="0" w:tentative="0">
      <w:start w:val="4"/>
      <w:numFmt w:val="chineseCounting"/>
      <w:suff w:val="nothing"/>
      <w:lvlText w:val="%1、"/>
      <w:lvlJc w:val="left"/>
      <w:rPr>
        <w:rFonts w:hint="eastAsia"/>
      </w:rPr>
    </w:lvl>
  </w:abstractNum>
  <w:abstractNum w:abstractNumId="9">
    <w:nsid w:val="2AA7BA75"/>
    <w:multiLevelType w:val="singleLevel"/>
    <w:tmpl w:val="2AA7BA75"/>
    <w:lvl w:ilvl="0" w:tentative="0">
      <w:start w:val="2"/>
      <w:numFmt w:val="chineseCounting"/>
      <w:suff w:val="nothing"/>
      <w:lvlText w:val="（%1）"/>
      <w:lvlJc w:val="left"/>
      <w:rPr>
        <w:rFonts w:hint="eastAsia"/>
      </w:rPr>
    </w:lvl>
  </w:abstractNum>
  <w:abstractNum w:abstractNumId="10">
    <w:nsid w:val="2B7938DF"/>
    <w:multiLevelType w:val="singleLevel"/>
    <w:tmpl w:val="2B7938DF"/>
    <w:lvl w:ilvl="0" w:tentative="0">
      <w:start w:val="1"/>
      <w:numFmt w:val="chineseCounting"/>
      <w:suff w:val="nothing"/>
      <w:lvlText w:val="（%1）"/>
      <w:lvlJc w:val="left"/>
      <w:rPr>
        <w:rFonts w:hint="eastAsia"/>
      </w:rPr>
    </w:lvl>
  </w:abstractNum>
  <w:num w:numId="1">
    <w:abstractNumId w:val="9"/>
  </w:num>
  <w:num w:numId="2">
    <w:abstractNumId w:val="8"/>
  </w:num>
  <w:num w:numId="3">
    <w:abstractNumId w:val="1"/>
  </w:num>
  <w:num w:numId="4">
    <w:abstractNumId w:val="6"/>
  </w:num>
  <w:num w:numId="5">
    <w:abstractNumId w:val="10"/>
  </w:num>
  <w:num w:numId="6">
    <w:abstractNumId w:val="5"/>
  </w:num>
  <w:num w:numId="7">
    <w:abstractNumId w:val="0"/>
  </w:num>
  <w:num w:numId="8">
    <w:abstractNumId w:val="2"/>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xZjIwMTFkZDVjNzE2ODlhYjNiZGUzMmE5MDRkZTYifQ=="/>
  </w:docVars>
  <w:rsids>
    <w:rsidRoot w:val="00473D9E"/>
    <w:rsid w:val="00473D9E"/>
    <w:rsid w:val="006A51B7"/>
    <w:rsid w:val="008D731E"/>
    <w:rsid w:val="03FE5498"/>
    <w:rsid w:val="04E55872"/>
    <w:rsid w:val="061A120C"/>
    <w:rsid w:val="065B7C1C"/>
    <w:rsid w:val="071B7943"/>
    <w:rsid w:val="0CC64A51"/>
    <w:rsid w:val="0F397F7F"/>
    <w:rsid w:val="25B860A1"/>
    <w:rsid w:val="26705604"/>
    <w:rsid w:val="286F4884"/>
    <w:rsid w:val="287F4127"/>
    <w:rsid w:val="2A0A747E"/>
    <w:rsid w:val="307A3F8A"/>
    <w:rsid w:val="33E8534D"/>
    <w:rsid w:val="3696219C"/>
    <w:rsid w:val="386D2468"/>
    <w:rsid w:val="38FC7DBD"/>
    <w:rsid w:val="3B5F6BD0"/>
    <w:rsid w:val="42626ED7"/>
    <w:rsid w:val="449B5092"/>
    <w:rsid w:val="49874619"/>
    <w:rsid w:val="4A4C3B05"/>
    <w:rsid w:val="4A831C93"/>
    <w:rsid w:val="4C2A3669"/>
    <w:rsid w:val="4DC97777"/>
    <w:rsid w:val="51A11485"/>
    <w:rsid w:val="56E366E8"/>
    <w:rsid w:val="58E053D9"/>
    <w:rsid w:val="59AB24F5"/>
    <w:rsid w:val="5B7F6EBD"/>
    <w:rsid w:val="62AE6517"/>
    <w:rsid w:val="63414560"/>
    <w:rsid w:val="74802F43"/>
    <w:rsid w:val="74B0285F"/>
    <w:rsid w:val="77C26A6E"/>
    <w:rsid w:val="7C126AF4"/>
    <w:rsid w:val="7D707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0"/>
    <w:pPr>
      <w:keepNext/>
      <w:keepLines/>
      <w:spacing w:before="260" w:after="260" w:line="520" w:lineRule="exact"/>
      <w:outlineLvl w:val="1"/>
    </w:pPr>
    <w:rPr>
      <w:rFonts w:ascii="Arial" w:hAnsi="Arial" w:eastAsia="仿宋"/>
      <w:sz w:val="28"/>
    </w:rPr>
  </w:style>
  <w:style w:type="paragraph" w:styleId="4">
    <w:name w:val="heading 3"/>
    <w:basedOn w:val="1"/>
    <w:next w:val="1"/>
    <w:unhideWhenUsed/>
    <w:qFormat/>
    <w:uiPriority w:val="0"/>
    <w:pPr>
      <w:keepNext/>
      <w:keepLines/>
      <w:spacing w:before="260" w:after="260" w:line="520" w:lineRule="exact"/>
      <w:outlineLvl w:val="2"/>
    </w:pPr>
    <w:rPr>
      <w:rFonts w:eastAsia="仿宋"/>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w:basedOn w:val="1"/>
    <w:qFormat/>
    <w:uiPriority w:val="1"/>
    <w:pPr>
      <w:spacing w:before="214"/>
      <w:ind w:left="120"/>
    </w:pPr>
    <w:rPr>
      <w:sz w:val="32"/>
      <w:szCs w:val="32"/>
    </w:r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0"/>
    <w:pPr>
      <w:ind w:left="420" w:leftChars="200"/>
    </w:pPr>
  </w:style>
  <w:style w:type="paragraph" w:styleId="12">
    <w:name w:val="Normal (Web)"/>
    <w:basedOn w:val="1"/>
    <w:unhideWhenUsed/>
    <w:qFormat/>
    <w:uiPriority w:val="0"/>
    <w:pPr>
      <w:spacing w:before="100" w:beforeAutospacing="1" w:after="100" w:afterAutospacing="1"/>
      <w:jc w:val="left"/>
    </w:pPr>
    <w:rPr>
      <w:rFonts w:ascii="Times New Roman" w:hAnsi="Times New Roman"/>
      <w:kern w:val="0"/>
      <w:sz w:val="24"/>
    </w:rPr>
  </w:style>
  <w:style w:type="paragraph" w:styleId="13">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color w:val="800080"/>
      <w:u w:val="single"/>
    </w:rPr>
  </w:style>
  <w:style w:type="character" w:styleId="20">
    <w:name w:val="Hyperlink"/>
    <w:basedOn w:val="16"/>
    <w:semiHidden/>
    <w:unhideWhenUsed/>
    <w:qFormat/>
    <w:uiPriority w:val="99"/>
    <w:rPr>
      <w:rFonts w:hint="default" w:ascii="Arial" w:hAnsi="Arial" w:cs="Arial"/>
      <w:color w:val="000000"/>
      <w:sz w:val="16"/>
      <w:szCs w:val="16"/>
      <w:u w:val="single"/>
    </w:rPr>
  </w:style>
  <w:style w:type="character" w:styleId="21">
    <w:name w:val="annotation reference"/>
    <w:basedOn w:val="16"/>
    <w:unhideWhenUsed/>
    <w:qFormat/>
    <w:uiPriority w:val="99"/>
    <w:rPr>
      <w:sz w:val="21"/>
      <w:szCs w:val="21"/>
    </w:rPr>
  </w:style>
  <w:style w:type="paragraph" w:styleId="22">
    <w:name w:val="List Paragraph"/>
    <w:basedOn w:val="1"/>
    <w:qFormat/>
    <w:uiPriority w:val="34"/>
    <w:pPr>
      <w:ind w:firstLine="420" w:firstLineChars="200"/>
    </w:pPr>
  </w:style>
  <w:style w:type="paragraph" w:customStyle="1" w:styleId="23">
    <w:name w:val="列出段落1"/>
    <w:basedOn w:val="1"/>
    <w:qFormat/>
    <w:uiPriority w:val="99"/>
    <w:pPr>
      <w:ind w:firstLine="420" w:firstLineChars="200"/>
    </w:pPr>
  </w:style>
  <w:style w:type="paragraph" w:customStyle="1" w:styleId="24">
    <w:name w:val="Outline"/>
    <w:basedOn w:val="1"/>
    <w:qFormat/>
    <w:uiPriority w:val="99"/>
    <w:pPr>
      <w:widowControl/>
      <w:tabs>
        <w:tab w:val="left" w:pos="432"/>
        <w:tab w:val="left" w:pos="864"/>
        <w:tab w:val="left" w:pos="1296"/>
        <w:tab w:val="left" w:pos="1728"/>
        <w:tab w:val="left" w:pos="2160"/>
        <w:tab w:val="left" w:pos="2592"/>
      </w:tabs>
      <w:spacing w:line="280" w:lineRule="atLeast"/>
      <w:jc w:val="left"/>
    </w:pPr>
    <w:rPr>
      <w:rFonts w:ascii="Arial" w:hAnsi="Arial"/>
      <w:kern w:val="0"/>
      <w:sz w:val="22"/>
      <w:szCs w:val="20"/>
      <w:lang w:eastAsia="en-US"/>
    </w:rPr>
  </w:style>
  <w:style w:type="paragraph" w:customStyle="1" w:styleId="25">
    <w:name w:val="报道正文"/>
    <w:basedOn w:val="1"/>
    <w:qFormat/>
    <w:uiPriority w:val="0"/>
    <w:pPr>
      <w:spacing w:line="520" w:lineRule="exact"/>
      <w:ind w:firstLine="200" w:firstLineChars="200"/>
    </w:pPr>
    <w:rPr>
      <w:rFonts w:ascii="仿宋" w:hAnsi="仿宋" w:eastAsia="仿宋"/>
      <w:sz w:val="28"/>
      <w:szCs w:val="28"/>
    </w:rPr>
  </w:style>
  <w:style w:type="paragraph" w:customStyle="1" w:styleId="26">
    <w:name w:val="_Style 27"/>
    <w:basedOn w:val="1"/>
    <w:next w:val="1"/>
    <w:qFormat/>
    <w:uiPriority w:val="0"/>
    <w:pPr>
      <w:pBdr>
        <w:bottom w:val="single" w:color="auto" w:sz="6" w:space="1"/>
      </w:pBdr>
      <w:jc w:val="center"/>
    </w:pPr>
    <w:rPr>
      <w:rFonts w:ascii="Arial" w:eastAsia="宋体"/>
      <w:vanish/>
      <w:sz w:val="16"/>
    </w:rPr>
  </w:style>
  <w:style w:type="paragraph" w:customStyle="1" w:styleId="27">
    <w:name w:val="_Style 28"/>
    <w:basedOn w:val="1"/>
    <w:next w:val="1"/>
    <w:qFormat/>
    <w:uiPriority w:val="0"/>
    <w:pPr>
      <w:pBdr>
        <w:top w:val="single" w:color="auto" w:sz="6" w:space="1"/>
      </w:pBdr>
      <w:jc w:val="center"/>
    </w:pPr>
    <w:rPr>
      <w:rFonts w:ascii="Arial" w:eastAsia="宋体"/>
      <w:vanish/>
      <w:sz w:val="16"/>
    </w:rPr>
  </w:style>
  <w:style w:type="paragraph" w:customStyle="1" w:styleId="28">
    <w:name w:val="_Style 2"/>
    <w:basedOn w:val="1"/>
    <w:next w:val="1"/>
    <w:qFormat/>
    <w:uiPriority w:val="0"/>
    <w:pPr>
      <w:pBdr>
        <w:bottom w:val="single" w:color="auto" w:sz="6" w:space="1"/>
      </w:pBdr>
      <w:jc w:val="center"/>
    </w:pPr>
    <w:rPr>
      <w:rFonts w:ascii="Arial" w:eastAsia="宋体"/>
      <w:vanish/>
      <w:sz w:val="16"/>
    </w:rPr>
  </w:style>
  <w:style w:type="character" w:customStyle="1" w:styleId="29">
    <w:name w:val="标题 2 字符"/>
    <w:basedOn w:val="16"/>
    <w:link w:val="3"/>
    <w:qFormat/>
    <w:uiPriority w:val="9"/>
    <w:rPr>
      <w:rFonts w:ascii="Arial" w:hAnsi="Arial" w:eastAsia="仿宋"/>
      <w:sz w:val="28"/>
    </w:rPr>
  </w:style>
  <w:style w:type="character" w:customStyle="1" w:styleId="30">
    <w:name w:val="fontstyle31"/>
    <w:basedOn w:val="16"/>
    <w:qFormat/>
    <w:uiPriority w:val="0"/>
    <w:rPr>
      <w:rFonts w:hint="default" w:ascii="HBJ-PK74820000007-Identity-H" w:hAnsi="HBJ-PK74820000007-Identity-H"/>
      <w:color w:val="000000"/>
      <w:sz w:val="52"/>
      <w:szCs w:val="52"/>
    </w:rPr>
  </w:style>
  <w:style w:type="character" w:customStyle="1" w:styleId="31">
    <w:name w:val="fontstyle21"/>
    <w:basedOn w:val="16"/>
    <w:qFormat/>
    <w:uiPriority w:val="0"/>
    <w:rPr>
      <w:rFonts w:hint="default" w:ascii="E-BZ-PK748a6-Identity-H" w:hAnsi="E-BZ-PK748a6-Identity-H"/>
      <w:color w:val="000000"/>
      <w:sz w:val="38"/>
      <w:szCs w:val="38"/>
    </w:rPr>
  </w:style>
  <w:style w:type="character" w:customStyle="1" w:styleId="32">
    <w:name w:val="fontstyle01"/>
    <w:basedOn w:val="16"/>
    <w:qFormat/>
    <w:uiPriority w:val="0"/>
    <w:rPr>
      <w:rFonts w:hint="default" w:ascii="SSJ-PK74820000001-Identity-H" w:hAnsi="SSJ-PK74820000001-Identity-H"/>
      <w:color w:val="000000"/>
      <w:sz w:val="78"/>
      <w:szCs w:val="78"/>
    </w:rPr>
  </w:style>
  <w:style w:type="character" w:customStyle="1" w:styleId="33">
    <w:name w:val="fontstyle41"/>
    <w:basedOn w:val="16"/>
    <w:qFormat/>
    <w:uiPriority w:val="0"/>
    <w:rPr>
      <w:rFonts w:hint="default" w:ascii="HTJ-PK74820000008-Identity-H" w:hAnsi="HTJ-PK74820000008-Identity-H"/>
      <w:color w:val="000000"/>
      <w:sz w:val="40"/>
      <w:szCs w:val="40"/>
    </w:rPr>
  </w:style>
  <w:style w:type="paragraph" w:customStyle="1" w:styleId="34">
    <w:name w:val="Table Paragraph"/>
    <w:basedOn w:val="1"/>
    <w:qFormat/>
    <w:uiPriority w:val="1"/>
    <w:pPr>
      <w:spacing w:before="166"/>
    </w:pPr>
    <w:rPr>
      <w:rFonts w:ascii="宋体" w:hAnsi="宋体" w:eastAsia="宋体" w:cs="宋体"/>
      <w:lang w:val="zh-CN" w:bidi="zh-CN"/>
    </w:rPr>
  </w:style>
  <w:style w:type="paragraph" w:customStyle="1" w:styleId="35">
    <w:name w:val="Body text|1"/>
    <w:basedOn w:val="1"/>
    <w:qFormat/>
    <w:uiPriority w:val="0"/>
    <w:pPr>
      <w:spacing w:line="422"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322</Pages>
  <Words>143892</Words>
  <Characters>150838</Characters>
  <Lines>2864</Lines>
  <Paragraphs>935</Paragraphs>
  <TotalTime>470</TotalTime>
  <ScaleCrop>false</ScaleCrop>
  <LinksUpToDate>false</LinksUpToDate>
  <CharactersWithSpaces>152553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2020-03-16T07:37:00Z</dcterms:created>
  <dc:creator>86188</dc:creator>
  <cp:lastModifiedBy>董</cp:lastModifiedBy>
  <dcterms:modified xsi:type="dcterms:W3CDTF">2022-05-30T13:45:07Z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E281202F031742559B90A0801E2E849E</vt:lpwstr>
  </property>
</Properties>
</file>