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毕业生提前离校上岗实习申请表</w:t>
      </w:r>
    </w:p>
    <w:tbl>
      <w:tblPr>
        <w:tblStyle w:val="3"/>
        <w:tblpPr w:leftFromText="180" w:rightFromText="180" w:vertAnchor="text" w:horzAnchor="margin" w:tblpXSpec="center" w:tblpY="119"/>
        <w:tblW w:w="9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240"/>
        <w:gridCol w:w="1836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 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   号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   院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    业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年级班级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QQ号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离校时间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79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个人申请</w:t>
            </w:r>
          </w:p>
        </w:tc>
        <w:tc>
          <w:tcPr>
            <w:tcW w:w="7904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11" w:firstLineChars="213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本人因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预提前离校实习。在离校期间我会自修未学完的课程，关注与课程相关的教学安排及要求，在规定时间内返校参加学校组织的课程考试，获得相应课程学分。本人已了解了离校后课程考试、实习、毕业论文（设计）等环节的要求。将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按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Hans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校的安排办理与毕业有关的事宜，</w:t>
            </w:r>
            <w:r>
              <w:rPr>
                <w:rFonts w:hint="eastAsia" w:ascii="仿宋_GB2312" w:eastAsia="仿宋_GB2312"/>
                <w:sz w:val="24"/>
              </w:rPr>
              <w:t>如因个人原因影响毕业，责任由本人负责。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家长签字：              申请人签字：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学院意见</w:t>
            </w:r>
          </w:p>
        </w:tc>
        <w:tc>
          <w:tcPr>
            <w:tcW w:w="79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511" w:firstLineChars="213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同意离校</w:t>
            </w:r>
            <w:r>
              <w:rPr>
                <w:rFonts w:hint="eastAsia" w:ascii="宋体" w:hAnsi="宋体" w:cs="宋体"/>
                <w:sz w:val="24"/>
              </w:rPr>
              <w:t>，</w:t>
            </w:r>
            <w:r>
              <w:rPr>
                <w:rFonts w:hint="eastAsia" w:ascii="仿宋_GB2312" w:hAnsi="宋体" w:eastAsia="仿宋_GB2312" w:cs="宋体"/>
                <w:sz w:val="24"/>
              </w:rPr>
              <w:t>已</w:t>
            </w:r>
            <w:r>
              <w:rPr>
                <w:rFonts w:hint="eastAsia" w:ascii="仿宋_GB2312" w:eastAsia="仿宋_GB2312"/>
                <w:sz w:val="24"/>
              </w:rPr>
              <w:t>向其</w:t>
            </w:r>
            <w:r>
              <w:rPr>
                <w:rFonts w:ascii="仿宋_GB2312" w:eastAsia="仿宋_GB2312"/>
                <w:sz w:val="24"/>
              </w:rPr>
              <w:t>说明离校后课程考试、实习、毕业</w:t>
            </w:r>
            <w:r>
              <w:rPr>
                <w:rFonts w:hint="eastAsia" w:ascii="仿宋_GB2312" w:eastAsia="仿宋_GB2312"/>
                <w:sz w:val="24"/>
              </w:rPr>
              <w:t>论文（设计）</w:t>
            </w:r>
            <w:r>
              <w:rPr>
                <w:rFonts w:ascii="仿宋_GB2312" w:eastAsia="仿宋_GB2312"/>
                <w:sz w:val="24"/>
              </w:rPr>
              <w:t>等环节的安排和要求</w:t>
            </w:r>
            <w:r>
              <w:rPr>
                <w:rFonts w:hint="eastAsia" w:ascii="宋体" w:hAnsi="宋体" w:cs="宋体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 xml:space="preserve">需保留20    -20    学年度第     学期期末考试资格。                </w:t>
            </w:r>
          </w:p>
          <w:p>
            <w:pPr>
              <w:spacing w:line="440" w:lineRule="exact"/>
              <w:ind w:firstLine="2530" w:firstLineChars="1050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签字（盖章）：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招生与就业指导处审批意见</w:t>
            </w:r>
          </w:p>
        </w:tc>
        <w:tc>
          <w:tcPr>
            <w:tcW w:w="79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505" w:firstLineChars="270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2530" w:firstLineChars="105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2530" w:firstLineChars="105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签字（盖章）：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学生处审批</w:t>
            </w:r>
          </w:p>
          <w:p>
            <w:pPr>
              <w:ind w:left="-5714" w:leftChars="-2721" w:firstLine="5628" w:firstLineChars="2336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    见</w:t>
            </w:r>
          </w:p>
        </w:tc>
        <w:tc>
          <w:tcPr>
            <w:tcW w:w="7904" w:type="dxa"/>
            <w:gridSpan w:val="3"/>
            <w:vAlign w:val="top"/>
          </w:tcPr>
          <w:p>
            <w:pPr>
              <w:ind w:firstLine="6505" w:firstLineChars="270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2530" w:firstLineChars="105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2530" w:firstLineChars="105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签字（盖章）：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1800" w:type="dxa"/>
            <w:vAlign w:val="center"/>
          </w:tcPr>
          <w:p>
            <w:pPr>
              <w:ind w:left="-5714" w:leftChars="-2721" w:firstLine="5628" w:firstLineChars="2336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体育工作部</w:t>
            </w:r>
          </w:p>
          <w:p>
            <w:pPr>
              <w:ind w:left="-5714" w:leftChars="-2721" w:firstLine="5628" w:firstLineChars="2336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意见</w:t>
            </w:r>
          </w:p>
        </w:tc>
        <w:tc>
          <w:tcPr>
            <w:tcW w:w="7904" w:type="dxa"/>
            <w:gridSpan w:val="3"/>
            <w:vAlign w:val="top"/>
          </w:tcPr>
          <w:p>
            <w:pPr>
              <w:ind w:firstLine="2530" w:firstLineChars="105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2530" w:firstLineChars="105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2530" w:firstLineChars="105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签字（盖章）：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1800" w:type="dxa"/>
            <w:vAlign w:val="center"/>
          </w:tcPr>
          <w:p>
            <w:pPr>
              <w:ind w:left="-5836" w:leftChars="-2779" w:firstLine="5749" w:firstLineChars="2386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教务处审批</w:t>
            </w:r>
          </w:p>
          <w:p>
            <w:pPr>
              <w:ind w:left="-5836" w:leftChars="-2779" w:firstLine="5749" w:firstLineChars="2386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    见</w:t>
            </w:r>
          </w:p>
        </w:tc>
        <w:tc>
          <w:tcPr>
            <w:tcW w:w="7904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2530" w:firstLineChars="105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2530" w:firstLineChars="105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2530" w:firstLineChars="105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签字（盖章）：              日期：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仿宋_GB2312" w:eastAsia="仿宋_GB2312"/>
          <w:b/>
        </w:rPr>
        <w:t>注：</w:t>
      </w:r>
      <w:r>
        <w:rPr>
          <w:rFonts w:hint="eastAsia" w:ascii="仿宋_GB2312" w:eastAsia="仿宋_GB2312"/>
        </w:rPr>
        <w:t>本表一式</w:t>
      </w:r>
      <w:r>
        <w:rPr>
          <w:rFonts w:hint="eastAsia" w:ascii="仿宋_GB2312" w:eastAsia="仿宋_GB2312"/>
          <w:lang w:eastAsia="zh-CN"/>
        </w:rPr>
        <w:t>五</w:t>
      </w:r>
      <w:r>
        <w:rPr>
          <w:rFonts w:hint="eastAsia" w:ascii="仿宋_GB2312" w:eastAsia="仿宋_GB2312"/>
        </w:rPr>
        <w:t>份，教务处、学生处、各二级学院、</w:t>
      </w:r>
      <w:r>
        <w:rPr>
          <w:rFonts w:hint="eastAsia" w:ascii="仿宋_GB2312" w:eastAsia="仿宋_GB2312"/>
          <w:lang w:eastAsia="zh-CN"/>
        </w:rPr>
        <w:t>体育工作部、</w:t>
      </w:r>
      <w:bookmarkStart w:id="0" w:name="_GoBack"/>
      <w:bookmarkEnd w:id="0"/>
      <w:r>
        <w:rPr>
          <w:rFonts w:hint="eastAsia" w:ascii="仿宋_GB2312" w:eastAsia="仿宋_GB2312"/>
        </w:rPr>
        <w:t>招生与就业指导处各一份。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941905"/>
    <w:rsid w:val="7B4C11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2016-11-07T02:32:39Z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